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1BC" w:rsidRPr="00CD56A3" w:rsidRDefault="00CB0C94" w:rsidP="00A071BC">
      <w:pPr>
        <w:pStyle w:val="Default"/>
        <w:spacing w:line="360" w:lineRule="auto"/>
        <w:jc w:val="center"/>
        <w:rPr>
          <w:rFonts w:ascii="Arial" w:hAnsi="Arial" w:cs="Arial"/>
          <w:bCs/>
          <w:color w:val="auto"/>
          <w:sz w:val="20"/>
          <w:szCs w:val="20"/>
        </w:rPr>
      </w:pPr>
      <w:bookmarkStart w:id="0" w:name="_Hlk506278024"/>
      <w:r>
        <w:rPr>
          <w:rFonts w:ascii="Arial" w:hAnsi="Arial" w:cs="Arial"/>
          <w:b/>
          <w:bCs/>
          <w:color w:val="auto"/>
          <w:sz w:val="20"/>
          <w:szCs w:val="20"/>
        </w:rPr>
        <w:t xml:space="preserve">RETIFICAÇÃO DE 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>EDITAL D</w:t>
      </w:r>
      <w:r>
        <w:rPr>
          <w:rFonts w:ascii="Arial" w:hAnsi="Arial" w:cs="Arial"/>
          <w:b/>
          <w:bCs/>
          <w:color w:val="auto"/>
          <w:sz w:val="20"/>
          <w:szCs w:val="20"/>
        </w:rPr>
        <w:t>O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 PROCESSO SELETIVO SIMPLIFICADO Nº</w:t>
      </w:r>
      <w:r w:rsidR="006C58D2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6C17D9">
        <w:rPr>
          <w:rFonts w:ascii="Arial" w:hAnsi="Arial" w:cs="Arial"/>
          <w:b/>
          <w:bCs/>
          <w:color w:val="auto"/>
          <w:sz w:val="20"/>
          <w:szCs w:val="20"/>
        </w:rPr>
        <w:t>67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>/2018</w:t>
      </w: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A071BC" w:rsidRPr="00CD56A3" w:rsidRDefault="00A071BC" w:rsidP="00A071BC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</w:p>
    <w:p w:rsidR="00A071BC" w:rsidRPr="00CD56A3" w:rsidRDefault="00CB0C94" w:rsidP="00A071BC">
      <w:pPr>
        <w:pStyle w:val="Default"/>
        <w:spacing w:line="360" w:lineRule="auto"/>
        <w:ind w:left="3402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 xml:space="preserve">EDITAL DE RETIFICAÇÃO DE 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>PROCESSO SELETIVO SIMPLIFICADO Nº</w:t>
      </w:r>
      <w:r w:rsidR="00E842F9"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 008/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2018 PARA CONTRATAÇÃO DE </w:t>
      </w:r>
      <w:r w:rsidR="00663A86">
        <w:rPr>
          <w:rFonts w:ascii="Arial" w:hAnsi="Arial" w:cs="Arial"/>
          <w:b/>
          <w:bCs/>
          <w:color w:val="auto"/>
          <w:sz w:val="20"/>
          <w:szCs w:val="20"/>
        </w:rPr>
        <w:t xml:space="preserve">ENFERMEIRO </w:t>
      </w:r>
      <w:r w:rsidR="00A071BC" w:rsidRPr="00CD56A3">
        <w:rPr>
          <w:rFonts w:ascii="Arial" w:hAnsi="Arial" w:cs="Arial"/>
          <w:b/>
          <w:bCs/>
          <w:color w:val="auto"/>
          <w:sz w:val="20"/>
          <w:szCs w:val="20"/>
        </w:rPr>
        <w:t>POR PRAZO DETERMINADO.</w:t>
      </w: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A071BC" w:rsidRDefault="00CB0C94" w:rsidP="00CB0C94">
      <w:pPr>
        <w:pStyle w:val="Default"/>
        <w:spacing w:line="36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A14581">
        <w:rPr>
          <w:rFonts w:ascii="Arial" w:hAnsi="Arial" w:cs="Arial"/>
          <w:b/>
          <w:bCs/>
          <w:color w:val="auto"/>
          <w:sz w:val="20"/>
          <w:szCs w:val="20"/>
        </w:rPr>
        <w:t>Jose Carlos Breda</w:t>
      </w:r>
      <w:r w:rsidRPr="00CB0C94">
        <w:rPr>
          <w:rFonts w:ascii="Arial" w:hAnsi="Arial" w:cs="Arial"/>
          <w:bCs/>
          <w:color w:val="auto"/>
          <w:sz w:val="20"/>
          <w:szCs w:val="20"/>
        </w:rPr>
        <w:t>, Prefeito Municipal de Cotiporã, Estado do Rio Grande do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bCs/>
          <w:color w:val="auto"/>
          <w:sz w:val="20"/>
          <w:szCs w:val="20"/>
        </w:rPr>
        <w:t>Sul, no uso de suas atribuições legais, visando à contratação de pessoal, para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desempenhar a função de </w:t>
      </w:r>
      <w:r>
        <w:rPr>
          <w:rFonts w:ascii="Arial" w:hAnsi="Arial" w:cs="Arial"/>
          <w:bCs/>
          <w:color w:val="auto"/>
          <w:sz w:val="20"/>
          <w:szCs w:val="20"/>
        </w:rPr>
        <w:t>Enfermeiro</w:t>
      </w:r>
      <w:r w:rsidRPr="00CB0C94">
        <w:rPr>
          <w:rFonts w:ascii="Arial" w:hAnsi="Arial" w:cs="Arial"/>
          <w:bCs/>
          <w:color w:val="auto"/>
          <w:sz w:val="20"/>
          <w:szCs w:val="20"/>
        </w:rPr>
        <w:t>, junto à Secretaria Municipal da Saúde e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Assistência Social, TORNA PÚBLICO o presente Edital que </w:t>
      </w:r>
      <w:r w:rsidRPr="00A14581">
        <w:rPr>
          <w:rFonts w:ascii="Arial" w:hAnsi="Arial" w:cs="Arial"/>
          <w:b/>
          <w:bCs/>
          <w:color w:val="auto"/>
          <w:sz w:val="20"/>
          <w:szCs w:val="20"/>
        </w:rPr>
        <w:t>RETIFICA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o Edital de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bCs/>
          <w:color w:val="auto"/>
          <w:sz w:val="20"/>
          <w:szCs w:val="20"/>
        </w:rPr>
        <w:t>Processo Seletivo Nº 00</w:t>
      </w:r>
      <w:r>
        <w:rPr>
          <w:rFonts w:ascii="Arial" w:hAnsi="Arial" w:cs="Arial"/>
          <w:bCs/>
          <w:color w:val="auto"/>
          <w:sz w:val="20"/>
          <w:szCs w:val="20"/>
        </w:rPr>
        <w:t>8</w:t>
      </w:r>
      <w:r w:rsidRPr="00CB0C94">
        <w:rPr>
          <w:rFonts w:ascii="Arial" w:hAnsi="Arial" w:cs="Arial"/>
          <w:bCs/>
          <w:color w:val="auto"/>
          <w:sz w:val="20"/>
          <w:szCs w:val="20"/>
        </w:rPr>
        <w:t>/201</w:t>
      </w:r>
      <w:r>
        <w:rPr>
          <w:rFonts w:ascii="Arial" w:hAnsi="Arial" w:cs="Arial"/>
          <w:bCs/>
          <w:color w:val="auto"/>
          <w:sz w:val="20"/>
          <w:szCs w:val="20"/>
        </w:rPr>
        <w:t>8</w:t>
      </w:r>
      <w:r w:rsidRPr="00CB0C94">
        <w:rPr>
          <w:rFonts w:ascii="Arial" w:hAnsi="Arial" w:cs="Arial"/>
          <w:bCs/>
          <w:color w:val="auto"/>
          <w:sz w:val="20"/>
          <w:szCs w:val="20"/>
        </w:rPr>
        <w:t xml:space="preserve"> de </w:t>
      </w:r>
      <w:r>
        <w:rPr>
          <w:rFonts w:ascii="Arial" w:hAnsi="Arial" w:cs="Arial"/>
          <w:bCs/>
          <w:color w:val="auto"/>
          <w:sz w:val="20"/>
          <w:szCs w:val="20"/>
        </w:rPr>
        <w:t>15 de Outubro de 2018</w:t>
      </w:r>
      <w:r w:rsidRPr="00CB0C94">
        <w:rPr>
          <w:rFonts w:ascii="Arial" w:hAnsi="Arial" w:cs="Arial"/>
          <w:bCs/>
          <w:color w:val="auto"/>
          <w:sz w:val="20"/>
          <w:szCs w:val="20"/>
        </w:rPr>
        <w:t>, no que segue:</w:t>
      </w:r>
      <w:r w:rsidRPr="00CB0C94">
        <w:rPr>
          <w:rFonts w:ascii="Arial" w:hAnsi="Arial" w:cs="Arial"/>
          <w:bCs/>
          <w:color w:val="auto"/>
          <w:sz w:val="20"/>
          <w:szCs w:val="20"/>
        </w:rPr>
        <w:cr/>
      </w:r>
    </w:p>
    <w:p w:rsidR="00A071BC" w:rsidRDefault="00CB0C94" w:rsidP="00951252">
      <w:pPr>
        <w:pStyle w:val="Default"/>
        <w:numPr>
          <w:ilvl w:val="0"/>
          <w:numId w:val="8"/>
        </w:numPr>
        <w:spacing w:line="360" w:lineRule="auto"/>
        <w:ind w:left="0" w:firstLine="0"/>
        <w:jc w:val="both"/>
        <w:rPr>
          <w:rFonts w:ascii="Arial" w:hAnsi="Arial" w:cs="Arial"/>
          <w:color w:val="auto"/>
          <w:sz w:val="20"/>
          <w:szCs w:val="20"/>
        </w:rPr>
      </w:pPr>
      <w:r w:rsidRPr="00CB0C94">
        <w:rPr>
          <w:rFonts w:ascii="Arial" w:hAnsi="Arial" w:cs="Arial"/>
          <w:color w:val="auto"/>
          <w:sz w:val="20"/>
          <w:szCs w:val="20"/>
        </w:rPr>
        <w:t xml:space="preserve">Fica RETIFICADO, o item </w:t>
      </w:r>
      <w:r w:rsidR="00951252">
        <w:rPr>
          <w:rFonts w:ascii="Arial" w:hAnsi="Arial" w:cs="Arial"/>
          <w:color w:val="auto"/>
          <w:sz w:val="20"/>
          <w:szCs w:val="20"/>
        </w:rPr>
        <w:t>2.1</w:t>
      </w:r>
      <w:r w:rsidR="00A14581">
        <w:rPr>
          <w:rFonts w:ascii="Arial" w:hAnsi="Arial" w:cs="Arial"/>
          <w:color w:val="auto"/>
          <w:sz w:val="20"/>
          <w:szCs w:val="20"/>
        </w:rPr>
        <w:t>, alínea “d”</w:t>
      </w:r>
      <w:r w:rsidRPr="00CB0C94">
        <w:rPr>
          <w:rFonts w:ascii="Arial" w:hAnsi="Arial" w:cs="Arial"/>
          <w:color w:val="auto"/>
          <w:sz w:val="20"/>
          <w:szCs w:val="20"/>
        </w:rPr>
        <w:t xml:space="preserve"> </w:t>
      </w:r>
      <w:r w:rsidR="00FA416B">
        <w:rPr>
          <w:rFonts w:ascii="Arial" w:hAnsi="Arial" w:cs="Arial"/>
          <w:color w:val="auto"/>
          <w:sz w:val="20"/>
          <w:szCs w:val="20"/>
        </w:rPr>
        <w:t>–</w:t>
      </w:r>
      <w:r w:rsidRPr="00CB0C94">
        <w:rPr>
          <w:rFonts w:ascii="Arial" w:hAnsi="Arial" w:cs="Arial"/>
          <w:color w:val="auto"/>
          <w:sz w:val="20"/>
          <w:szCs w:val="20"/>
        </w:rPr>
        <w:t xml:space="preserve"> </w:t>
      </w:r>
      <w:r w:rsidR="00FA416B">
        <w:rPr>
          <w:rFonts w:ascii="Arial" w:hAnsi="Arial" w:cs="Arial"/>
          <w:color w:val="auto"/>
          <w:sz w:val="20"/>
          <w:szCs w:val="20"/>
        </w:rPr>
        <w:t>Especificações do Emprego Temporário, o item 3.1 – Inscrições e item 14 - C</w:t>
      </w:r>
      <w:r w:rsidRPr="00CB0C94">
        <w:rPr>
          <w:rFonts w:ascii="Arial" w:hAnsi="Arial" w:cs="Arial"/>
          <w:color w:val="auto"/>
          <w:sz w:val="20"/>
          <w:szCs w:val="20"/>
        </w:rPr>
        <w:t>ronograma de eventos do processo seletivo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color w:val="auto"/>
          <w:sz w:val="20"/>
          <w:szCs w:val="20"/>
        </w:rPr>
        <w:t>simplificado</w:t>
      </w:r>
      <w:r w:rsidR="00951252">
        <w:rPr>
          <w:rFonts w:ascii="Arial" w:hAnsi="Arial" w:cs="Arial"/>
          <w:color w:val="auto"/>
          <w:sz w:val="20"/>
          <w:szCs w:val="20"/>
        </w:rPr>
        <w:t xml:space="preserve"> </w:t>
      </w:r>
      <w:r w:rsidRPr="00CB0C94">
        <w:rPr>
          <w:rFonts w:ascii="Arial" w:hAnsi="Arial" w:cs="Arial"/>
          <w:color w:val="auto"/>
          <w:sz w:val="20"/>
          <w:szCs w:val="20"/>
        </w:rPr>
        <w:t>do Edital de Processo Seletivo n° 00</w:t>
      </w:r>
      <w:r w:rsidR="00951252">
        <w:rPr>
          <w:rFonts w:ascii="Arial" w:hAnsi="Arial" w:cs="Arial"/>
          <w:color w:val="auto"/>
          <w:sz w:val="20"/>
          <w:szCs w:val="20"/>
        </w:rPr>
        <w:t>8</w:t>
      </w:r>
      <w:r w:rsidRPr="00CB0C94">
        <w:rPr>
          <w:rFonts w:ascii="Arial" w:hAnsi="Arial" w:cs="Arial"/>
          <w:color w:val="auto"/>
          <w:sz w:val="20"/>
          <w:szCs w:val="20"/>
        </w:rPr>
        <w:t>/201</w:t>
      </w:r>
      <w:r w:rsidR="00951252">
        <w:rPr>
          <w:rFonts w:ascii="Arial" w:hAnsi="Arial" w:cs="Arial"/>
          <w:color w:val="auto"/>
          <w:sz w:val="20"/>
          <w:szCs w:val="20"/>
        </w:rPr>
        <w:t>8</w:t>
      </w:r>
      <w:r w:rsidRPr="00CB0C94">
        <w:rPr>
          <w:rFonts w:ascii="Arial" w:hAnsi="Arial" w:cs="Arial"/>
          <w:color w:val="auto"/>
          <w:sz w:val="20"/>
          <w:szCs w:val="20"/>
        </w:rPr>
        <w:t>.</w:t>
      </w:r>
      <w:r w:rsidRPr="00CB0C94">
        <w:rPr>
          <w:rFonts w:ascii="Arial" w:hAnsi="Arial" w:cs="Arial"/>
          <w:color w:val="auto"/>
          <w:sz w:val="20"/>
          <w:szCs w:val="20"/>
        </w:rPr>
        <w:cr/>
      </w:r>
    </w:p>
    <w:p w:rsidR="00951252" w:rsidRDefault="00951252" w:rsidP="00951252">
      <w:pPr>
        <w:pStyle w:val="Default"/>
        <w:spacing w:line="360" w:lineRule="auto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ONDE SE LÊ:</w:t>
      </w:r>
    </w:p>
    <w:p w:rsidR="00BD5296" w:rsidRDefault="00BD5296" w:rsidP="00A071BC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>2. ESPECIFICAÇÕES DO EMPREGO TEMPORÁRIO</w:t>
      </w:r>
    </w:p>
    <w:p w:rsidR="00E842F9" w:rsidRPr="00CD56A3" w:rsidRDefault="00A071BC" w:rsidP="00E842F9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2.1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O emprego temporário de </w:t>
      </w:r>
      <w:r w:rsidR="00E842F9" w:rsidRPr="00CD56A3">
        <w:rPr>
          <w:rFonts w:ascii="Arial" w:hAnsi="Arial" w:cs="Arial"/>
          <w:color w:val="auto"/>
          <w:sz w:val="20"/>
          <w:szCs w:val="20"/>
        </w:rPr>
        <w:t>Enfermeiro</w:t>
      </w:r>
      <w:r w:rsidR="00113574" w:rsidRPr="00CD56A3">
        <w:rPr>
          <w:rFonts w:ascii="Arial" w:hAnsi="Arial" w:cs="Arial"/>
          <w:color w:val="auto"/>
          <w:sz w:val="20"/>
          <w:szCs w:val="20"/>
        </w:rPr>
        <w:t xml:space="preserve"> </w:t>
      </w:r>
      <w:r w:rsidR="003F1B06" w:rsidRPr="00CD56A3">
        <w:rPr>
          <w:rFonts w:ascii="Arial" w:hAnsi="Arial" w:cs="Arial"/>
          <w:color w:val="auto"/>
          <w:sz w:val="20"/>
          <w:szCs w:val="20"/>
        </w:rPr>
        <w:t>(</w:t>
      </w:r>
      <w:r w:rsidR="00113574" w:rsidRPr="00CD56A3">
        <w:rPr>
          <w:rFonts w:ascii="Arial" w:hAnsi="Arial" w:cs="Arial"/>
          <w:color w:val="auto"/>
          <w:sz w:val="20"/>
          <w:szCs w:val="20"/>
        </w:rPr>
        <w:t>40</w:t>
      </w:r>
      <w:r w:rsidR="00BD5296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113574" w:rsidRPr="00CD56A3">
        <w:rPr>
          <w:rFonts w:ascii="Arial" w:hAnsi="Arial" w:cs="Arial"/>
          <w:color w:val="auto"/>
          <w:sz w:val="20"/>
          <w:szCs w:val="20"/>
        </w:rPr>
        <w:t>hrs</w:t>
      </w:r>
      <w:proofErr w:type="spellEnd"/>
      <w:r w:rsidR="003F1B06" w:rsidRPr="00CD56A3">
        <w:rPr>
          <w:rFonts w:ascii="Arial" w:hAnsi="Arial" w:cs="Arial"/>
          <w:color w:val="auto"/>
          <w:sz w:val="20"/>
          <w:szCs w:val="20"/>
        </w:rPr>
        <w:t>)</w:t>
      </w:r>
      <w:r w:rsidR="00E842F9" w:rsidRPr="00CD56A3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do qual trata este Processo Seletivo Simplificado corresponde ao exercício das seguintes atividades, conforme a Lei Municipal nº</w:t>
      </w:r>
      <w:r w:rsidR="00E82876" w:rsidRPr="00CD56A3">
        <w:rPr>
          <w:rFonts w:ascii="Arial" w:hAnsi="Arial" w:cs="Arial"/>
          <w:color w:val="auto"/>
          <w:sz w:val="20"/>
          <w:szCs w:val="20"/>
        </w:rPr>
        <w:t xml:space="preserve"> 2108 de 17 de </w:t>
      </w:r>
      <w:r w:rsidR="00D94595" w:rsidRPr="00CD56A3">
        <w:rPr>
          <w:rFonts w:ascii="Arial" w:hAnsi="Arial" w:cs="Arial"/>
          <w:color w:val="auto"/>
          <w:sz w:val="20"/>
          <w:szCs w:val="20"/>
        </w:rPr>
        <w:t>novembro</w:t>
      </w:r>
      <w:r w:rsidR="00E82876" w:rsidRPr="00CD56A3">
        <w:rPr>
          <w:rFonts w:ascii="Arial" w:hAnsi="Arial" w:cs="Arial"/>
          <w:color w:val="auto"/>
          <w:sz w:val="20"/>
          <w:szCs w:val="20"/>
        </w:rPr>
        <w:t xml:space="preserve"> de 2011.</w:t>
      </w:r>
      <w:r w:rsidR="0049012F" w:rsidRPr="00CD56A3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DESCRIÇÃO SINTÉTICA DA FUNÇÃO: Prestar serviços de enfermagem nas Estratégias de Saúde da Família (ESF).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DESCRIÇÃO ANALÍTICA DA FUNÇÃO: planejar, organizar, coordenar e avaliar serviços de enfermagem; prestar serviços de enfermagem nas Estratégias de Saúde da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Família (ESF) e, quando necessário, no domicílio; zelar pelo bem estar físico e psíquico dos pacientes; participar com os profissionais da saúde no desenvolvimento de programas e treinamento de pessoal para a área de saúde; prestar, sob orientação médica, os primeiros socorros em situações de emergência; promover e participar de estudos para estabelecimento de normas e padrões dos serviços de saúde; participar de programas de educação sanitária e de saúde pública em geral; planejar e prestar cuidados complexos de saúde na área de enfermagem; planejar e coordenar campanhas de imunização; realizar consulta de enfermagem a sadios e portadores de</w:t>
      </w:r>
      <w:r w:rsidR="00367721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doenças prolongadas; controlar o estoque de material de consumo; participar de campanhas epidemiológicas; participar de programas de atendimento a </w:t>
      </w:r>
      <w:r w:rsidRPr="00CD56A3">
        <w:rPr>
          <w:rFonts w:ascii="Arial" w:hAnsi="Arial" w:cs="Arial"/>
          <w:color w:val="auto"/>
          <w:sz w:val="20"/>
          <w:szCs w:val="20"/>
        </w:rPr>
        <w:lastRenderedPageBreak/>
        <w:t>comunidades atingidas por situações de emergência ou de calamidade pública; requisitar exames de</w:t>
      </w:r>
      <w:r w:rsidR="00367721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rotina para os pacientes em controle de saúde, com vista a aplicação de medidas preventivas; prestar assessoramento a autoridades em assuntos de sua competência; emitir pareceres em matéria de sua especialidade; orientar, coordenar e supervisionar trabalhos a serem desenvolvidos por equipes auxiliares; coletar e analisar, juntamente com a equipe de saúde, dados </w:t>
      </w:r>
      <w:proofErr w:type="spellStart"/>
      <w:r w:rsidRPr="00CD56A3">
        <w:rPr>
          <w:rFonts w:ascii="Arial" w:hAnsi="Arial" w:cs="Arial"/>
          <w:color w:val="auto"/>
          <w:sz w:val="20"/>
          <w:szCs w:val="20"/>
        </w:rPr>
        <w:t>sócio-sanitários</w:t>
      </w:r>
      <w:proofErr w:type="spellEnd"/>
      <w:r w:rsidRPr="00CD56A3">
        <w:rPr>
          <w:rFonts w:ascii="Arial" w:hAnsi="Arial" w:cs="Arial"/>
          <w:color w:val="auto"/>
          <w:sz w:val="20"/>
          <w:szCs w:val="20"/>
        </w:rPr>
        <w:t xml:space="preserve"> da comunidade a ser atendida pelos programas específicos de saúde; elaborar, juntamente com a equipe de saúde, normas</w:t>
      </w:r>
      <w:r w:rsidR="00367721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técnico-administrativas para os serviços de saúde; coletar e analisar dados referentes </w:t>
      </w:r>
      <w:proofErr w:type="spellStart"/>
      <w:r w:rsidRPr="00CD56A3">
        <w:rPr>
          <w:rFonts w:ascii="Arial" w:hAnsi="Arial" w:cs="Arial"/>
          <w:color w:val="auto"/>
          <w:sz w:val="20"/>
          <w:szCs w:val="20"/>
        </w:rPr>
        <w:t>as</w:t>
      </w:r>
      <w:proofErr w:type="spellEnd"/>
      <w:r w:rsidRPr="00CD56A3">
        <w:rPr>
          <w:rFonts w:ascii="Arial" w:hAnsi="Arial" w:cs="Arial"/>
          <w:color w:val="auto"/>
          <w:sz w:val="20"/>
          <w:szCs w:val="20"/>
        </w:rPr>
        <w:t xml:space="preserve"> necessidades de enfermagem nos programas de saúde; fazer curativos, aplicar vacinas; responder pela observância de prescrições médicas relativas a doentes; ministrar remédios e velar pelo bem-estar e segurança dos doentes; supervisionar a esterilização do material da sala de operações; auxiliar os médicos nas intervenções cirúrgicas; supervisionar os serviços de higienização dos doentes, bem como das instalações; promover o abastecimento de material de enfermagem; orientar serviços de isolamento de doentes; ajudar o motorista a transportar os doentes na maca; supervisionar e coordenar as ações de capacitação dos agentes de saúde e de auxiliares de enfermagem, com vistas ao desempenho de suas funções; desenvolver ações conjuntas com as unidades de saúde de referência e com os programas de saúde</w:t>
      </w:r>
      <w:r w:rsidR="00367721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preventiva e curativa, no que diz respeito à saúde da mulher e da criança que tenham sido assistidos pelas unidades do Município; realizar cuidados diretos de enfermagem</w:t>
      </w:r>
      <w:r w:rsidR="00367721"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nas urgências e emergências clínicas, fazendo a indicação para a continuidade da assistência prestada, acionando os serviços destinados para este fim; executar atividades correlatas, inclusive as previstas no respectivo regulamento da profissão.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REQUISITOS PARA RECRUTAMENTO: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a) idade: mínima de 18 anos;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b) escolaridade: ensino superior completo;</w:t>
      </w:r>
    </w:p>
    <w:p w:rsidR="00E82876" w:rsidRPr="00CD56A3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c) habilitação: específica para o exercício legal da profissão.</w:t>
      </w:r>
    </w:p>
    <w:p w:rsidR="00E82876" w:rsidRPr="006C17D9" w:rsidRDefault="00E82876" w:rsidP="00E82876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6C17D9">
        <w:rPr>
          <w:rFonts w:ascii="Arial" w:hAnsi="Arial" w:cs="Arial"/>
          <w:b/>
          <w:color w:val="auto"/>
          <w:sz w:val="20"/>
          <w:szCs w:val="20"/>
        </w:rPr>
        <w:t>d) Especialização em Saúde da Família ou Saúde Pública;</w:t>
      </w:r>
    </w:p>
    <w:p w:rsidR="00E82876" w:rsidRDefault="00E82876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51252" w:rsidRPr="00BD5296" w:rsidRDefault="00951252" w:rsidP="00E82876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BD5296">
        <w:rPr>
          <w:rFonts w:ascii="Arial" w:hAnsi="Arial" w:cs="Arial"/>
          <w:b/>
          <w:color w:val="auto"/>
          <w:sz w:val="20"/>
          <w:szCs w:val="20"/>
        </w:rPr>
        <w:t>LEIA-SE:</w:t>
      </w:r>
    </w:p>
    <w:p w:rsidR="00951252" w:rsidRDefault="00951252" w:rsidP="00E82876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51252" w:rsidRPr="00CD56A3" w:rsidRDefault="00951252" w:rsidP="00951252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>2. ESPECIFICAÇÕES DO EMPREGO TEMPORÁRIO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2.1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O emprego temporário de Enfermeiro (40 </w:t>
      </w:r>
      <w:proofErr w:type="spellStart"/>
      <w:r w:rsidRPr="00CD56A3">
        <w:rPr>
          <w:rFonts w:ascii="Arial" w:hAnsi="Arial" w:cs="Arial"/>
          <w:color w:val="auto"/>
          <w:sz w:val="20"/>
          <w:szCs w:val="20"/>
        </w:rPr>
        <w:t>hrs</w:t>
      </w:r>
      <w:proofErr w:type="spellEnd"/>
      <w:r w:rsidRPr="00CD56A3">
        <w:rPr>
          <w:rFonts w:ascii="Arial" w:hAnsi="Arial" w:cs="Arial"/>
          <w:color w:val="auto"/>
          <w:sz w:val="20"/>
          <w:szCs w:val="20"/>
        </w:rPr>
        <w:t xml:space="preserve">) do qual trata este Processo Seletivo Simplificado corresponde ao exercício das seguintes atividades, conforme a Lei Municipal nº 2108 de 17 de novembro de 2011. 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DESCRIÇÃO SINTÉTICA DA FUNÇÃO: Prestar serviços de enfermagem nas Estratégias de Saúde da Família (ESF).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lastRenderedPageBreak/>
        <w:t>DESCRIÇÃO ANALÍTICA DA FUNÇÃO: planejar, organizar, coordenar e avaliar serviços de enfermagem; prestar serviços de enfermagem nas Estratégias de Saúde da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Família (ESF) e, quando necessário, no domicílio; zelar pelo bem estar físico e psíquico dos pacientes; participar com os profissionais da saúde no desenvolvimento de programas e treinamento de pessoal para a área de saúde; prestar, sob orientação médica, os primeiros socorros em situações de emergência; promover e participar de estudos para estabelecimento de normas e padrões dos serviços de saúde; participar de programas de educação sanitária e de saúde pública em geral; planejar e prestar cuidados complexos de saúde na área de enfermagem; planejar e coordenar campanhas de imunização; realizar consulta de enfermagem a sadios e portadores de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doenças prolongadas; controlar o estoque de material de consumo; participar de campanhas epidemiológicas; participar de programas de atendimento a comunidades atingidas por situações de emergência ou de calamidade pública; requisitar exames de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rotina para os pacientes em controle de saúde, com vista a aplicação de medidas preventivas; prestar assessoramento a autoridades em assuntos de sua competência; emitir pareceres em matéria de sua especialidade; orientar, coordenar e supervisionar trabalhos a serem desenvolvidos por equipes auxiliares; coletar e analisar, juntamente com a equipe de saúde, dados </w:t>
      </w:r>
      <w:proofErr w:type="spellStart"/>
      <w:r w:rsidRPr="00CD56A3">
        <w:rPr>
          <w:rFonts w:ascii="Arial" w:hAnsi="Arial" w:cs="Arial"/>
          <w:color w:val="auto"/>
          <w:sz w:val="20"/>
          <w:szCs w:val="20"/>
        </w:rPr>
        <w:t>sócio-sanitários</w:t>
      </w:r>
      <w:proofErr w:type="spellEnd"/>
      <w:r w:rsidRPr="00CD56A3">
        <w:rPr>
          <w:rFonts w:ascii="Arial" w:hAnsi="Arial" w:cs="Arial"/>
          <w:color w:val="auto"/>
          <w:sz w:val="20"/>
          <w:szCs w:val="20"/>
        </w:rPr>
        <w:t xml:space="preserve"> da comunidade a ser atendida pelos programas específicos de saúde; elaborar, juntamente com a equipe de saúde, normas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 xml:space="preserve">técnico-administrativas para os serviços de saúde; coletar e analisar dados referentes </w:t>
      </w:r>
      <w:proofErr w:type="spellStart"/>
      <w:r w:rsidRPr="00CD56A3">
        <w:rPr>
          <w:rFonts w:ascii="Arial" w:hAnsi="Arial" w:cs="Arial"/>
          <w:color w:val="auto"/>
          <w:sz w:val="20"/>
          <w:szCs w:val="20"/>
        </w:rPr>
        <w:t>as</w:t>
      </w:r>
      <w:proofErr w:type="spellEnd"/>
      <w:r w:rsidRPr="00CD56A3">
        <w:rPr>
          <w:rFonts w:ascii="Arial" w:hAnsi="Arial" w:cs="Arial"/>
          <w:color w:val="auto"/>
          <w:sz w:val="20"/>
          <w:szCs w:val="20"/>
        </w:rPr>
        <w:t xml:space="preserve"> necessidades de enfermagem nos programas de saúde; fazer curativos, aplicar vacinas; responder pela observância de prescrições médicas relativas a doentes; ministrar remédios e velar pelo bem-estar e segurança dos doentes; supervisionar a esterilização do material da sala de operações; auxiliar os médicos nas intervenções cirúrgicas; supervisionar os serviços de higienização dos doentes, bem como das instalações; promover o abastecimento de material de enfermagem; orientar serviços de isolamento de doentes; ajudar o motorista a transportar os doentes na maca; supervisionar e coordenar as ações de capacitação dos agentes de saúde e de auxiliares de enfermagem, com vistas ao desempenho de suas funções; desenvolver ações conjuntas com as unidades de saúde de referência e com os programas de saúde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preventiva e curativa, no que diz respeito à saúde da mulher e da criança que tenham sido assistidos pelas unidades do Município; realizar cuidados diretos de enfermagem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CD56A3">
        <w:rPr>
          <w:rFonts w:ascii="Arial" w:hAnsi="Arial" w:cs="Arial"/>
          <w:color w:val="auto"/>
          <w:sz w:val="20"/>
          <w:szCs w:val="20"/>
        </w:rPr>
        <w:t>nas urgências e emergências clínicas, fazendo a indicação para a continuidade da assistência prestada, acionando os serviços destinados para este fim; executar atividades correlatas, inclusive as previstas no respectivo regulamento da profissão.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REQUISITOS PARA RECRUTAMENTO: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a) idade: mínima de 18 anos;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b) escolaridade: ensino superior completo;</w:t>
      </w:r>
    </w:p>
    <w:p w:rsidR="00951252" w:rsidRPr="00CD56A3" w:rsidRDefault="00951252" w:rsidP="00951252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c) habilitação: específica para o exercício legal da profissão.</w:t>
      </w:r>
    </w:p>
    <w:p w:rsidR="00951252" w:rsidRPr="00BD5296" w:rsidRDefault="00951252" w:rsidP="00951252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BD5296">
        <w:rPr>
          <w:rFonts w:ascii="Arial" w:hAnsi="Arial" w:cs="Arial"/>
          <w:b/>
          <w:color w:val="auto"/>
          <w:sz w:val="20"/>
          <w:szCs w:val="20"/>
        </w:rPr>
        <w:lastRenderedPageBreak/>
        <w:t>d) Especialização em Saúde da Família</w:t>
      </w:r>
      <w:r w:rsidRPr="00BD5296">
        <w:rPr>
          <w:rFonts w:ascii="Arial" w:hAnsi="Arial" w:cs="Arial"/>
          <w:b/>
          <w:color w:val="auto"/>
          <w:sz w:val="20"/>
          <w:szCs w:val="20"/>
        </w:rPr>
        <w:t xml:space="preserve"> e/ou </w:t>
      </w:r>
      <w:r w:rsidRPr="00BD5296">
        <w:rPr>
          <w:rFonts w:ascii="Arial" w:hAnsi="Arial" w:cs="Arial"/>
          <w:b/>
          <w:color w:val="auto"/>
          <w:sz w:val="20"/>
          <w:szCs w:val="20"/>
        </w:rPr>
        <w:t>Saúde Pública</w:t>
      </w:r>
      <w:r w:rsidRPr="00BD5296">
        <w:rPr>
          <w:rFonts w:ascii="Arial" w:hAnsi="Arial" w:cs="Arial"/>
          <w:b/>
          <w:color w:val="auto"/>
          <w:sz w:val="20"/>
          <w:szCs w:val="20"/>
        </w:rPr>
        <w:t xml:space="preserve"> e/ou Experiência Profissional comprovada de no mínimo 06 meses em </w:t>
      </w:r>
      <w:r w:rsidR="00FA416B">
        <w:rPr>
          <w:rFonts w:ascii="Arial" w:hAnsi="Arial" w:cs="Arial"/>
          <w:b/>
          <w:color w:val="auto"/>
          <w:sz w:val="20"/>
          <w:szCs w:val="20"/>
        </w:rPr>
        <w:t>Estratégia Saúde da Família</w:t>
      </w:r>
      <w:r w:rsidRPr="00BD5296">
        <w:rPr>
          <w:rFonts w:ascii="Arial" w:hAnsi="Arial" w:cs="Arial"/>
          <w:b/>
          <w:color w:val="auto"/>
          <w:sz w:val="20"/>
          <w:szCs w:val="20"/>
        </w:rPr>
        <w:t>;</w:t>
      </w:r>
    </w:p>
    <w:p w:rsidR="00951252" w:rsidRPr="00BD5296" w:rsidRDefault="00951252" w:rsidP="00E82876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951252" w:rsidRPr="00BD5296" w:rsidRDefault="00BD5296" w:rsidP="00E82876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BD5296">
        <w:rPr>
          <w:rFonts w:ascii="Arial" w:hAnsi="Arial" w:cs="Arial"/>
          <w:b/>
          <w:color w:val="auto"/>
          <w:sz w:val="20"/>
          <w:szCs w:val="20"/>
        </w:rPr>
        <w:t>ONDE SE LÊ:</w:t>
      </w:r>
    </w:p>
    <w:p w:rsidR="00A071BC" w:rsidRPr="00CD56A3" w:rsidRDefault="00A071BC" w:rsidP="00A071B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3. INSCRIÇÕES </w:t>
      </w:r>
    </w:p>
    <w:p w:rsidR="00A071BC" w:rsidRPr="00367721" w:rsidRDefault="00A071BC" w:rsidP="00A071B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67721">
        <w:rPr>
          <w:rFonts w:ascii="Arial" w:hAnsi="Arial" w:cs="Arial"/>
          <w:b/>
          <w:bCs/>
          <w:color w:val="auto"/>
          <w:sz w:val="20"/>
          <w:szCs w:val="20"/>
        </w:rPr>
        <w:t xml:space="preserve">3.1 </w:t>
      </w:r>
      <w:r w:rsidRPr="00367721">
        <w:rPr>
          <w:rFonts w:ascii="Arial" w:hAnsi="Arial" w:cs="Arial"/>
          <w:color w:val="auto"/>
          <w:sz w:val="20"/>
          <w:szCs w:val="20"/>
        </w:rPr>
        <w:t xml:space="preserve">PERÍODO: De </w:t>
      </w:r>
      <w:r w:rsidR="00367721" w:rsidRPr="00367721">
        <w:rPr>
          <w:rFonts w:ascii="Arial" w:hAnsi="Arial" w:cs="Arial"/>
          <w:color w:val="auto"/>
          <w:sz w:val="20"/>
          <w:szCs w:val="20"/>
        </w:rPr>
        <w:t>17</w:t>
      </w:r>
      <w:r w:rsidR="00E82876" w:rsidRPr="00367721">
        <w:rPr>
          <w:rFonts w:ascii="Arial" w:hAnsi="Arial" w:cs="Arial"/>
          <w:color w:val="auto"/>
          <w:sz w:val="20"/>
          <w:szCs w:val="20"/>
        </w:rPr>
        <w:t xml:space="preserve">.10.2018 a </w:t>
      </w:r>
      <w:r w:rsidR="00367721" w:rsidRPr="00367721">
        <w:rPr>
          <w:rFonts w:ascii="Arial" w:hAnsi="Arial" w:cs="Arial"/>
          <w:color w:val="auto"/>
          <w:sz w:val="20"/>
          <w:szCs w:val="20"/>
        </w:rPr>
        <w:t>26</w:t>
      </w:r>
      <w:r w:rsidR="00E82876" w:rsidRPr="00367721">
        <w:rPr>
          <w:rFonts w:ascii="Arial" w:hAnsi="Arial" w:cs="Arial"/>
          <w:color w:val="auto"/>
          <w:sz w:val="20"/>
          <w:szCs w:val="20"/>
        </w:rPr>
        <w:t>.10.2018</w:t>
      </w:r>
    </w:p>
    <w:p w:rsidR="00BD5296" w:rsidRDefault="00BD5296" w:rsidP="00A071BC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BD5296" w:rsidRDefault="00BD5296" w:rsidP="00A071BC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LEIA-SE:</w:t>
      </w:r>
    </w:p>
    <w:p w:rsidR="00BD5296" w:rsidRDefault="00BD5296" w:rsidP="00A071BC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BD5296" w:rsidRPr="00CD56A3" w:rsidRDefault="00BD5296" w:rsidP="00BD5296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 xml:space="preserve">3. INSCRIÇÕES </w:t>
      </w:r>
    </w:p>
    <w:p w:rsidR="00BD5296" w:rsidRPr="00BD5296" w:rsidRDefault="00BD5296" w:rsidP="00BD5296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BD5296">
        <w:rPr>
          <w:rFonts w:ascii="Arial" w:hAnsi="Arial" w:cs="Arial"/>
          <w:b/>
          <w:bCs/>
          <w:color w:val="auto"/>
          <w:sz w:val="20"/>
          <w:szCs w:val="20"/>
        </w:rPr>
        <w:t xml:space="preserve">3.1 </w:t>
      </w:r>
      <w:r w:rsidRPr="00BD5296">
        <w:rPr>
          <w:rFonts w:ascii="Arial" w:hAnsi="Arial" w:cs="Arial"/>
          <w:b/>
          <w:color w:val="auto"/>
          <w:sz w:val="20"/>
          <w:szCs w:val="20"/>
        </w:rPr>
        <w:t xml:space="preserve">PERÍODO: De 17.10.2018 a </w:t>
      </w:r>
      <w:r w:rsidRPr="00BD5296">
        <w:rPr>
          <w:rFonts w:ascii="Arial" w:hAnsi="Arial" w:cs="Arial"/>
          <w:b/>
          <w:color w:val="auto"/>
          <w:sz w:val="20"/>
          <w:szCs w:val="20"/>
        </w:rPr>
        <w:t>3</w:t>
      </w:r>
      <w:r>
        <w:rPr>
          <w:rFonts w:ascii="Arial" w:hAnsi="Arial" w:cs="Arial"/>
          <w:b/>
          <w:color w:val="auto"/>
          <w:sz w:val="20"/>
          <w:szCs w:val="20"/>
        </w:rPr>
        <w:t>1</w:t>
      </w:r>
      <w:r w:rsidRPr="00BD5296">
        <w:rPr>
          <w:rFonts w:ascii="Arial" w:hAnsi="Arial" w:cs="Arial"/>
          <w:b/>
          <w:color w:val="auto"/>
          <w:sz w:val="20"/>
          <w:szCs w:val="20"/>
        </w:rPr>
        <w:t>.10.2018</w:t>
      </w:r>
    </w:p>
    <w:p w:rsidR="00BD5296" w:rsidRDefault="00BD5296" w:rsidP="00A071BC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2D7325" w:rsidRDefault="00BD5296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BD5296">
        <w:rPr>
          <w:rFonts w:ascii="Arial" w:eastAsiaTheme="minorHAnsi" w:hAnsi="Arial" w:cs="Arial"/>
          <w:b/>
          <w:sz w:val="20"/>
          <w:szCs w:val="20"/>
          <w:lang w:eastAsia="en-US"/>
        </w:rPr>
        <w:t>ONDE SE LÊ:</w:t>
      </w:r>
    </w:p>
    <w:p w:rsidR="00FA416B" w:rsidRDefault="00FA416B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FA416B" w:rsidRDefault="00FA416B" w:rsidP="00FA416B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  <w:r w:rsidRPr="003668A0">
        <w:rPr>
          <w:rFonts w:ascii="Arial" w:hAnsi="Arial" w:cs="Arial"/>
          <w:b/>
          <w:sz w:val="20"/>
          <w:szCs w:val="20"/>
        </w:rPr>
        <w:t>14. CRONOGRAMA DE EVENTOS DO PROCESSO SELETIVO SIMPLIFICADO</w:t>
      </w:r>
    </w:p>
    <w:p w:rsidR="00FA416B" w:rsidRDefault="00FA416B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tbl>
      <w:tblPr>
        <w:tblW w:w="9026" w:type="dxa"/>
        <w:tblInd w:w="159" w:type="dxa"/>
        <w:tblLayout w:type="fixed"/>
        <w:tblLook w:val="0000" w:firstRow="0" w:lastRow="0" w:firstColumn="0" w:lastColumn="0" w:noHBand="0" w:noVBand="0"/>
      </w:tblPr>
      <w:tblGrid>
        <w:gridCol w:w="5473"/>
        <w:gridCol w:w="997"/>
        <w:gridCol w:w="2556"/>
      </w:tblGrid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Prazo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Abertura das Inscrições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10 dias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17/10/2018 a 26/10/2018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Publicação dos Inscritos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29/10/2018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Análise de Currículo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  <w:r w:rsidRPr="003668A0">
              <w:rPr>
                <w:rFonts w:ascii="Arial" w:hAnsi="Arial" w:cs="Arial"/>
                <w:sz w:val="20"/>
                <w:szCs w:val="20"/>
              </w:rPr>
              <w:t xml:space="preserve"> dias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/10/2018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tabs>
                <w:tab w:val="left" w:pos="2040"/>
              </w:tabs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Publicação do Resultado Preliminar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01</w:t>
            </w:r>
            <w:r>
              <w:rPr>
                <w:rFonts w:ascii="Arial" w:hAnsi="Arial" w:cs="Arial"/>
                <w:sz w:val="20"/>
                <w:szCs w:val="20"/>
              </w:rPr>
              <w:t xml:space="preserve">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Recurso Referente à Análise de Prova Títulos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 xml:space="preserve">Julgamento do Recurso pelo Prefeito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Aplicação do Critério de Desempate.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 xml:space="preserve">Ocorrendo Sorteio público, objetivando a classificação de candidatos empatados, a ser realizado na sala de Reuniões da Estratégia Saúde da Família, sito na Rua Padre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Eugêncio</w:t>
            </w:r>
            <w:proofErr w:type="spellEnd"/>
            <w:r w:rsidRPr="003668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Medicheski</w:t>
            </w:r>
            <w:proofErr w:type="spellEnd"/>
            <w:r w:rsidRPr="003668A0">
              <w:rPr>
                <w:rFonts w:ascii="Arial" w:hAnsi="Arial" w:cs="Arial"/>
                <w:sz w:val="20"/>
                <w:szCs w:val="20"/>
              </w:rPr>
              <w:t xml:space="preserve">, 90, Centro, Cotiporã/RS às 09:00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A416B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A416B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A416B" w:rsidRPr="003668A0" w:rsidRDefault="00FA416B" w:rsidP="005D480C">
            <w:pPr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  <w:tr w:rsidR="00FA416B" w:rsidRPr="003668A0" w:rsidTr="005D480C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Homologação do</w:t>
            </w:r>
            <w:r w:rsidRPr="003668A0">
              <w:rPr>
                <w:rFonts w:ascii="Arial" w:hAnsi="Arial" w:cs="Arial"/>
                <w:sz w:val="20"/>
                <w:szCs w:val="20"/>
              </w:rPr>
              <w:t xml:space="preserve"> Resultado Final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3668A0">
              <w:rPr>
                <w:rFonts w:ascii="Arial" w:hAnsi="Arial" w:cs="Arial"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16B" w:rsidRPr="003668A0" w:rsidRDefault="00FA416B" w:rsidP="005D480C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3668A0">
              <w:rPr>
                <w:rFonts w:ascii="Arial" w:hAnsi="Arial" w:cs="Arial"/>
                <w:sz w:val="20"/>
                <w:szCs w:val="20"/>
              </w:rPr>
              <w:t>/11/2018</w:t>
            </w:r>
          </w:p>
        </w:tc>
      </w:tr>
    </w:tbl>
    <w:p w:rsidR="00FA416B" w:rsidRPr="003668A0" w:rsidRDefault="00FA416B" w:rsidP="00FA416B">
      <w:pPr>
        <w:tabs>
          <w:tab w:val="left" w:pos="720"/>
        </w:tabs>
        <w:suppressAutoHyphens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3668A0">
        <w:rPr>
          <w:rFonts w:ascii="Arial" w:hAnsi="Arial" w:cs="Arial"/>
          <w:sz w:val="20"/>
          <w:szCs w:val="20"/>
        </w:rPr>
        <w:t>Obs.: Não havendo inscritos, interposição de recursos ou empate entre candidatos, os eventos que sucedem a esses poderão ser antecipados.</w:t>
      </w:r>
    </w:p>
    <w:p w:rsidR="00FA416B" w:rsidRDefault="00FA416B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6C17D9" w:rsidRDefault="006C17D9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6C17D9" w:rsidRDefault="006C17D9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FA416B" w:rsidRPr="00BD5296" w:rsidRDefault="00FA416B" w:rsidP="00A071BC">
      <w:pPr>
        <w:suppressAutoHyphens/>
        <w:spacing w:line="360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z w:val="20"/>
          <w:szCs w:val="20"/>
          <w:lang w:eastAsia="en-US"/>
        </w:rPr>
        <w:lastRenderedPageBreak/>
        <w:t>LEIA-SE:</w:t>
      </w:r>
    </w:p>
    <w:p w:rsidR="00BD5296" w:rsidRPr="00CD56A3" w:rsidRDefault="00BD5296" w:rsidP="00A071BC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</w:p>
    <w:p w:rsidR="00A071BC" w:rsidRDefault="00A071BC" w:rsidP="00A071BC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  <w:r w:rsidRPr="003668A0">
        <w:rPr>
          <w:rFonts w:ascii="Arial" w:hAnsi="Arial" w:cs="Arial"/>
          <w:b/>
          <w:sz w:val="20"/>
          <w:szCs w:val="20"/>
        </w:rPr>
        <w:t>14. CRONOGRAMA DE EVENTOS DO PROCESSO SELETIVO SIMPLIFICADO</w:t>
      </w:r>
    </w:p>
    <w:p w:rsidR="00C84533" w:rsidRPr="003668A0" w:rsidRDefault="00C84533" w:rsidP="00A071BC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9026" w:type="dxa"/>
        <w:tblInd w:w="159" w:type="dxa"/>
        <w:tblLayout w:type="fixed"/>
        <w:tblLook w:val="0000" w:firstRow="0" w:lastRow="0" w:firstColumn="0" w:lastColumn="0" w:noHBand="0" w:noVBand="0"/>
      </w:tblPr>
      <w:tblGrid>
        <w:gridCol w:w="5473"/>
        <w:gridCol w:w="997"/>
        <w:gridCol w:w="2556"/>
      </w:tblGrid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Descrição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Prazo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Abertura das Inscrições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BD5296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 xml:space="preserve"> dias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A071BC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 xml:space="preserve">/2018 a </w:t>
            </w:r>
            <w:r w:rsidR="00BD5296" w:rsidRPr="00BD5296"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>/2018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 xml:space="preserve">Publicação </w:t>
            </w:r>
            <w:r w:rsidR="006B3301" w:rsidRPr="003668A0">
              <w:rPr>
                <w:rFonts w:ascii="Arial" w:hAnsi="Arial" w:cs="Arial"/>
                <w:sz w:val="20"/>
                <w:szCs w:val="20"/>
              </w:rPr>
              <w:t>dos</w:t>
            </w:r>
            <w:r w:rsidRPr="003668A0">
              <w:rPr>
                <w:rFonts w:ascii="Arial" w:hAnsi="Arial" w:cs="Arial"/>
                <w:sz w:val="20"/>
                <w:szCs w:val="20"/>
              </w:rPr>
              <w:t xml:space="preserve"> Inscritos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BD5296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/2018</w:t>
            </w:r>
          </w:p>
        </w:tc>
      </w:tr>
      <w:tr w:rsidR="00941C15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15" w:rsidRPr="003668A0" w:rsidRDefault="00941C15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Análise de Currículo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C15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D4E81" w:rsidRPr="00BD529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 xml:space="preserve">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C15" w:rsidRPr="00BD5296" w:rsidRDefault="00BD5296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05</w:t>
            </w:r>
            <w:r w:rsidR="00AD4E81" w:rsidRPr="00BD5296">
              <w:rPr>
                <w:rFonts w:ascii="Arial" w:hAnsi="Arial" w:cs="Arial"/>
                <w:b/>
                <w:sz w:val="20"/>
                <w:szCs w:val="20"/>
              </w:rPr>
              <w:t>/1</w:t>
            </w:r>
            <w:r w:rsidRPr="00BD529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D4E81" w:rsidRPr="00BD5296">
              <w:rPr>
                <w:rFonts w:ascii="Arial" w:hAnsi="Arial" w:cs="Arial"/>
                <w:b/>
                <w:sz w:val="20"/>
                <w:szCs w:val="20"/>
              </w:rPr>
              <w:t>/2018</w:t>
            </w:r>
          </w:p>
        </w:tc>
      </w:tr>
      <w:tr w:rsidR="00140E42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E42" w:rsidRPr="003668A0" w:rsidRDefault="00140E42" w:rsidP="00140E42">
            <w:pPr>
              <w:tabs>
                <w:tab w:val="left" w:pos="2040"/>
              </w:tabs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Publicação do Resultado Preliminar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E42" w:rsidRPr="00BD5296" w:rsidRDefault="00140E4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006D22" w:rsidRPr="00BD5296">
              <w:rPr>
                <w:rFonts w:ascii="Arial" w:hAnsi="Arial" w:cs="Arial"/>
                <w:b/>
                <w:sz w:val="20"/>
                <w:szCs w:val="20"/>
              </w:rPr>
              <w:t xml:space="preserve">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42" w:rsidRPr="00BD5296" w:rsidRDefault="00BD5296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06</w:t>
            </w:r>
            <w:r w:rsidR="00140E42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Recurso Referente à</w:t>
            </w:r>
            <w:r w:rsidR="00941C15" w:rsidRPr="003668A0">
              <w:rPr>
                <w:rFonts w:ascii="Arial" w:hAnsi="Arial" w:cs="Arial"/>
                <w:sz w:val="20"/>
                <w:szCs w:val="20"/>
              </w:rPr>
              <w:t xml:space="preserve"> Análise de </w:t>
            </w:r>
            <w:r w:rsidRPr="003668A0">
              <w:rPr>
                <w:rFonts w:ascii="Arial" w:hAnsi="Arial" w:cs="Arial"/>
                <w:sz w:val="20"/>
                <w:szCs w:val="20"/>
              </w:rPr>
              <w:t>Prova</w:t>
            </w:r>
            <w:r w:rsidR="00941C15" w:rsidRPr="003668A0">
              <w:rPr>
                <w:rFonts w:ascii="Arial" w:hAnsi="Arial" w:cs="Arial"/>
                <w:sz w:val="20"/>
                <w:szCs w:val="20"/>
              </w:rPr>
              <w:t xml:space="preserve"> Títulos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AD4E81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D5296" w:rsidRPr="00BD5296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941C15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 xml:space="preserve">Julgamento do Recurso pelo Prefeito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140E42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D5296" w:rsidRPr="00BD5296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6B3301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A071BC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>Aplicação do Critério de Desempate</w:t>
            </w:r>
            <w:r w:rsidR="004334DE" w:rsidRPr="003668A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140E42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D5296" w:rsidRPr="00BD5296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B3301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  <w:tr w:rsidR="004334DE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34DE" w:rsidRPr="003668A0" w:rsidRDefault="004334DE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3668A0">
              <w:rPr>
                <w:rFonts w:ascii="Arial" w:hAnsi="Arial" w:cs="Arial"/>
                <w:sz w:val="20"/>
                <w:szCs w:val="20"/>
              </w:rPr>
              <w:t xml:space="preserve">Ocorrendo Sorteio público, objetivando a classificação de candidatos empatados, a ser realizado na sala de Reuniões da Estratégia Saúde da Família, sito na Rua Padre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Eugêncio</w:t>
            </w:r>
            <w:proofErr w:type="spellEnd"/>
            <w:r w:rsidRPr="003668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Medicheski</w:t>
            </w:r>
            <w:proofErr w:type="spellEnd"/>
            <w:r w:rsidRPr="003668A0">
              <w:rPr>
                <w:rFonts w:ascii="Arial" w:hAnsi="Arial" w:cs="Arial"/>
                <w:sz w:val="20"/>
                <w:szCs w:val="20"/>
              </w:rPr>
              <w:t xml:space="preserve">, 90, Centro, Cotiporã/RS às 09:00 </w:t>
            </w:r>
            <w:proofErr w:type="spellStart"/>
            <w:r w:rsidRPr="003668A0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D22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6D22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334DE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4334DE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2FA" w:rsidRPr="00BD5296" w:rsidRDefault="006012FA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2FA" w:rsidRPr="00BD5296" w:rsidRDefault="006012FA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334DE" w:rsidRPr="00BD5296" w:rsidRDefault="00BD5296" w:rsidP="0080275D">
            <w:pPr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4334DE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  <w:tr w:rsidR="00A071BC" w:rsidRPr="003668A0" w:rsidTr="0080275D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3668A0" w:rsidRDefault="005103A7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Homologação do</w:t>
            </w:r>
            <w:r w:rsidR="00A071BC" w:rsidRPr="003668A0">
              <w:rPr>
                <w:rFonts w:ascii="Arial" w:hAnsi="Arial" w:cs="Arial"/>
                <w:sz w:val="20"/>
                <w:szCs w:val="20"/>
              </w:rPr>
              <w:t xml:space="preserve"> Resultado Final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71BC" w:rsidRPr="00BD5296" w:rsidRDefault="00006D22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A071BC" w:rsidRPr="00BD5296">
              <w:rPr>
                <w:rFonts w:ascii="Arial" w:hAnsi="Arial" w:cs="Arial"/>
                <w:b/>
                <w:sz w:val="20"/>
                <w:szCs w:val="20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1BC" w:rsidRPr="00BD5296" w:rsidRDefault="00BD5296" w:rsidP="0080275D">
            <w:pPr>
              <w:suppressAutoHyphens/>
              <w:snapToGri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BD5296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6B3301" w:rsidRPr="00BD5296">
              <w:rPr>
                <w:rFonts w:ascii="Arial" w:hAnsi="Arial" w:cs="Arial"/>
                <w:b/>
                <w:sz w:val="20"/>
                <w:szCs w:val="20"/>
              </w:rPr>
              <w:t>/11/2018</w:t>
            </w:r>
          </w:p>
        </w:tc>
      </w:tr>
    </w:tbl>
    <w:p w:rsidR="00A071BC" w:rsidRDefault="00A071BC" w:rsidP="00BD5296">
      <w:pPr>
        <w:tabs>
          <w:tab w:val="left" w:pos="720"/>
        </w:tabs>
        <w:suppressAutoHyphens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3668A0">
        <w:rPr>
          <w:rFonts w:ascii="Arial" w:hAnsi="Arial" w:cs="Arial"/>
          <w:sz w:val="20"/>
          <w:szCs w:val="20"/>
        </w:rPr>
        <w:t>Obs.: Não havendo inscritos, interposição de recursos ou empate entre candidatos, os eventos que sucedem a esses poderão ser antecipados.</w:t>
      </w:r>
    </w:p>
    <w:p w:rsidR="00BD5296" w:rsidRPr="003668A0" w:rsidRDefault="00BD5296" w:rsidP="00BD5296">
      <w:pPr>
        <w:tabs>
          <w:tab w:val="left" w:pos="720"/>
        </w:tabs>
        <w:suppressAutoHyphens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</w:p>
    <w:p w:rsidR="00A071BC" w:rsidRPr="00CD56A3" w:rsidRDefault="00A071BC" w:rsidP="00C84533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3668A0">
        <w:rPr>
          <w:rFonts w:ascii="Arial" w:hAnsi="Arial" w:cs="Arial"/>
          <w:b/>
          <w:bCs/>
          <w:color w:val="auto"/>
          <w:sz w:val="20"/>
          <w:szCs w:val="20"/>
        </w:rPr>
        <w:t xml:space="preserve">Gabinete do Prefeito Municipal de Cotiporã, </w:t>
      </w:r>
      <w:r w:rsidR="00BD5296">
        <w:rPr>
          <w:rFonts w:ascii="Arial" w:hAnsi="Arial" w:cs="Arial"/>
          <w:color w:val="auto"/>
          <w:sz w:val="20"/>
          <w:szCs w:val="20"/>
        </w:rPr>
        <w:t>23</w:t>
      </w:r>
      <w:r w:rsidRPr="003668A0">
        <w:rPr>
          <w:rFonts w:ascii="Arial" w:hAnsi="Arial" w:cs="Arial"/>
          <w:color w:val="auto"/>
          <w:sz w:val="20"/>
          <w:szCs w:val="20"/>
        </w:rPr>
        <w:t xml:space="preserve"> de </w:t>
      </w:r>
      <w:r w:rsidR="00E25734" w:rsidRPr="003668A0">
        <w:rPr>
          <w:rFonts w:ascii="Arial" w:hAnsi="Arial" w:cs="Arial"/>
          <w:color w:val="auto"/>
          <w:sz w:val="20"/>
          <w:szCs w:val="20"/>
        </w:rPr>
        <w:t xml:space="preserve">outubro </w:t>
      </w:r>
      <w:r w:rsidRPr="003668A0">
        <w:rPr>
          <w:rFonts w:ascii="Arial" w:hAnsi="Arial" w:cs="Arial"/>
          <w:color w:val="auto"/>
          <w:sz w:val="20"/>
          <w:szCs w:val="20"/>
        </w:rPr>
        <w:t>de dois mil e dezoito.</w:t>
      </w:r>
    </w:p>
    <w:p w:rsidR="002D7325" w:rsidRPr="00CD56A3" w:rsidRDefault="002D7325" w:rsidP="00C84533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A071BC" w:rsidRPr="00CD56A3" w:rsidRDefault="00A071BC" w:rsidP="00A071BC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>José Carlos Breda</w:t>
      </w:r>
    </w:p>
    <w:p w:rsidR="00A071BC" w:rsidRPr="00CD56A3" w:rsidRDefault="00A071BC" w:rsidP="00A071BC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color w:val="auto"/>
          <w:sz w:val="20"/>
          <w:szCs w:val="20"/>
        </w:rPr>
        <w:t>Prefeito Municipal</w:t>
      </w:r>
    </w:p>
    <w:p w:rsidR="00A071BC" w:rsidRPr="00CD56A3" w:rsidRDefault="00A071BC" w:rsidP="00A071BC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</w:p>
    <w:p w:rsidR="002D7325" w:rsidRPr="00CD56A3" w:rsidRDefault="002D7325" w:rsidP="00A071BC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 w:rsidRPr="00CD56A3">
        <w:rPr>
          <w:rFonts w:ascii="Arial" w:hAnsi="Arial" w:cs="Arial"/>
          <w:b/>
          <w:bCs/>
          <w:color w:val="auto"/>
          <w:sz w:val="20"/>
          <w:szCs w:val="20"/>
        </w:rPr>
        <w:t>Registre-se e Publique-se.</w:t>
      </w:r>
      <w:bookmarkStart w:id="1" w:name="_GoBack"/>
      <w:bookmarkEnd w:id="1"/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proofErr w:type="gramStart"/>
      <w:r w:rsidRPr="00CD56A3">
        <w:rPr>
          <w:rFonts w:ascii="Arial" w:hAnsi="Arial" w:cs="Arial"/>
          <w:color w:val="auto"/>
          <w:sz w:val="20"/>
          <w:szCs w:val="20"/>
        </w:rPr>
        <w:t>Data Supra</w:t>
      </w:r>
      <w:proofErr w:type="gramEnd"/>
      <w:r w:rsidRPr="00CD56A3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071BC" w:rsidRPr="00CD56A3" w:rsidRDefault="00A071BC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E842F9" w:rsidRPr="00CD56A3" w:rsidRDefault="00E842F9" w:rsidP="00A071BC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A14581" w:rsidRDefault="00A14581" w:rsidP="00A071BC">
      <w:pPr>
        <w:pStyle w:val="Default"/>
        <w:spacing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Valdir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Falcade</w:t>
      </w:r>
      <w:proofErr w:type="spellEnd"/>
    </w:p>
    <w:p w:rsidR="00A071BC" w:rsidRPr="00C22801" w:rsidRDefault="00A071BC" w:rsidP="00A071BC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D56A3">
        <w:rPr>
          <w:rFonts w:ascii="Arial" w:hAnsi="Arial" w:cs="Arial"/>
          <w:color w:val="auto"/>
          <w:sz w:val="20"/>
          <w:szCs w:val="20"/>
        </w:rPr>
        <w:t>Secretário Municipal da Administração</w:t>
      </w:r>
      <w:bookmarkEnd w:id="0"/>
    </w:p>
    <w:sectPr w:rsidR="00A071BC" w:rsidRPr="00C22801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653" w:rsidRDefault="000E5653" w:rsidP="00965D67">
      <w:r>
        <w:separator/>
      </w:r>
    </w:p>
  </w:endnote>
  <w:endnote w:type="continuationSeparator" w:id="0">
    <w:p w:rsidR="000E5653" w:rsidRDefault="000E5653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118" w:rsidRPr="00042173" w:rsidRDefault="007B3118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7B3118" w:rsidRPr="006B0FE7" w:rsidRDefault="007B3118" w:rsidP="00965D67">
    <w:pPr>
      <w:pStyle w:val="Rodap"/>
      <w:jc w:val="center"/>
      <w:rPr>
        <w:rFonts w:ascii="Arial Narrow" w:hAnsi="Arial Narrow" w:cs="Miriam Fixed"/>
        <w:lang w:val="en-US"/>
      </w:rPr>
    </w:pPr>
    <w:r w:rsidRPr="006B0FE7">
      <w:rPr>
        <w:rFonts w:ascii="Arial Narrow" w:hAnsi="Arial Narrow" w:cs="Miriam Fixed"/>
        <w:lang w:val="en-US"/>
      </w:rPr>
      <w:t>www.cotipora.rs.gov.br - CEP: 95.335-000 – COTIPORÃ/RS</w:t>
    </w:r>
  </w:p>
  <w:p w:rsidR="007B3118" w:rsidRPr="006B0FE7" w:rsidRDefault="007B3118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653" w:rsidRDefault="000E5653" w:rsidP="00965D67">
      <w:r>
        <w:separator/>
      </w:r>
    </w:p>
  </w:footnote>
  <w:footnote w:type="continuationSeparator" w:id="0">
    <w:p w:rsidR="000E5653" w:rsidRDefault="000E5653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118" w:rsidRPr="0084175A" w:rsidRDefault="007B3118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2" name="Imagem 2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haroni" w:hAnsi="Aharoni" w:cs="Aharoni"/>
        <w:sz w:val="30"/>
        <w:szCs w:val="30"/>
      </w:rPr>
      <w:t xml:space="preserve">                       </w:t>
    </w:r>
    <w:r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4238"/>
    <w:multiLevelType w:val="hybridMultilevel"/>
    <w:tmpl w:val="98882EAC"/>
    <w:lvl w:ilvl="0" w:tplc="2856B216">
      <w:numFmt w:val="bullet"/>
      <w:lvlText w:val="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56CC8"/>
    <w:multiLevelType w:val="hybridMultilevel"/>
    <w:tmpl w:val="E95648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50D63"/>
    <w:multiLevelType w:val="multilevel"/>
    <w:tmpl w:val="E314F64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DC641DC"/>
    <w:multiLevelType w:val="hybridMultilevel"/>
    <w:tmpl w:val="89A29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56EB0"/>
    <w:multiLevelType w:val="multilevel"/>
    <w:tmpl w:val="258020DE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E691039"/>
    <w:multiLevelType w:val="multilevel"/>
    <w:tmpl w:val="2EAA99A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F302A93"/>
    <w:multiLevelType w:val="hybridMultilevel"/>
    <w:tmpl w:val="2E56FD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80F3B"/>
    <w:multiLevelType w:val="hybridMultilevel"/>
    <w:tmpl w:val="1C52C0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06D22"/>
    <w:rsid w:val="000105EB"/>
    <w:rsid w:val="00020AF1"/>
    <w:rsid w:val="0004054A"/>
    <w:rsid w:val="00042173"/>
    <w:rsid w:val="000434F2"/>
    <w:rsid w:val="00043F17"/>
    <w:rsid w:val="00062142"/>
    <w:rsid w:val="00080745"/>
    <w:rsid w:val="0008465D"/>
    <w:rsid w:val="000B1A02"/>
    <w:rsid w:val="000B1C47"/>
    <w:rsid w:val="000B2701"/>
    <w:rsid w:val="000C6743"/>
    <w:rsid w:val="000C68A2"/>
    <w:rsid w:val="000E3568"/>
    <w:rsid w:val="000E5653"/>
    <w:rsid w:val="000F559B"/>
    <w:rsid w:val="00111559"/>
    <w:rsid w:val="00113574"/>
    <w:rsid w:val="001243B8"/>
    <w:rsid w:val="00125579"/>
    <w:rsid w:val="0012624A"/>
    <w:rsid w:val="00134260"/>
    <w:rsid w:val="00140E42"/>
    <w:rsid w:val="0015507B"/>
    <w:rsid w:val="00160811"/>
    <w:rsid w:val="0017712C"/>
    <w:rsid w:val="001B6D07"/>
    <w:rsid w:val="001C7323"/>
    <w:rsid w:val="001D4354"/>
    <w:rsid w:val="001D61FB"/>
    <w:rsid w:val="001E7F7E"/>
    <w:rsid w:val="001F4717"/>
    <w:rsid w:val="002061D3"/>
    <w:rsid w:val="002244BF"/>
    <w:rsid w:val="00231F68"/>
    <w:rsid w:val="0023218B"/>
    <w:rsid w:val="002327E9"/>
    <w:rsid w:val="00236473"/>
    <w:rsid w:val="00246E23"/>
    <w:rsid w:val="002534DC"/>
    <w:rsid w:val="00261B06"/>
    <w:rsid w:val="00262171"/>
    <w:rsid w:val="00290A50"/>
    <w:rsid w:val="002C163D"/>
    <w:rsid w:val="002C704F"/>
    <w:rsid w:val="002D3475"/>
    <w:rsid w:val="002D5BB6"/>
    <w:rsid w:val="002D7325"/>
    <w:rsid w:val="002E01C3"/>
    <w:rsid w:val="00311DF6"/>
    <w:rsid w:val="00311ED2"/>
    <w:rsid w:val="00313B48"/>
    <w:rsid w:val="00317B92"/>
    <w:rsid w:val="00325769"/>
    <w:rsid w:val="00332AF9"/>
    <w:rsid w:val="00347B53"/>
    <w:rsid w:val="00351983"/>
    <w:rsid w:val="003668A0"/>
    <w:rsid w:val="00367721"/>
    <w:rsid w:val="00373CAB"/>
    <w:rsid w:val="00377B9B"/>
    <w:rsid w:val="003905B9"/>
    <w:rsid w:val="00393425"/>
    <w:rsid w:val="00395380"/>
    <w:rsid w:val="003A7FBD"/>
    <w:rsid w:val="003C28D7"/>
    <w:rsid w:val="003C2A24"/>
    <w:rsid w:val="003C4477"/>
    <w:rsid w:val="003C5579"/>
    <w:rsid w:val="003D3974"/>
    <w:rsid w:val="003F1B06"/>
    <w:rsid w:val="003F43FD"/>
    <w:rsid w:val="003F460B"/>
    <w:rsid w:val="004039CC"/>
    <w:rsid w:val="00406A43"/>
    <w:rsid w:val="00432890"/>
    <w:rsid w:val="004334DE"/>
    <w:rsid w:val="004379E0"/>
    <w:rsid w:val="004438C6"/>
    <w:rsid w:val="00447C23"/>
    <w:rsid w:val="0049012F"/>
    <w:rsid w:val="004A4B83"/>
    <w:rsid w:val="004D4704"/>
    <w:rsid w:val="004F1F72"/>
    <w:rsid w:val="005103A7"/>
    <w:rsid w:val="00535013"/>
    <w:rsid w:val="005732FE"/>
    <w:rsid w:val="005806AE"/>
    <w:rsid w:val="00590D0F"/>
    <w:rsid w:val="005949FC"/>
    <w:rsid w:val="005A04F5"/>
    <w:rsid w:val="005D346E"/>
    <w:rsid w:val="005E1223"/>
    <w:rsid w:val="005E7963"/>
    <w:rsid w:val="005F302C"/>
    <w:rsid w:val="005F40EC"/>
    <w:rsid w:val="006012FA"/>
    <w:rsid w:val="006035C7"/>
    <w:rsid w:val="00603878"/>
    <w:rsid w:val="006074DE"/>
    <w:rsid w:val="00611589"/>
    <w:rsid w:val="00611AD8"/>
    <w:rsid w:val="006124F7"/>
    <w:rsid w:val="006167B2"/>
    <w:rsid w:val="006214B3"/>
    <w:rsid w:val="00621D0A"/>
    <w:rsid w:val="00632A01"/>
    <w:rsid w:val="00640269"/>
    <w:rsid w:val="00645899"/>
    <w:rsid w:val="0066095B"/>
    <w:rsid w:val="00662227"/>
    <w:rsid w:val="00663A86"/>
    <w:rsid w:val="006705A5"/>
    <w:rsid w:val="00673FFD"/>
    <w:rsid w:val="00692B67"/>
    <w:rsid w:val="006B0FE7"/>
    <w:rsid w:val="006B3301"/>
    <w:rsid w:val="006C17D9"/>
    <w:rsid w:val="006C58D2"/>
    <w:rsid w:val="006D429E"/>
    <w:rsid w:val="006E073C"/>
    <w:rsid w:val="007070AD"/>
    <w:rsid w:val="0071641B"/>
    <w:rsid w:val="00722470"/>
    <w:rsid w:val="0072286C"/>
    <w:rsid w:val="00732F90"/>
    <w:rsid w:val="00741A0C"/>
    <w:rsid w:val="00767861"/>
    <w:rsid w:val="00772C99"/>
    <w:rsid w:val="00776B25"/>
    <w:rsid w:val="007933EC"/>
    <w:rsid w:val="00796909"/>
    <w:rsid w:val="007B3118"/>
    <w:rsid w:val="007D76FD"/>
    <w:rsid w:val="0080275D"/>
    <w:rsid w:val="00812702"/>
    <w:rsid w:val="008404A4"/>
    <w:rsid w:val="0084175A"/>
    <w:rsid w:val="008644F4"/>
    <w:rsid w:val="008832A7"/>
    <w:rsid w:val="00890A65"/>
    <w:rsid w:val="008916DD"/>
    <w:rsid w:val="00892162"/>
    <w:rsid w:val="008931A3"/>
    <w:rsid w:val="008A2A15"/>
    <w:rsid w:val="008B1E37"/>
    <w:rsid w:val="008D379A"/>
    <w:rsid w:val="008E4B67"/>
    <w:rsid w:val="008E7B83"/>
    <w:rsid w:val="008F1325"/>
    <w:rsid w:val="00900728"/>
    <w:rsid w:val="00911283"/>
    <w:rsid w:val="00924AE9"/>
    <w:rsid w:val="009274F9"/>
    <w:rsid w:val="00934585"/>
    <w:rsid w:val="009363D5"/>
    <w:rsid w:val="00941C15"/>
    <w:rsid w:val="00951252"/>
    <w:rsid w:val="0095584C"/>
    <w:rsid w:val="00965D67"/>
    <w:rsid w:val="009724B7"/>
    <w:rsid w:val="009806F5"/>
    <w:rsid w:val="009903A9"/>
    <w:rsid w:val="009C0213"/>
    <w:rsid w:val="009C1B34"/>
    <w:rsid w:val="009E3FD7"/>
    <w:rsid w:val="009F164B"/>
    <w:rsid w:val="009F17D0"/>
    <w:rsid w:val="009F2F5D"/>
    <w:rsid w:val="009F5DDC"/>
    <w:rsid w:val="00A071BC"/>
    <w:rsid w:val="00A14581"/>
    <w:rsid w:val="00A170F7"/>
    <w:rsid w:val="00A2079B"/>
    <w:rsid w:val="00A4726C"/>
    <w:rsid w:val="00A5391B"/>
    <w:rsid w:val="00A80D0F"/>
    <w:rsid w:val="00A85540"/>
    <w:rsid w:val="00AB178B"/>
    <w:rsid w:val="00AB77C5"/>
    <w:rsid w:val="00AC0A6F"/>
    <w:rsid w:val="00AC75D2"/>
    <w:rsid w:val="00AD27F9"/>
    <w:rsid w:val="00AD4E81"/>
    <w:rsid w:val="00AD68EF"/>
    <w:rsid w:val="00AF5DE2"/>
    <w:rsid w:val="00B27857"/>
    <w:rsid w:val="00B3000B"/>
    <w:rsid w:val="00B5532C"/>
    <w:rsid w:val="00B61175"/>
    <w:rsid w:val="00B6130E"/>
    <w:rsid w:val="00B67E1A"/>
    <w:rsid w:val="00B855D1"/>
    <w:rsid w:val="00BA3A10"/>
    <w:rsid w:val="00BA6DD3"/>
    <w:rsid w:val="00BB2B8B"/>
    <w:rsid w:val="00BB653F"/>
    <w:rsid w:val="00BD5296"/>
    <w:rsid w:val="00BE1EF4"/>
    <w:rsid w:val="00C15FF7"/>
    <w:rsid w:val="00C238EB"/>
    <w:rsid w:val="00C37796"/>
    <w:rsid w:val="00C55340"/>
    <w:rsid w:val="00C5579E"/>
    <w:rsid w:val="00C65BEE"/>
    <w:rsid w:val="00C712A1"/>
    <w:rsid w:val="00C84533"/>
    <w:rsid w:val="00C85192"/>
    <w:rsid w:val="00C9689B"/>
    <w:rsid w:val="00CB0215"/>
    <w:rsid w:val="00CB07A3"/>
    <w:rsid w:val="00CB0C94"/>
    <w:rsid w:val="00CB5947"/>
    <w:rsid w:val="00CD536A"/>
    <w:rsid w:val="00CD56A3"/>
    <w:rsid w:val="00CE1C93"/>
    <w:rsid w:val="00CF023C"/>
    <w:rsid w:val="00CF096E"/>
    <w:rsid w:val="00CF5A76"/>
    <w:rsid w:val="00D012E1"/>
    <w:rsid w:val="00D06645"/>
    <w:rsid w:val="00D2552D"/>
    <w:rsid w:val="00D474EA"/>
    <w:rsid w:val="00D54297"/>
    <w:rsid w:val="00D85A36"/>
    <w:rsid w:val="00D94595"/>
    <w:rsid w:val="00D96C27"/>
    <w:rsid w:val="00DB46B9"/>
    <w:rsid w:val="00DC1C7A"/>
    <w:rsid w:val="00DD7967"/>
    <w:rsid w:val="00DF2268"/>
    <w:rsid w:val="00E10094"/>
    <w:rsid w:val="00E25734"/>
    <w:rsid w:val="00E303BD"/>
    <w:rsid w:val="00E438AD"/>
    <w:rsid w:val="00E54327"/>
    <w:rsid w:val="00E82876"/>
    <w:rsid w:val="00E842F9"/>
    <w:rsid w:val="00E90362"/>
    <w:rsid w:val="00E96BD5"/>
    <w:rsid w:val="00ED1B91"/>
    <w:rsid w:val="00EE0E4B"/>
    <w:rsid w:val="00EE70D4"/>
    <w:rsid w:val="00EF4405"/>
    <w:rsid w:val="00EF6EB2"/>
    <w:rsid w:val="00F06FF4"/>
    <w:rsid w:val="00F07A65"/>
    <w:rsid w:val="00F226DC"/>
    <w:rsid w:val="00F25922"/>
    <w:rsid w:val="00F31DE0"/>
    <w:rsid w:val="00F4489B"/>
    <w:rsid w:val="00F52B1B"/>
    <w:rsid w:val="00F66FFD"/>
    <w:rsid w:val="00F67DBA"/>
    <w:rsid w:val="00F7520E"/>
    <w:rsid w:val="00F776D8"/>
    <w:rsid w:val="00F77C7F"/>
    <w:rsid w:val="00F803BB"/>
    <w:rsid w:val="00F91D5A"/>
    <w:rsid w:val="00FA416B"/>
    <w:rsid w:val="00FB0F5C"/>
    <w:rsid w:val="00FB1E27"/>
    <w:rsid w:val="00FB23A0"/>
    <w:rsid w:val="00FB5A28"/>
    <w:rsid w:val="00FD3A68"/>
    <w:rsid w:val="00FE1A65"/>
    <w:rsid w:val="00FE35F3"/>
    <w:rsid w:val="00FF0CD7"/>
    <w:rsid w:val="00FF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10E2C"/>
  <w15:docId w15:val="{80694780-D9D4-4688-B129-5A354A96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6B0FE7"/>
    <w:rPr>
      <w:b/>
      <w:bCs/>
    </w:rPr>
  </w:style>
  <w:style w:type="paragraph" w:customStyle="1" w:styleId="yiv924829981msonormal">
    <w:name w:val="yiv924829981msonormal"/>
    <w:basedOn w:val="Normal"/>
    <w:rsid w:val="006B0FE7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0621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EF4405"/>
    <w:rPr>
      <w:color w:val="0000FF" w:themeColor="hyperlink"/>
      <w:u w:val="single"/>
    </w:rPr>
  </w:style>
  <w:style w:type="paragraph" w:customStyle="1" w:styleId="Default">
    <w:name w:val="Default"/>
    <w:rsid w:val="00A071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Refdenotaderodap1">
    <w:name w:val="Ref. de nota de rodapé1"/>
    <w:rsid w:val="00A071BC"/>
    <w:rPr>
      <w:vertAlign w:val="superscript"/>
    </w:rPr>
  </w:style>
  <w:style w:type="paragraph" w:customStyle="1" w:styleId="Contedodetabela">
    <w:name w:val="Conteúdo de tabela"/>
    <w:basedOn w:val="Normal"/>
    <w:rsid w:val="00A071BC"/>
    <w:pPr>
      <w:suppressLineNumbers/>
      <w:tabs>
        <w:tab w:val="left" w:pos="1701"/>
      </w:tabs>
    </w:pPr>
    <w:rPr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A071BC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071BC"/>
    <w:rPr>
      <w:i/>
      <w:iCs/>
    </w:rPr>
  </w:style>
  <w:style w:type="character" w:customStyle="1" w:styleId="apple-converted-space">
    <w:name w:val="apple-converted-space"/>
    <w:basedOn w:val="Fontepargpadro"/>
    <w:rsid w:val="00A07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8CF83-79C7-43D0-B4BF-07884D9A3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1552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Usuario</cp:lastModifiedBy>
  <cp:revision>36</cp:revision>
  <cp:lastPrinted>2017-06-28T17:02:00Z</cp:lastPrinted>
  <dcterms:created xsi:type="dcterms:W3CDTF">2018-02-13T11:43:00Z</dcterms:created>
  <dcterms:modified xsi:type="dcterms:W3CDTF">2018-10-23T14:04:00Z</dcterms:modified>
</cp:coreProperties>
</file>