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CF2" w:rsidRDefault="00A86CF2" w:rsidP="000071A9">
      <w:pPr>
        <w:spacing w:after="0" w:line="360" w:lineRule="auto"/>
        <w:jc w:val="center"/>
      </w:pPr>
    </w:p>
    <w:p w:rsidR="00226F0A" w:rsidRPr="00407EE6" w:rsidRDefault="00226F0A" w:rsidP="00226F0A">
      <w:pPr>
        <w:spacing w:after="0" w:line="360" w:lineRule="auto"/>
        <w:jc w:val="center"/>
        <w:rPr>
          <w:rFonts w:cs="Arial"/>
          <w:b/>
          <w:szCs w:val="18"/>
        </w:rPr>
      </w:pPr>
      <w:r w:rsidRPr="00407EE6">
        <w:rPr>
          <w:rFonts w:cs="Arial"/>
          <w:b/>
          <w:szCs w:val="18"/>
        </w:rPr>
        <w:t>PROCESSO SELETIVO SIMPLIFICADO DO MUNICÍPIO DE COTIPORÃ</w:t>
      </w:r>
    </w:p>
    <w:p w:rsidR="00226F0A" w:rsidRPr="00407EE6" w:rsidRDefault="00226F0A" w:rsidP="00226F0A">
      <w:pPr>
        <w:spacing w:after="0" w:line="360" w:lineRule="auto"/>
        <w:jc w:val="center"/>
        <w:rPr>
          <w:rFonts w:cs="Arial"/>
          <w:b/>
          <w:szCs w:val="18"/>
        </w:rPr>
      </w:pPr>
      <w:r w:rsidRPr="00407EE6">
        <w:rPr>
          <w:rFonts w:cs="Arial"/>
          <w:b/>
          <w:szCs w:val="18"/>
        </w:rPr>
        <w:t xml:space="preserve">EDITAL N° </w:t>
      </w:r>
      <w:r w:rsidR="00BD7A2E">
        <w:rPr>
          <w:rFonts w:cs="Arial"/>
          <w:b/>
          <w:szCs w:val="18"/>
        </w:rPr>
        <w:t>93</w:t>
      </w:r>
      <w:r w:rsidR="004121BE">
        <w:rPr>
          <w:rFonts w:cs="Arial"/>
          <w:b/>
          <w:szCs w:val="18"/>
        </w:rPr>
        <w:t>/2014</w:t>
      </w:r>
    </w:p>
    <w:p w:rsidR="00226F0A" w:rsidRPr="00407EE6" w:rsidRDefault="00226F0A" w:rsidP="00226F0A">
      <w:pPr>
        <w:spacing w:after="0" w:line="360" w:lineRule="auto"/>
        <w:jc w:val="center"/>
        <w:rPr>
          <w:rFonts w:cs="Arial"/>
          <w:b/>
          <w:szCs w:val="18"/>
        </w:rPr>
      </w:pPr>
      <w:r w:rsidRPr="00407EE6">
        <w:rPr>
          <w:rFonts w:cs="Arial"/>
          <w:b/>
          <w:szCs w:val="18"/>
        </w:rPr>
        <w:t>PUBLICAÇÃO DOS INSCRITOS</w:t>
      </w:r>
    </w:p>
    <w:p w:rsidR="004121BE" w:rsidRDefault="004121BE" w:rsidP="004121BE">
      <w:pPr>
        <w:spacing w:after="0" w:line="360" w:lineRule="auto"/>
        <w:jc w:val="center"/>
        <w:rPr>
          <w:rFonts w:cs="Arial"/>
          <w:szCs w:val="18"/>
        </w:rPr>
      </w:pPr>
    </w:p>
    <w:p w:rsidR="00226F0A" w:rsidRPr="00407EE6" w:rsidRDefault="004121BE" w:rsidP="00226F0A">
      <w:pPr>
        <w:spacing w:after="0" w:line="360" w:lineRule="auto"/>
        <w:ind w:firstLine="851"/>
        <w:jc w:val="both"/>
        <w:rPr>
          <w:rFonts w:cs="Arial"/>
          <w:szCs w:val="18"/>
        </w:rPr>
      </w:pPr>
      <w:r>
        <w:rPr>
          <w:rFonts w:cs="Arial"/>
          <w:szCs w:val="18"/>
        </w:rPr>
        <w:t>JOSÉ CARLOS BREDA</w:t>
      </w:r>
      <w:r w:rsidR="00226F0A">
        <w:rPr>
          <w:rFonts w:cs="Arial"/>
          <w:szCs w:val="18"/>
        </w:rPr>
        <w:t xml:space="preserve">, Prefeito Municipal de Cotiporã, no uso de suas atribuições legais que lhe são conferidas torna público a Homologação Preliminar das Inscrições do Processo Seletivo Simplificado n° </w:t>
      </w:r>
      <w:r>
        <w:rPr>
          <w:rFonts w:cs="Arial"/>
          <w:szCs w:val="18"/>
        </w:rPr>
        <w:t>12</w:t>
      </w:r>
      <w:r w:rsidR="00226F0A">
        <w:rPr>
          <w:rFonts w:cs="Arial"/>
          <w:szCs w:val="18"/>
        </w:rPr>
        <w:t>/201</w:t>
      </w:r>
      <w:r>
        <w:rPr>
          <w:rFonts w:cs="Arial"/>
          <w:szCs w:val="18"/>
        </w:rPr>
        <w:t>4</w:t>
      </w:r>
      <w:r w:rsidR="00226F0A">
        <w:rPr>
          <w:rFonts w:cs="Arial"/>
          <w:szCs w:val="18"/>
        </w:rPr>
        <w:t>, nos termos abaixo, e comunica o que segue:</w:t>
      </w:r>
    </w:p>
    <w:p w:rsidR="00AC5568" w:rsidRDefault="00AC5568" w:rsidP="00226F0A">
      <w:pPr>
        <w:spacing w:after="0" w:line="360" w:lineRule="auto"/>
        <w:ind w:firstLine="851"/>
        <w:jc w:val="both"/>
        <w:rPr>
          <w:rFonts w:cs="Arial"/>
          <w:szCs w:val="18"/>
        </w:rPr>
      </w:pPr>
    </w:p>
    <w:p w:rsidR="00226F0A" w:rsidRDefault="00226F0A" w:rsidP="00226F0A">
      <w:pPr>
        <w:spacing w:after="0" w:line="360" w:lineRule="auto"/>
        <w:ind w:firstLine="851"/>
        <w:jc w:val="both"/>
        <w:rPr>
          <w:rFonts w:cs="Arial"/>
          <w:szCs w:val="18"/>
        </w:rPr>
      </w:pPr>
      <w:r>
        <w:rPr>
          <w:rFonts w:cs="Arial"/>
          <w:szCs w:val="18"/>
        </w:rPr>
        <w:t>1. HOMOLOGAÇÃO DAS INSCRIÇÕES</w:t>
      </w:r>
    </w:p>
    <w:p w:rsidR="00AC5568" w:rsidRDefault="00AC5568" w:rsidP="00226F0A">
      <w:pPr>
        <w:spacing w:after="0" w:line="360" w:lineRule="auto"/>
        <w:ind w:firstLine="851"/>
        <w:jc w:val="both"/>
        <w:rPr>
          <w:rFonts w:cs="Arial"/>
          <w:szCs w:val="18"/>
        </w:rPr>
      </w:pPr>
    </w:p>
    <w:p w:rsidR="00226F0A" w:rsidRDefault="00226F0A" w:rsidP="00226F0A">
      <w:pPr>
        <w:spacing w:after="0" w:line="360" w:lineRule="auto"/>
        <w:ind w:firstLine="851"/>
        <w:jc w:val="both"/>
        <w:rPr>
          <w:rFonts w:cs="Arial"/>
          <w:szCs w:val="18"/>
        </w:rPr>
      </w:pPr>
      <w:r>
        <w:rPr>
          <w:rFonts w:cs="Arial"/>
          <w:szCs w:val="18"/>
        </w:rPr>
        <w:t>A lista preliminar de todos os candidatos inscritos e homologados encontra-se abaixo, assim como no site e</w:t>
      </w:r>
      <w:r>
        <w:t xml:space="preserve"> no painel de publicações oficiais </w:t>
      </w:r>
      <w:r>
        <w:rPr>
          <w:rFonts w:cs="Arial"/>
          <w:szCs w:val="18"/>
        </w:rPr>
        <w:t>da Prefeitura Municipal de Cotiporã.</w:t>
      </w:r>
    </w:p>
    <w:p w:rsidR="00AC5568" w:rsidRDefault="00AC5568" w:rsidP="00226F0A">
      <w:pPr>
        <w:spacing w:after="0" w:line="360" w:lineRule="auto"/>
        <w:ind w:firstLine="851"/>
        <w:jc w:val="both"/>
        <w:rPr>
          <w:rFonts w:cs="Arial"/>
          <w:szCs w:val="18"/>
        </w:rPr>
      </w:pPr>
    </w:p>
    <w:tbl>
      <w:tblPr>
        <w:tblStyle w:val="Tabelacomgrade"/>
        <w:tblW w:w="5000" w:type="pct"/>
        <w:tblLook w:val="04A0"/>
      </w:tblPr>
      <w:tblGrid>
        <w:gridCol w:w="1754"/>
        <w:gridCol w:w="5568"/>
        <w:gridCol w:w="2532"/>
      </w:tblGrid>
      <w:tr w:rsidR="004121BE" w:rsidTr="004121BE">
        <w:tc>
          <w:tcPr>
            <w:tcW w:w="5000" w:type="pct"/>
            <w:gridSpan w:val="3"/>
            <w:vAlign w:val="center"/>
          </w:tcPr>
          <w:p w:rsidR="004121BE" w:rsidRDefault="004121BE" w:rsidP="004121BE">
            <w:pPr>
              <w:spacing w:line="360" w:lineRule="auto"/>
              <w:jc w:val="center"/>
            </w:pPr>
            <w:r>
              <w:t>Cargo: Agente Comunitário de Saúde – Área 01 – Microárea 01</w:t>
            </w:r>
          </w:p>
        </w:tc>
      </w:tr>
      <w:tr w:rsidR="004121BE" w:rsidTr="004121BE">
        <w:tc>
          <w:tcPr>
            <w:tcW w:w="890" w:type="pct"/>
            <w:vAlign w:val="center"/>
          </w:tcPr>
          <w:p w:rsidR="004121BE" w:rsidRDefault="004121BE" w:rsidP="001B405B">
            <w:pPr>
              <w:spacing w:line="360" w:lineRule="auto"/>
              <w:jc w:val="center"/>
            </w:pPr>
            <w:r>
              <w:t>Inscrição n</w:t>
            </w:r>
            <w:r w:rsidRPr="007A4E2F">
              <w:rPr>
                <w:rFonts w:cstheme="minorHAnsi"/>
              </w:rPr>
              <w:t>º</w:t>
            </w:r>
          </w:p>
        </w:tc>
        <w:tc>
          <w:tcPr>
            <w:tcW w:w="2825" w:type="pct"/>
            <w:vAlign w:val="center"/>
          </w:tcPr>
          <w:p w:rsidR="004121BE" w:rsidRDefault="004121BE" w:rsidP="001B405B">
            <w:pPr>
              <w:spacing w:line="360" w:lineRule="auto"/>
              <w:jc w:val="center"/>
            </w:pPr>
            <w:r>
              <w:t>Nome do candidato</w:t>
            </w:r>
          </w:p>
        </w:tc>
        <w:tc>
          <w:tcPr>
            <w:tcW w:w="1285" w:type="pct"/>
            <w:vAlign w:val="center"/>
          </w:tcPr>
          <w:p w:rsidR="004121BE" w:rsidRDefault="004121BE" w:rsidP="001B405B">
            <w:pPr>
              <w:spacing w:line="360" w:lineRule="auto"/>
              <w:jc w:val="center"/>
            </w:pPr>
            <w:r>
              <w:t>CPF</w:t>
            </w:r>
          </w:p>
        </w:tc>
      </w:tr>
      <w:tr w:rsidR="004121BE" w:rsidTr="004121BE">
        <w:tc>
          <w:tcPr>
            <w:tcW w:w="890" w:type="pct"/>
            <w:vAlign w:val="center"/>
          </w:tcPr>
          <w:p w:rsidR="004121BE" w:rsidRDefault="004121BE" w:rsidP="001B405B">
            <w:pPr>
              <w:spacing w:line="360" w:lineRule="auto"/>
              <w:jc w:val="center"/>
            </w:pPr>
            <w:r>
              <w:t>01</w:t>
            </w:r>
          </w:p>
        </w:tc>
        <w:tc>
          <w:tcPr>
            <w:tcW w:w="2825" w:type="pct"/>
            <w:vAlign w:val="center"/>
          </w:tcPr>
          <w:p w:rsidR="004121BE" w:rsidRDefault="004121BE" w:rsidP="001B405B">
            <w:pPr>
              <w:spacing w:line="360" w:lineRule="auto"/>
            </w:pPr>
            <w:proofErr w:type="spellStart"/>
            <w:r>
              <w:t>Marcia</w:t>
            </w:r>
            <w:proofErr w:type="spellEnd"/>
            <w:r>
              <w:t xml:space="preserve"> De Villa </w:t>
            </w:r>
            <w:proofErr w:type="spellStart"/>
            <w:r>
              <w:t>Frizon</w:t>
            </w:r>
            <w:proofErr w:type="spellEnd"/>
          </w:p>
        </w:tc>
        <w:tc>
          <w:tcPr>
            <w:tcW w:w="1285" w:type="pct"/>
            <w:vAlign w:val="center"/>
          </w:tcPr>
          <w:p w:rsidR="004121BE" w:rsidRDefault="004121BE" w:rsidP="004121BE">
            <w:pPr>
              <w:spacing w:line="360" w:lineRule="auto"/>
              <w:jc w:val="center"/>
            </w:pPr>
            <w:r>
              <w:t>906.197.140-34</w:t>
            </w:r>
          </w:p>
        </w:tc>
      </w:tr>
      <w:tr w:rsidR="004121BE" w:rsidTr="004121BE">
        <w:tc>
          <w:tcPr>
            <w:tcW w:w="890" w:type="pct"/>
            <w:vAlign w:val="center"/>
          </w:tcPr>
          <w:p w:rsidR="004121BE" w:rsidRDefault="004121BE" w:rsidP="001B405B">
            <w:pPr>
              <w:spacing w:line="360" w:lineRule="auto"/>
              <w:jc w:val="center"/>
            </w:pPr>
            <w:r>
              <w:t>02</w:t>
            </w:r>
          </w:p>
        </w:tc>
        <w:tc>
          <w:tcPr>
            <w:tcW w:w="2825" w:type="pct"/>
            <w:vAlign w:val="center"/>
          </w:tcPr>
          <w:p w:rsidR="004121BE" w:rsidRDefault="004121BE" w:rsidP="001B405B">
            <w:pPr>
              <w:spacing w:line="360" w:lineRule="auto"/>
            </w:pPr>
            <w:r>
              <w:t xml:space="preserve">Andreia </w:t>
            </w:r>
            <w:proofErr w:type="spellStart"/>
            <w:r>
              <w:t>Revelante</w:t>
            </w:r>
            <w:proofErr w:type="spellEnd"/>
            <w:r>
              <w:t xml:space="preserve"> Amarante</w:t>
            </w:r>
          </w:p>
        </w:tc>
        <w:tc>
          <w:tcPr>
            <w:tcW w:w="1285" w:type="pct"/>
            <w:vAlign w:val="center"/>
          </w:tcPr>
          <w:p w:rsidR="004121BE" w:rsidRDefault="004121BE" w:rsidP="001B405B">
            <w:pPr>
              <w:spacing w:line="360" w:lineRule="auto"/>
              <w:jc w:val="center"/>
            </w:pPr>
            <w:r>
              <w:t>951.778.920-34</w:t>
            </w:r>
          </w:p>
        </w:tc>
      </w:tr>
      <w:tr w:rsidR="004121BE" w:rsidTr="004121BE">
        <w:tc>
          <w:tcPr>
            <w:tcW w:w="890" w:type="pct"/>
            <w:vAlign w:val="center"/>
          </w:tcPr>
          <w:p w:rsidR="004121BE" w:rsidRDefault="004121BE" w:rsidP="001B405B">
            <w:pPr>
              <w:spacing w:line="360" w:lineRule="auto"/>
              <w:jc w:val="center"/>
            </w:pPr>
            <w:r>
              <w:t>03</w:t>
            </w:r>
          </w:p>
        </w:tc>
        <w:tc>
          <w:tcPr>
            <w:tcW w:w="2825" w:type="pct"/>
            <w:vAlign w:val="center"/>
          </w:tcPr>
          <w:p w:rsidR="004121BE" w:rsidRDefault="004121BE" w:rsidP="001B405B">
            <w:pPr>
              <w:spacing w:line="360" w:lineRule="auto"/>
            </w:pPr>
            <w:proofErr w:type="spellStart"/>
            <w:r>
              <w:t>Adiles</w:t>
            </w:r>
            <w:proofErr w:type="spellEnd"/>
            <w:r>
              <w:t xml:space="preserve"> Ana </w:t>
            </w:r>
            <w:proofErr w:type="spellStart"/>
            <w:r>
              <w:t>Zanella</w:t>
            </w:r>
            <w:proofErr w:type="spellEnd"/>
            <w:r>
              <w:t xml:space="preserve"> </w:t>
            </w:r>
            <w:proofErr w:type="spellStart"/>
            <w:r>
              <w:t>Meneguzzo</w:t>
            </w:r>
            <w:proofErr w:type="spellEnd"/>
          </w:p>
        </w:tc>
        <w:tc>
          <w:tcPr>
            <w:tcW w:w="1285" w:type="pct"/>
            <w:vAlign w:val="center"/>
          </w:tcPr>
          <w:p w:rsidR="004121BE" w:rsidRDefault="004121BE" w:rsidP="001B405B">
            <w:pPr>
              <w:spacing w:line="360" w:lineRule="auto"/>
              <w:jc w:val="center"/>
            </w:pPr>
            <w:r>
              <w:t>427.905.730-34</w:t>
            </w:r>
          </w:p>
        </w:tc>
      </w:tr>
    </w:tbl>
    <w:p w:rsidR="00AC5568" w:rsidRDefault="00AC5568" w:rsidP="00226F0A">
      <w:pPr>
        <w:spacing w:after="0" w:line="360" w:lineRule="auto"/>
        <w:ind w:firstLine="851"/>
        <w:jc w:val="both"/>
        <w:rPr>
          <w:rFonts w:cs="Arial"/>
          <w:szCs w:val="18"/>
        </w:rPr>
      </w:pPr>
    </w:p>
    <w:p w:rsidR="00226F0A" w:rsidRDefault="00226F0A" w:rsidP="00226F0A">
      <w:pPr>
        <w:spacing w:after="0" w:line="360" w:lineRule="auto"/>
        <w:ind w:firstLine="851"/>
        <w:jc w:val="both"/>
        <w:rPr>
          <w:rFonts w:cs="Arial"/>
          <w:szCs w:val="18"/>
        </w:rPr>
      </w:pPr>
      <w:r>
        <w:rPr>
          <w:rFonts w:cs="Arial"/>
          <w:szCs w:val="18"/>
        </w:rPr>
        <w:t>2. RECURSOS DE HOMOLOGAÇÃO DAS INSCRIÇÕES</w:t>
      </w:r>
    </w:p>
    <w:p w:rsidR="00226F0A" w:rsidRDefault="00226F0A" w:rsidP="00226F0A">
      <w:pPr>
        <w:spacing w:after="0" w:line="360" w:lineRule="auto"/>
        <w:ind w:firstLine="851"/>
        <w:jc w:val="both"/>
        <w:rPr>
          <w:rFonts w:cs="Arial"/>
          <w:szCs w:val="18"/>
        </w:rPr>
      </w:pPr>
    </w:p>
    <w:p w:rsidR="00226F0A" w:rsidRDefault="00226F0A" w:rsidP="00226F0A">
      <w:pPr>
        <w:spacing w:after="0" w:line="360" w:lineRule="auto"/>
        <w:ind w:firstLine="851"/>
        <w:jc w:val="both"/>
        <w:rPr>
          <w:rFonts w:cs="Arial"/>
          <w:szCs w:val="18"/>
        </w:rPr>
      </w:pPr>
      <w:r>
        <w:rPr>
          <w:rFonts w:cs="Arial"/>
          <w:szCs w:val="18"/>
        </w:rPr>
        <w:t>Os candidatos interessados em interpor recursos referentes à homologação das inscrições poderão fazê-lo no período estabelecido no cronograma de execução do Edital de Abertura.</w:t>
      </w:r>
    </w:p>
    <w:p w:rsidR="00C77815" w:rsidRDefault="00C77815" w:rsidP="00226F0A">
      <w:pPr>
        <w:spacing w:after="0" w:line="360" w:lineRule="auto"/>
        <w:jc w:val="both"/>
        <w:rPr>
          <w:rFonts w:cs="Arial"/>
          <w:szCs w:val="18"/>
        </w:rPr>
      </w:pPr>
      <w:bookmarkStart w:id="0" w:name="_GoBack"/>
    </w:p>
    <w:p w:rsidR="00226F0A" w:rsidRDefault="00226F0A" w:rsidP="00226F0A">
      <w:pPr>
        <w:spacing w:after="0" w:line="360" w:lineRule="auto"/>
        <w:ind w:firstLine="851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Cotiporã, </w:t>
      </w:r>
      <w:r w:rsidR="00BD7A2E">
        <w:rPr>
          <w:rFonts w:cs="Arial"/>
          <w:szCs w:val="18"/>
        </w:rPr>
        <w:t>15</w:t>
      </w:r>
      <w:r>
        <w:rPr>
          <w:rFonts w:cs="Arial"/>
          <w:szCs w:val="18"/>
        </w:rPr>
        <w:t xml:space="preserve"> de </w:t>
      </w:r>
      <w:r w:rsidR="00BD7A2E">
        <w:rPr>
          <w:rFonts w:cs="Arial"/>
          <w:szCs w:val="18"/>
        </w:rPr>
        <w:t>Setembro</w:t>
      </w:r>
      <w:r>
        <w:rPr>
          <w:rFonts w:cs="Arial"/>
          <w:szCs w:val="18"/>
        </w:rPr>
        <w:t xml:space="preserve"> de 201</w:t>
      </w:r>
      <w:r w:rsidR="00BD7A2E">
        <w:rPr>
          <w:rFonts w:cs="Arial"/>
          <w:szCs w:val="18"/>
        </w:rPr>
        <w:t>4</w:t>
      </w:r>
      <w:r>
        <w:rPr>
          <w:rFonts w:cs="Arial"/>
          <w:szCs w:val="18"/>
        </w:rPr>
        <w:t>.</w:t>
      </w:r>
    </w:p>
    <w:p w:rsidR="00226F0A" w:rsidRDefault="00226F0A" w:rsidP="00226F0A">
      <w:pPr>
        <w:spacing w:after="0" w:line="360" w:lineRule="auto"/>
        <w:jc w:val="both"/>
        <w:rPr>
          <w:rFonts w:cs="Arial"/>
          <w:szCs w:val="18"/>
        </w:rPr>
      </w:pPr>
    </w:p>
    <w:p w:rsidR="00226F0A" w:rsidRDefault="00226F0A" w:rsidP="00226F0A">
      <w:pPr>
        <w:spacing w:after="0" w:line="360" w:lineRule="auto"/>
        <w:jc w:val="both"/>
        <w:rPr>
          <w:rFonts w:cs="Arial"/>
          <w:szCs w:val="18"/>
        </w:rPr>
      </w:pPr>
    </w:p>
    <w:p w:rsidR="00226F0A" w:rsidRDefault="004121BE" w:rsidP="00226F0A">
      <w:pPr>
        <w:spacing w:after="0" w:line="360" w:lineRule="auto"/>
        <w:jc w:val="center"/>
        <w:rPr>
          <w:rFonts w:cs="Arial"/>
          <w:szCs w:val="18"/>
        </w:rPr>
      </w:pPr>
      <w:r>
        <w:rPr>
          <w:rFonts w:cs="Arial"/>
          <w:szCs w:val="18"/>
        </w:rPr>
        <w:t>JOSÉ CARLOS BREDA</w:t>
      </w:r>
    </w:p>
    <w:p w:rsidR="00226F0A" w:rsidRDefault="00226F0A" w:rsidP="00226F0A">
      <w:pPr>
        <w:spacing w:after="0" w:line="360" w:lineRule="auto"/>
        <w:jc w:val="center"/>
        <w:rPr>
          <w:rFonts w:cs="Arial"/>
          <w:szCs w:val="18"/>
        </w:rPr>
      </w:pPr>
      <w:r>
        <w:rPr>
          <w:rFonts w:cs="Arial"/>
          <w:szCs w:val="18"/>
        </w:rPr>
        <w:t>Prefeito Municipal</w:t>
      </w:r>
    </w:p>
    <w:p w:rsidR="004121BE" w:rsidRDefault="004121BE" w:rsidP="00226F0A">
      <w:pPr>
        <w:spacing w:after="0" w:line="360" w:lineRule="auto"/>
        <w:ind w:firstLine="851"/>
        <w:rPr>
          <w:rFonts w:cs="Arial"/>
          <w:szCs w:val="18"/>
        </w:rPr>
      </w:pPr>
    </w:p>
    <w:p w:rsidR="00226F0A" w:rsidRDefault="00226F0A" w:rsidP="00226F0A">
      <w:pPr>
        <w:spacing w:after="0" w:line="360" w:lineRule="auto"/>
        <w:ind w:firstLine="851"/>
        <w:rPr>
          <w:rFonts w:cs="Arial"/>
          <w:szCs w:val="18"/>
        </w:rPr>
      </w:pPr>
      <w:r>
        <w:rPr>
          <w:rFonts w:cs="Arial"/>
          <w:szCs w:val="18"/>
        </w:rPr>
        <w:t>Registre-se e Publique-se</w:t>
      </w:r>
    </w:p>
    <w:p w:rsidR="00226F0A" w:rsidRDefault="00226F0A" w:rsidP="00226F0A">
      <w:pPr>
        <w:spacing w:after="0" w:line="360" w:lineRule="auto"/>
        <w:ind w:firstLine="851"/>
        <w:rPr>
          <w:rFonts w:cs="Arial"/>
          <w:szCs w:val="18"/>
        </w:rPr>
      </w:pPr>
      <w:r>
        <w:rPr>
          <w:rFonts w:cs="Arial"/>
          <w:szCs w:val="18"/>
        </w:rPr>
        <w:t>Data Supra</w:t>
      </w:r>
    </w:p>
    <w:p w:rsidR="00AC5568" w:rsidRDefault="00AC5568" w:rsidP="00226F0A">
      <w:pPr>
        <w:spacing w:after="0" w:line="360" w:lineRule="auto"/>
        <w:jc w:val="both"/>
        <w:rPr>
          <w:rFonts w:cs="Arial"/>
          <w:szCs w:val="18"/>
        </w:rPr>
      </w:pPr>
    </w:p>
    <w:p w:rsidR="00226F0A" w:rsidRDefault="004121BE" w:rsidP="00226F0A">
      <w:pPr>
        <w:spacing w:after="0" w:line="360" w:lineRule="auto"/>
        <w:jc w:val="center"/>
        <w:rPr>
          <w:rFonts w:cs="Arial"/>
          <w:szCs w:val="18"/>
        </w:rPr>
      </w:pPr>
      <w:r>
        <w:rPr>
          <w:rFonts w:cs="Arial"/>
          <w:szCs w:val="18"/>
        </w:rPr>
        <w:t>RENAN LUNARDI</w:t>
      </w:r>
    </w:p>
    <w:p w:rsidR="000071A9" w:rsidRPr="000071A9" w:rsidRDefault="00226F0A" w:rsidP="004121BE">
      <w:pPr>
        <w:spacing w:after="0" w:line="360" w:lineRule="auto"/>
        <w:jc w:val="center"/>
      </w:pPr>
      <w:r>
        <w:rPr>
          <w:rFonts w:cs="Arial"/>
          <w:szCs w:val="18"/>
        </w:rPr>
        <w:t>Secretario Municipal de Administração</w:t>
      </w:r>
      <w:bookmarkEnd w:id="0"/>
      <w:r w:rsidR="00AC5568">
        <w:rPr>
          <w:rFonts w:cs="Arial"/>
          <w:szCs w:val="18"/>
        </w:rPr>
        <w:t xml:space="preserve"> em Exercício</w:t>
      </w:r>
    </w:p>
    <w:sectPr w:rsidR="000071A9" w:rsidRPr="000071A9" w:rsidSect="000071A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071A9"/>
    <w:rsid w:val="000071A9"/>
    <w:rsid w:val="00226F0A"/>
    <w:rsid w:val="002C6D7A"/>
    <w:rsid w:val="004121BE"/>
    <w:rsid w:val="009670E8"/>
    <w:rsid w:val="00A86CF2"/>
    <w:rsid w:val="00AC5568"/>
    <w:rsid w:val="00BD7A2E"/>
    <w:rsid w:val="00C77815"/>
    <w:rsid w:val="00F06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F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C5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C55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2013-03-04T18:00:00Z</dcterms:created>
  <dcterms:modified xsi:type="dcterms:W3CDTF">2014-09-15T12:57:00Z</dcterms:modified>
</cp:coreProperties>
</file>