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516F" w14:textId="4C383660" w:rsidR="00C11EEC" w:rsidRDefault="007A4E77">
      <w:r>
        <w:rPr>
          <w:rFonts w:ascii="Aharoni" w:hAnsi="Aharoni" w:cs="Aharoni"/>
          <w:noProof/>
          <w:sz w:val="26"/>
          <w:szCs w:val="26"/>
          <w:lang w:eastAsia="pt-BR"/>
        </w:rPr>
        <w:drawing>
          <wp:inline distT="0" distB="0" distL="0" distR="0" wp14:anchorId="04E753B5" wp14:editId="1977D9AE">
            <wp:extent cx="5095875" cy="823595"/>
            <wp:effectExtent l="0" t="0" r="9525" b="0"/>
            <wp:docPr id="2" name="Imagem 1" descr="PREFEITURA DE COTIPORÃ - BANNER INTERNET baixa resoluç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PREFEITURA DE COTIPORÃ - BANNER INTERNET baixa resolução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1819" cy="8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E968C" w14:textId="25E6B983" w:rsidR="007A4E77" w:rsidRPr="003A6F51" w:rsidRDefault="007A4E77" w:rsidP="007A4E77">
      <w:pPr>
        <w:spacing w:line="360" w:lineRule="auto"/>
        <w:ind w:left="708"/>
        <w:jc w:val="both"/>
        <w:rPr>
          <w:rFonts w:ascii="Arial" w:hAnsi="Arial" w:cs="Arial"/>
          <w:b/>
          <w:bCs/>
        </w:rPr>
      </w:pPr>
      <w:r w:rsidRPr="003A6F51">
        <w:rPr>
          <w:rFonts w:ascii="Arial" w:hAnsi="Arial" w:cs="Arial"/>
          <w:b/>
          <w:bCs/>
        </w:rPr>
        <w:t xml:space="preserve">EDITAL DE PROCESSO SELETIVO </w:t>
      </w:r>
      <w:r w:rsidRPr="00E57211">
        <w:rPr>
          <w:rFonts w:ascii="Arial" w:hAnsi="Arial" w:cs="Arial"/>
          <w:b/>
          <w:bCs/>
        </w:rPr>
        <w:t xml:space="preserve">SIMPLIFICADO </w:t>
      </w:r>
      <w:r w:rsidRPr="004322EF">
        <w:rPr>
          <w:rFonts w:ascii="Arial" w:hAnsi="Arial" w:cs="Arial"/>
          <w:b/>
          <w:bCs/>
          <w:highlight w:val="yellow"/>
        </w:rPr>
        <w:t>Nº 078</w:t>
      </w:r>
      <w:r w:rsidRPr="0016279D">
        <w:rPr>
          <w:rFonts w:ascii="Arial" w:hAnsi="Arial" w:cs="Arial"/>
          <w:b/>
          <w:bCs/>
        </w:rPr>
        <w:t>/2021.</w:t>
      </w:r>
    </w:p>
    <w:p w14:paraId="4D5247E9" w14:textId="77777777" w:rsidR="007A4E77" w:rsidRDefault="007A4E77" w:rsidP="007A4E77">
      <w:pPr>
        <w:pStyle w:val="Default"/>
        <w:spacing w:line="360" w:lineRule="auto"/>
        <w:ind w:left="414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PROCESSO SELETIVO SIMPLIFICADO Nº 011/2021 PARA CONTRATAÇÃO DE AGENTE COMUNITARIO DE SAÚDE POR PRAZO DETERMINADO.</w:t>
      </w:r>
    </w:p>
    <w:p w14:paraId="689D8152" w14:textId="77777777" w:rsidR="007A4E77" w:rsidRDefault="007A4E77" w:rsidP="007A4E77">
      <w:pPr>
        <w:jc w:val="center"/>
        <w:rPr>
          <w:rFonts w:ascii="Arial" w:hAnsi="Arial" w:cs="Arial"/>
          <w:b/>
        </w:rPr>
      </w:pPr>
    </w:p>
    <w:p w14:paraId="7D771228" w14:textId="2D037E0A" w:rsidR="007A4E77" w:rsidRDefault="007A4E77" w:rsidP="0015143E">
      <w:pPr>
        <w:pStyle w:val="Default"/>
        <w:spacing w:line="360" w:lineRule="auto"/>
        <w:ind w:left="-567" w:firstLine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IVELTON MATEUS ZARDO</w:t>
      </w:r>
      <w:r>
        <w:rPr>
          <w:rFonts w:ascii="Arial" w:hAnsi="Arial" w:cs="Arial"/>
          <w:color w:val="auto"/>
          <w:sz w:val="22"/>
          <w:szCs w:val="22"/>
        </w:rPr>
        <w:t xml:space="preserve">, Prefeito Municipal de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Cotiporã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, Estado do Rio Grande do Sul, no uso de suas atribuições legais, divulga o </w:t>
      </w:r>
      <w:r w:rsidR="004B5ECA">
        <w:rPr>
          <w:rFonts w:ascii="Arial" w:hAnsi="Arial" w:cs="Arial"/>
          <w:b/>
          <w:bCs/>
        </w:rPr>
        <w:t xml:space="preserve">Resultado Preliminar </w:t>
      </w:r>
      <w:r>
        <w:rPr>
          <w:rFonts w:ascii="Arial" w:hAnsi="Arial" w:cs="Arial"/>
        </w:rPr>
        <w:t>da prova para o cargo de Agente Comunitário de Saúde – Microáreas 02,</w:t>
      </w:r>
      <w:r w:rsidR="00B249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04 e 06, referente ao </w:t>
      </w:r>
      <w:r w:rsidRPr="004322EF">
        <w:rPr>
          <w:rFonts w:ascii="Arial" w:hAnsi="Arial" w:cs="Arial"/>
          <w:b/>
          <w:bCs/>
        </w:rPr>
        <w:t>Processo</w:t>
      </w:r>
      <w:r>
        <w:rPr>
          <w:rFonts w:ascii="Arial" w:hAnsi="Arial" w:cs="Arial"/>
          <w:b/>
        </w:rPr>
        <w:t xml:space="preserve"> Seletivo Simplificado 011/2021</w:t>
      </w:r>
      <w:r>
        <w:rPr>
          <w:rFonts w:ascii="Arial" w:hAnsi="Arial" w:cs="Arial"/>
          <w:color w:val="auto"/>
          <w:sz w:val="22"/>
          <w:szCs w:val="22"/>
        </w:rPr>
        <w:t>:</w:t>
      </w:r>
    </w:p>
    <w:p w14:paraId="5C0093E5" w14:textId="77777777" w:rsidR="007A4E77" w:rsidRDefault="007A4E77" w:rsidP="007A4E77">
      <w:pPr>
        <w:jc w:val="both"/>
        <w:rPr>
          <w:rFonts w:ascii="Arial" w:hAnsi="Arial" w:cs="Arial"/>
        </w:rPr>
      </w:pPr>
    </w:p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1276"/>
        <w:gridCol w:w="2998"/>
        <w:gridCol w:w="1792"/>
        <w:gridCol w:w="1503"/>
        <w:gridCol w:w="2779"/>
      </w:tblGrid>
      <w:tr w:rsidR="004B5ECA" w14:paraId="4FC110CD" w14:textId="77777777" w:rsidTr="0015143E">
        <w:tc>
          <w:tcPr>
            <w:tcW w:w="1276" w:type="dxa"/>
          </w:tcPr>
          <w:p w14:paraId="62BFA819" w14:textId="15910E08" w:rsidR="004B5ECA" w:rsidRPr="0015143E" w:rsidRDefault="004B5ECA" w:rsidP="001514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143E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  <w:r w:rsidR="001514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5143E">
              <w:rPr>
                <w:rFonts w:ascii="Arial" w:hAnsi="Arial" w:cs="Arial"/>
                <w:b/>
                <w:bCs/>
                <w:sz w:val="24"/>
                <w:szCs w:val="24"/>
              </w:rPr>
              <w:t>de Inscrição</w:t>
            </w:r>
          </w:p>
        </w:tc>
        <w:tc>
          <w:tcPr>
            <w:tcW w:w="2998" w:type="dxa"/>
          </w:tcPr>
          <w:p w14:paraId="6DA0C4A9" w14:textId="4C79C4BE" w:rsidR="004B5ECA" w:rsidRPr="0015143E" w:rsidRDefault="004B5ECA" w:rsidP="001514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143E">
              <w:rPr>
                <w:rFonts w:ascii="Arial" w:hAnsi="Arial" w:cs="Arial"/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1792" w:type="dxa"/>
          </w:tcPr>
          <w:p w14:paraId="4BA571B8" w14:textId="546AC826" w:rsidR="004B5ECA" w:rsidRPr="0015143E" w:rsidRDefault="004B5ECA" w:rsidP="001514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143E">
              <w:rPr>
                <w:rFonts w:ascii="Arial" w:hAnsi="Arial" w:cs="Arial"/>
                <w:b/>
                <w:bCs/>
                <w:sz w:val="24"/>
                <w:szCs w:val="24"/>
              </w:rPr>
              <w:t>Microárea</w:t>
            </w:r>
          </w:p>
        </w:tc>
        <w:tc>
          <w:tcPr>
            <w:tcW w:w="1503" w:type="dxa"/>
          </w:tcPr>
          <w:p w14:paraId="107F44AD" w14:textId="293AE050" w:rsidR="004B5ECA" w:rsidRPr="0015143E" w:rsidRDefault="004B5ECA" w:rsidP="001514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143E">
              <w:rPr>
                <w:rFonts w:ascii="Arial" w:hAnsi="Arial" w:cs="Arial"/>
                <w:b/>
                <w:bCs/>
                <w:sz w:val="24"/>
                <w:szCs w:val="24"/>
              </w:rPr>
              <w:t>Nota</w:t>
            </w:r>
          </w:p>
        </w:tc>
        <w:tc>
          <w:tcPr>
            <w:tcW w:w="2779" w:type="dxa"/>
          </w:tcPr>
          <w:p w14:paraId="25087018" w14:textId="5DECBBFA" w:rsidR="004B5ECA" w:rsidRPr="0015143E" w:rsidRDefault="004B5ECA" w:rsidP="001514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143E">
              <w:rPr>
                <w:rFonts w:ascii="Arial" w:hAnsi="Arial" w:cs="Arial"/>
                <w:b/>
                <w:bCs/>
                <w:sz w:val="24"/>
                <w:szCs w:val="24"/>
              </w:rPr>
              <w:t>Classificação Preliminar</w:t>
            </w:r>
          </w:p>
        </w:tc>
      </w:tr>
      <w:tr w:rsidR="004B5ECA" w14:paraId="699F182F" w14:textId="77777777" w:rsidTr="0015143E">
        <w:tc>
          <w:tcPr>
            <w:tcW w:w="1276" w:type="dxa"/>
          </w:tcPr>
          <w:p w14:paraId="0599A542" w14:textId="145F79C0" w:rsidR="004B5ECA" w:rsidRPr="0015143E" w:rsidRDefault="0015143E" w:rsidP="001514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43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998" w:type="dxa"/>
          </w:tcPr>
          <w:p w14:paraId="726577AA" w14:textId="225F6152" w:rsidR="004B5ECA" w:rsidRPr="0015143E" w:rsidRDefault="0015143E" w:rsidP="001514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43E">
              <w:rPr>
                <w:rFonts w:ascii="Arial" w:hAnsi="Arial" w:cs="Arial"/>
                <w:sz w:val="24"/>
                <w:szCs w:val="24"/>
              </w:rPr>
              <w:t xml:space="preserve">Gabriele </w:t>
            </w:r>
            <w:proofErr w:type="spellStart"/>
            <w:r w:rsidRPr="0015143E">
              <w:rPr>
                <w:rFonts w:ascii="Arial" w:hAnsi="Arial" w:cs="Arial"/>
                <w:sz w:val="24"/>
                <w:szCs w:val="24"/>
              </w:rPr>
              <w:t>Balbinot</w:t>
            </w:r>
            <w:proofErr w:type="spellEnd"/>
          </w:p>
        </w:tc>
        <w:tc>
          <w:tcPr>
            <w:tcW w:w="1792" w:type="dxa"/>
          </w:tcPr>
          <w:p w14:paraId="39ACB8C8" w14:textId="6F4773BA" w:rsidR="004B5ECA" w:rsidRPr="0015143E" w:rsidRDefault="0015143E" w:rsidP="001514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43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03" w:type="dxa"/>
          </w:tcPr>
          <w:p w14:paraId="574159FF" w14:textId="50C477CA" w:rsidR="004B5ECA" w:rsidRPr="0015143E" w:rsidRDefault="0015143E" w:rsidP="001514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779" w:type="dxa"/>
          </w:tcPr>
          <w:p w14:paraId="3239AC98" w14:textId="655978CB" w:rsidR="004B5ECA" w:rsidRPr="0015143E" w:rsidRDefault="0015143E" w:rsidP="001514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 lugar</w:t>
            </w:r>
          </w:p>
        </w:tc>
      </w:tr>
      <w:tr w:rsidR="0015143E" w14:paraId="549C2D64" w14:textId="77777777" w:rsidTr="0015143E">
        <w:tc>
          <w:tcPr>
            <w:tcW w:w="1276" w:type="dxa"/>
          </w:tcPr>
          <w:p w14:paraId="0115D41F" w14:textId="64173E70" w:rsidR="0015143E" w:rsidRPr="0015143E" w:rsidRDefault="0015143E" w:rsidP="001514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43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998" w:type="dxa"/>
          </w:tcPr>
          <w:p w14:paraId="3D776C66" w14:textId="6728FFDB" w:rsidR="0015143E" w:rsidRPr="0015143E" w:rsidRDefault="0015143E" w:rsidP="001514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143E">
              <w:rPr>
                <w:rFonts w:ascii="Arial" w:hAnsi="Arial" w:cs="Arial"/>
                <w:sz w:val="24"/>
                <w:szCs w:val="24"/>
              </w:rPr>
              <w:t>Mariliane</w:t>
            </w:r>
            <w:proofErr w:type="spellEnd"/>
            <w:r w:rsidRPr="0015143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143E">
              <w:rPr>
                <w:rFonts w:ascii="Arial" w:hAnsi="Arial" w:cs="Arial"/>
                <w:sz w:val="24"/>
                <w:szCs w:val="24"/>
              </w:rPr>
              <w:t>Nicolao</w:t>
            </w:r>
            <w:proofErr w:type="spellEnd"/>
          </w:p>
        </w:tc>
        <w:tc>
          <w:tcPr>
            <w:tcW w:w="1792" w:type="dxa"/>
          </w:tcPr>
          <w:p w14:paraId="2986554E" w14:textId="487C9A39" w:rsidR="0015143E" w:rsidRPr="0015143E" w:rsidRDefault="0015143E" w:rsidP="001514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43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03" w:type="dxa"/>
          </w:tcPr>
          <w:p w14:paraId="218364E2" w14:textId="13DE7C65" w:rsidR="0015143E" w:rsidRPr="0015143E" w:rsidRDefault="0015143E" w:rsidP="001514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779" w:type="dxa"/>
          </w:tcPr>
          <w:p w14:paraId="48C1F9E2" w14:textId="0149EA5E" w:rsidR="0015143E" w:rsidRPr="0015143E" w:rsidRDefault="0015143E" w:rsidP="001514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 lugar</w:t>
            </w:r>
          </w:p>
        </w:tc>
      </w:tr>
      <w:tr w:rsidR="0015143E" w14:paraId="5410FFB6" w14:textId="77777777" w:rsidTr="0015143E">
        <w:tc>
          <w:tcPr>
            <w:tcW w:w="1276" w:type="dxa"/>
          </w:tcPr>
          <w:p w14:paraId="4E0AA8B0" w14:textId="3B9E06D1" w:rsidR="0015143E" w:rsidRPr="0015143E" w:rsidRDefault="0015143E" w:rsidP="001514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43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998" w:type="dxa"/>
          </w:tcPr>
          <w:p w14:paraId="09F65257" w14:textId="1B668DAC" w:rsidR="0015143E" w:rsidRPr="0015143E" w:rsidRDefault="0015143E" w:rsidP="001514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43E">
              <w:rPr>
                <w:rFonts w:ascii="Arial" w:hAnsi="Arial" w:cs="Arial"/>
                <w:sz w:val="24"/>
                <w:szCs w:val="24"/>
              </w:rPr>
              <w:t>Aline Barreto Barbosa</w:t>
            </w:r>
          </w:p>
        </w:tc>
        <w:tc>
          <w:tcPr>
            <w:tcW w:w="1792" w:type="dxa"/>
          </w:tcPr>
          <w:p w14:paraId="49C18462" w14:textId="1DBBF6A4" w:rsidR="0015143E" w:rsidRPr="0015143E" w:rsidRDefault="0015143E" w:rsidP="001514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4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03" w:type="dxa"/>
          </w:tcPr>
          <w:p w14:paraId="200086F5" w14:textId="15672E7F" w:rsidR="0015143E" w:rsidRPr="0015143E" w:rsidRDefault="0015143E" w:rsidP="001514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779" w:type="dxa"/>
          </w:tcPr>
          <w:p w14:paraId="4F46394C" w14:textId="1717C157" w:rsidR="0015143E" w:rsidRPr="0015143E" w:rsidRDefault="0015143E" w:rsidP="001514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 lugar</w:t>
            </w:r>
          </w:p>
        </w:tc>
      </w:tr>
    </w:tbl>
    <w:p w14:paraId="034BECF3" w14:textId="77777777" w:rsidR="0015143E" w:rsidRDefault="0015143E" w:rsidP="0015143E">
      <w:pPr>
        <w:pStyle w:val="Default"/>
        <w:spacing w:line="276" w:lineRule="auto"/>
        <w:ind w:left="-709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F314071" w14:textId="313CC485" w:rsidR="007A4E77" w:rsidRDefault="007A4E77" w:rsidP="0015143E">
      <w:pPr>
        <w:pStyle w:val="Default"/>
        <w:spacing w:line="276" w:lineRule="auto"/>
        <w:ind w:left="-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Gabinete do Prefeito Municipal de </w:t>
      </w:r>
      <w:proofErr w:type="spellStart"/>
      <w:r>
        <w:rPr>
          <w:rFonts w:ascii="Arial" w:hAnsi="Arial" w:cs="Arial"/>
          <w:b/>
          <w:bCs/>
          <w:color w:val="auto"/>
          <w:sz w:val="22"/>
          <w:szCs w:val="22"/>
        </w:rPr>
        <w:t>Cotiporã</w:t>
      </w:r>
      <w:proofErr w:type="spell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, </w:t>
      </w:r>
      <w:r>
        <w:rPr>
          <w:rFonts w:ascii="Arial" w:hAnsi="Arial" w:cs="Arial"/>
          <w:color w:val="auto"/>
          <w:sz w:val="22"/>
          <w:szCs w:val="22"/>
        </w:rPr>
        <w:t>aos quinze dias do mês de setembro de dois mil e vinte e um.</w:t>
      </w:r>
    </w:p>
    <w:p w14:paraId="0F81E90C" w14:textId="12CDD676" w:rsidR="007A4E77" w:rsidRDefault="007A4E77" w:rsidP="007A4E7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7DA91879" w14:textId="77777777" w:rsidR="0015143E" w:rsidRDefault="0015143E" w:rsidP="007A4E7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5D63B78" w14:textId="77777777" w:rsidR="007A4E77" w:rsidRDefault="007A4E77" w:rsidP="007A4E7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6B4105D" w14:textId="77777777" w:rsidR="007A4E77" w:rsidRDefault="007A4E77" w:rsidP="007A4E77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auto"/>
          <w:sz w:val="22"/>
          <w:szCs w:val="22"/>
        </w:rPr>
        <w:t>Ivelton</w:t>
      </w:r>
      <w:proofErr w:type="spell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 Mateus </w:t>
      </w:r>
      <w:proofErr w:type="spellStart"/>
      <w:r>
        <w:rPr>
          <w:rFonts w:ascii="Arial" w:hAnsi="Arial" w:cs="Arial"/>
          <w:b/>
          <w:bCs/>
          <w:color w:val="auto"/>
          <w:sz w:val="22"/>
          <w:szCs w:val="22"/>
        </w:rPr>
        <w:t>Zardo</w:t>
      </w:r>
      <w:proofErr w:type="spellEnd"/>
    </w:p>
    <w:p w14:paraId="44E461E1" w14:textId="77777777" w:rsidR="007A4E77" w:rsidRDefault="007A4E77" w:rsidP="007A4E77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Prefeito Municipal</w:t>
      </w:r>
    </w:p>
    <w:p w14:paraId="088BC105" w14:textId="5B1CE639" w:rsidR="007A4E77" w:rsidRDefault="007A4E77" w:rsidP="007A4E77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7EB8F3BE" w14:textId="186BB477" w:rsidR="0015143E" w:rsidRDefault="0015143E" w:rsidP="007A4E77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76F6F731" w14:textId="77777777" w:rsidR="0015143E" w:rsidRDefault="0015143E" w:rsidP="007A4E77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74788CD8" w14:textId="77777777" w:rsidR="007A4E77" w:rsidRDefault="007A4E77" w:rsidP="007A4E7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Registre-se e Publique-se.</w:t>
      </w:r>
    </w:p>
    <w:p w14:paraId="4FC024DE" w14:textId="5E44C074" w:rsidR="007A4E77" w:rsidRDefault="007A4E77" w:rsidP="007A4E7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Data Supra </w:t>
      </w:r>
    </w:p>
    <w:p w14:paraId="0E981575" w14:textId="7B7BF1E2" w:rsidR="0015143E" w:rsidRDefault="0015143E" w:rsidP="007A4E7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5CFB56C6" w14:textId="77777777" w:rsidR="0015143E" w:rsidRDefault="0015143E" w:rsidP="007A4E7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19532FCB" w14:textId="77777777" w:rsidR="007A4E77" w:rsidRDefault="007A4E77" w:rsidP="007A4E7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275D3BBD" w14:textId="77777777" w:rsidR="007A4E77" w:rsidRDefault="007A4E77" w:rsidP="007A4E7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Joana Inês </w:t>
      </w:r>
      <w:proofErr w:type="spellStart"/>
      <w:r>
        <w:rPr>
          <w:rFonts w:ascii="Arial" w:hAnsi="Arial" w:cs="Arial"/>
          <w:b/>
          <w:bCs/>
          <w:color w:val="auto"/>
          <w:sz w:val="22"/>
          <w:szCs w:val="22"/>
        </w:rPr>
        <w:t>Citolin</w:t>
      </w:r>
      <w:proofErr w:type="spellEnd"/>
    </w:p>
    <w:p w14:paraId="3EC995F4" w14:textId="77777777" w:rsidR="007A4E77" w:rsidRDefault="007A4E77" w:rsidP="007A4E77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Secretária Municipal da Administração</w:t>
      </w:r>
    </w:p>
    <w:p w14:paraId="568A98BE" w14:textId="77777777" w:rsidR="007A4E77" w:rsidRDefault="007A4E77" w:rsidP="007A4E77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1E128878" w14:textId="77777777" w:rsidR="007A4E77" w:rsidRDefault="007A4E77" w:rsidP="007A4E77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38AE98D" w14:textId="77777777" w:rsidR="007A4E77" w:rsidRDefault="007A4E77"/>
    <w:sectPr w:rsidR="007A4E77" w:rsidSect="0015143E">
      <w:pgSz w:w="11906" w:h="16838"/>
      <w:pgMar w:top="568" w:right="849" w:bottom="1417" w:left="15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77"/>
    <w:rsid w:val="0015143E"/>
    <w:rsid w:val="004B5ECA"/>
    <w:rsid w:val="007A4E77"/>
    <w:rsid w:val="00B249AA"/>
    <w:rsid w:val="00C1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B3A7"/>
  <w15:chartTrackingRefBased/>
  <w15:docId w15:val="{E4F4638F-2A0E-4816-9604-B78DB43D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qFormat/>
    <w:rsid w:val="007A4E77"/>
    <w:pPr>
      <w:spacing w:after="0" w:line="240" w:lineRule="auto"/>
    </w:pPr>
    <w:rPr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qFormat/>
    <w:rsid w:val="007A4E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65391-375F-42C8-B0B0-7A4CDAAF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Saúde</dc:creator>
  <cp:keywords/>
  <dc:description/>
  <cp:lastModifiedBy>Secretaria Saúde</cp:lastModifiedBy>
  <cp:revision>5</cp:revision>
  <dcterms:created xsi:type="dcterms:W3CDTF">2021-09-15T12:35:00Z</dcterms:created>
  <dcterms:modified xsi:type="dcterms:W3CDTF">2021-09-15T12:48:00Z</dcterms:modified>
</cp:coreProperties>
</file>