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25D4BC69" w:rsidR="008A6DA6" w:rsidRPr="00D8486F" w:rsidRDefault="001221E5" w:rsidP="00D8486F">
      <w:pPr>
        <w:pStyle w:val="Ttulo3"/>
        <w:spacing w:before="0"/>
        <w:ind w:left="-397" w:right="-227"/>
        <w:jc w:val="center"/>
        <w:rPr>
          <w:rFonts w:ascii="Times New Roman" w:hAnsi="Times New Roman" w:cs="Times New Roman"/>
          <w:sz w:val="18"/>
          <w:szCs w:val="18"/>
        </w:rPr>
      </w:pPr>
      <w:r w:rsidRPr="00D8486F">
        <w:rPr>
          <w:rFonts w:ascii="Times New Roman" w:hAnsi="Times New Roman" w:cs="Times New Roman"/>
          <w:sz w:val="18"/>
          <w:szCs w:val="18"/>
        </w:rPr>
        <w:t>C</w:t>
      </w:r>
      <w:r w:rsidR="008A6DA6" w:rsidRPr="00D8486F">
        <w:rPr>
          <w:rFonts w:ascii="Times New Roman" w:hAnsi="Times New Roman" w:cs="Times New Roman"/>
          <w:sz w:val="18"/>
          <w:szCs w:val="18"/>
        </w:rPr>
        <w:t>ONTRATO</w:t>
      </w:r>
      <w:r w:rsidR="004B2D86" w:rsidRPr="00D8486F">
        <w:rPr>
          <w:rFonts w:ascii="Times New Roman" w:hAnsi="Times New Roman" w:cs="Times New Roman"/>
          <w:sz w:val="18"/>
          <w:szCs w:val="18"/>
        </w:rPr>
        <w:t xml:space="preserve"> DE </w:t>
      </w:r>
      <w:r w:rsidR="00290769" w:rsidRPr="00D8486F">
        <w:rPr>
          <w:rFonts w:ascii="Times New Roman" w:hAnsi="Times New Roman" w:cs="Times New Roman"/>
          <w:sz w:val="18"/>
          <w:szCs w:val="18"/>
        </w:rPr>
        <w:t>F</w:t>
      </w:r>
      <w:r w:rsidR="000E74B6" w:rsidRPr="00D8486F">
        <w:rPr>
          <w:rFonts w:ascii="Times New Roman" w:hAnsi="Times New Roman" w:cs="Times New Roman"/>
          <w:sz w:val="18"/>
          <w:szCs w:val="18"/>
        </w:rPr>
        <w:t>ORNECIMENTO</w:t>
      </w:r>
      <w:r w:rsidR="008A6DA6" w:rsidRPr="00D8486F">
        <w:rPr>
          <w:rFonts w:ascii="Times New Roman" w:hAnsi="Times New Roman" w:cs="Times New Roman"/>
          <w:b w:val="0"/>
          <w:sz w:val="18"/>
          <w:szCs w:val="18"/>
        </w:rPr>
        <w:t xml:space="preserve"> </w:t>
      </w:r>
      <w:r w:rsidR="000E74B6" w:rsidRPr="00D8486F">
        <w:rPr>
          <w:rFonts w:ascii="Times New Roman" w:hAnsi="Times New Roman" w:cs="Times New Roman"/>
          <w:sz w:val="18"/>
          <w:szCs w:val="18"/>
        </w:rPr>
        <w:t xml:space="preserve">Nº </w:t>
      </w:r>
      <w:r w:rsidR="00FF5D89">
        <w:rPr>
          <w:rFonts w:ascii="Times New Roman" w:hAnsi="Times New Roman" w:cs="Times New Roman"/>
          <w:sz w:val="18"/>
          <w:szCs w:val="18"/>
        </w:rPr>
        <w:t>141/2023</w:t>
      </w:r>
    </w:p>
    <w:p w14:paraId="733900AA" w14:textId="6CDB79E2" w:rsidR="00470289" w:rsidRPr="00D8486F" w:rsidRDefault="00470289" w:rsidP="00D8486F">
      <w:pPr>
        <w:ind w:left="-397" w:right="-227"/>
        <w:rPr>
          <w:sz w:val="18"/>
          <w:szCs w:val="18"/>
        </w:rPr>
      </w:pPr>
    </w:p>
    <w:p w14:paraId="07F1FE31" w14:textId="4BE84444" w:rsidR="00470289" w:rsidRPr="00D8486F" w:rsidRDefault="00470289" w:rsidP="00D8486F">
      <w:pPr>
        <w:pStyle w:val="Corpodetexto"/>
        <w:tabs>
          <w:tab w:val="left" w:pos="3544"/>
        </w:tabs>
        <w:ind w:left="-397" w:right="-227"/>
        <w:rPr>
          <w:rFonts w:ascii="Times New Roman" w:hAnsi="Times New Roman"/>
          <w:sz w:val="18"/>
          <w:szCs w:val="18"/>
        </w:rPr>
      </w:pPr>
      <w:r w:rsidRPr="00D8486F">
        <w:rPr>
          <w:rFonts w:ascii="Times New Roman" w:hAnsi="Times New Roman"/>
          <w:sz w:val="18"/>
          <w:szCs w:val="18"/>
        </w:rPr>
        <w:t xml:space="preserve">Pelo presente instrumento, de um lado o </w:t>
      </w:r>
      <w:r w:rsidRPr="00D8486F">
        <w:rPr>
          <w:rFonts w:ascii="Times New Roman" w:hAnsi="Times New Roman"/>
          <w:b/>
          <w:sz w:val="18"/>
          <w:szCs w:val="18"/>
        </w:rPr>
        <w:t>MUNICÍPIO DE COTIPORÃ</w:t>
      </w:r>
      <w:r w:rsidRPr="00D8486F">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w:t>
      </w:r>
      <w:r w:rsidR="003256FA" w:rsidRPr="00D8486F">
        <w:rPr>
          <w:rFonts w:ascii="Times New Roman" w:hAnsi="Times New Roman"/>
          <w:sz w:val="18"/>
          <w:szCs w:val="18"/>
        </w:rPr>
        <w:t>de Cotiporã</w:t>
      </w:r>
      <w:r w:rsidR="00E764E3">
        <w:rPr>
          <w:rFonts w:ascii="Times New Roman" w:hAnsi="Times New Roman"/>
          <w:sz w:val="18"/>
          <w:szCs w:val="18"/>
        </w:rPr>
        <w:t xml:space="preserve"> </w:t>
      </w:r>
      <w:r w:rsidR="003256FA" w:rsidRPr="00D8486F">
        <w:rPr>
          <w:rFonts w:ascii="Times New Roman" w:hAnsi="Times New Roman"/>
          <w:sz w:val="18"/>
          <w:szCs w:val="18"/>
        </w:rPr>
        <w:t>o</w:t>
      </w:r>
      <w:r w:rsidRPr="00D8486F">
        <w:rPr>
          <w:rFonts w:ascii="Times New Roman" w:hAnsi="Times New Roman"/>
          <w:sz w:val="18"/>
          <w:szCs w:val="18"/>
        </w:rPr>
        <w:t xml:space="preserve"> </w:t>
      </w:r>
      <w:r w:rsidRPr="00D8486F">
        <w:rPr>
          <w:rFonts w:ascii="Times New Roman" w:hAnsi="Times New Roman"/>
          <w:bCs/>
          <w:iCs/>
          <w:sz w:val="18"/>
          <w:szCs w:val="18"/>
        </w:rPr>
        <w:t>Senhor</w:t>
      </w:r>
      <w:r w:rsidR="003256FA" w:rsidRPr="00D8486F">
        <w:rPr>
          <w:rFonts w:ascii="Times New Roman" w:hAnsi="Times New Roman"/>
          <w:bCs/>
          <w:iCs/>
          <w:sz w:val="18"/>
          <w:szCs w:val="18"/>
        </w:rPr>
        <w:t xml:space="preserve"> </w:t>
      </w:r>
      <w:proofErr w:type="spellStart"/>
      <w:r w:rsidR="00A5422D">
        <w:rPr>
          <w:rFonts w:ascii="Times New Roman" w:hAnsi="Times New Roman"/>
          <w:sz w:val="18"/>
          <w:szCs w:val="18"/>
        </w:rPr>
        <w:t>Ivelton</w:t>
      </w:r>
      <w:proofErr w:type="spellEnd"/>
      <w:r w:rsidR="00A5422D">
        <w:rPr>
          <w:rFonts w:ascii="Times New Roman" w:hAnsi="Times New Roman"/>
          <w:sz w:val="18"/>
          <w:szCs w:val="18"/>
        </w:rPr>
        <w:t xml:space="preserve"> Mateus Zardo</w:t>
      </w:r>
      <w:r w:rsidRPr="00D8486F">
        <w:rPr>
          <w:rFonts w:ascii="Times New Roman" w:hAnsi="Times New Roman"/>
          <w:sz w:val="18"/>
          <w:szCs w:val="18"/>
        </w:rPr>
        <w:t xml:space="preserve">, brasileiro, solteiro, portador da Identidade nº </w:t>
      </w:r>
      <w:r w:rsidR="00A5422D">
        <w:rPr>
          <w:rFonts w:ascii="Times New Roman" w:hAnsi="Times New Roman"/>
          <w:sz w:val="18"/>
          <w:szCs w:val="18"/>
        </w:rPr>
        <w:t>8090448245</w:t>
      </w:r>
      <w:r w:rsidRPr="00D8486F">
        <w:rPr>
          <w:rFonts w:ascii="Times New Roman" w:hAnsi="Times New Roman"/>
          <w:sz w:val="18"/>
          <w:szCs w:val="18"/>
        </w:rPr>
        <w:t xml:space="preserve">, expedida pela SJS/RS, inscrito no CPF/MF sob nº </w:t>
      </w:r>
      <w:r w:rsidR="00A5422D">
        <w:rPr>
          <w:rFonts w:ascii="Times New Roman" w:hAnsi="Times New Roman"/>
          <w:sz w:val="18"/>
          <w:szCs w:val="18"/>
        </w:rPr>
        <w:t>015.188.930-90</w:t>
      </w:r>
      <w:r w:rsidRPr="00D8486F">
        <w:rPr>
          <w:rFonts w:ascii="Times New Roman" w:hAnsi="Times New Roman"/>
          <w:sz w:val="18"/>
          <w:szCs w:val="18"/>
        </w:rPr>
        <w:t>, doravante denominado simplesmente CONTRATANTE e de outro a empresa</w:t>
      </w:r>
      <w:r w:rsidR="00FF5D89">
        <w:rPr>
          <w:rFonts w:ascii="Times New Roman" w:hAnsi="Times New Roman"/>
          <w:b/>
          <w:sz w:val="18"/>
          <w:szCs w:val="18"/>
        </w:rPr>
        <w:t xml:space="preserve"> MOVESCO INDUSTRIA E COMERCIO DE MÓVEIS ESCOLARES LTDA</w:t>
      </w:r>
      <w:r w:rsidRPr="00D8486F">
        <w:rPr>
          <w:rFonts w:ascii="Times New Roman" w:hAnsi="Times New Roman"/>
          <w:b/>
          <w:sz w:val="18"/>
          <w:szCs w:val="18"/>
        </w:rPr>
        <w:t xml:space="preserve">, </w:t>
      </w:r>
      <w:r w:rsidRPr="00D8486F">
        <w:rPr>
          <w:rFonts w:ascii="Times New Roman" w:hAnsi="Times New Roman"/>
          <w:sz w:val="18"/>
          <w:szCs w:val="18"/>
        </w:rPr>
        <w:t>pessoa jurídica de direito privado, inscrita no Cadastro Geral de Contribuintes do Ministério da Fazenda sob nº</w:t>
      </w:r>
      <w:r w:rsidR="00FF5D89">
        <w:rPr>
          <w:rFonts w:ascii="Times New Roman" w:hAnsi="Times New Roman"/>
          <w:sz w:val="18"/>
          <w:szCs w:val="18"/>
        </w:rPr>
        <w:t>93.234.789/0001-26</w:t>
      </w:r>
      <w:r w:rsidRPr="00D8486F">
        <w:rPr>
          <w:rFonts w:ascii="Times New Roman" w:hAnsi="Times New Roman"/>
          <w:sz w:val="18"/>
          <w:szCs w:val="18"/>
        </w:rPr>
        <w:t>, com sede na</w:t>
      </w:r>
      <w:r w:rsidR="00FF5D89">
        <w:rPr>
          <w:rFonts w:ascii="Times New Roman" w:hAnsi="Times New Roman"/>
          <w:sz w:val="18"/>
          <w:szCs w:val="18"/>
        </w:rPr>
        <w:t xml:space="preserve"> Rodovia BR 386</w:t>
      </w:r>
      <w:r w:rsidRPr="00D8486F">
        <w:rPr>
          <w:rFonts w:ascii="Times New Roman" w:hAnsi="Times New Roman"/>
          <w:sz w:val="18"/>
          <w:szCs w:val="18"/>
        </w:rPr>
        <w:t xml:space="preserve">, nº </w:t>
      </w:r>
      <w:r w:rsidR="00FF5D89">
        <w:rPr>
          <w:rFonts w:ascii="Times New Roman" w:hAnsi="Times New Roman"/>
          <w:sz w:val="18"/>
          <w:szCs w:val="18"/>
        </w:rPr>
        <w:t>5876</w:t>
      </w:r>
      <w:r w:rsidRPr="00D8486F">
        <w:rPr>
          <w:rFonts w:ascii="Times New Roman" w:hAnsi="Times New Roman"/>
          <w:sz w:val="18"/>
          <w:szCs w:val="18"/>
        </w:rPr>
        <w:t>,</w:t>
      </w:r>
      <w:r w:rsidR="00FF5D89">
        <w:rPr>
          <w:rFonts w:ascii="Times New Roman" w:hAnsi="Times New Roman"/>
          <w:sz w:val="18"/>
          <w:szCs w:val="18"/>
        </w:rPr>
        <w:t xml:space="preserve"> KM 341,</w:t>
      </w:r>
      <w:r w:rsidRPr="00D8486F">
        <w:rPr>
          <w:rFonts w:ascii="Times New Roman" w:hAnsi="Times New Roman"/>
          <w:sz w:val="18"/>
          <w:szCs w:val="18"/>
        </w:rPr>
        <w:t xml:space="preserve"> </w:t>
      </w:r>
      <w:r w:rsidR="00FF5D89">
        <w:rPr>
          <w:rFonts w:ascii="Times New Roman" w:hAnsi="Times New Roman"/>
          <w:sz w:val="18"/>
          <w:szCs w:val="18"/>
        </w:rPr>
        <w:t>Bairro Bom Pastor,</w:t>
      </w:r>
      <w:r w:rsidRPr="00D8486F">
        <w:rPr>
          <w:rFonts w:ascii="Times New Roman" w:hAnsi="Times New Roman"/>
          <w:sz w:val="18"/>
          <w:szCs w:val="18"/>
        </w:rPr>
        <w:t xml:space="preserve"> em </w:t>
      </w:r>
      <w:r w:rsidR="00FF5D89">
        <w:rPr>
          <w:rFonts w:ascii="Times New Roman" w:hAnsi="Times New Roman"/>
          <w:sz w:val="18"/>
          <w:szCs w:val="18"/>
        </w:rPr>
        <w:t>Lajeado</w:t>
      </w:r>
      <w:r w:rsidRPr="00D8486F">
        <w:rPr>
          <w:rFonts w:ascii="Times New Roman" w:hAnsi="Times New Roman"/>
          <w:sz w:val="18"/>
          <w:szCs w:val="18"/>
        </w:rPr>
        <w:t>(RS), CEP: 95.</w:t>
      </w:r>
      <w:r w:rsidR="00FF5D89">
        <w:rPr>
          <w:rFonts w:ascii="Times New Roman" w:hAnsi="Times New Roman"/>
          <w:sz w:val="18"/>
          <w:szCs w:val="18"/>
        </w:rPr>
        <w:t>905-500</w:t>
      </w:r>
      <w:r w:rsidRPr="00D8486F">
        <w:rPr>
          <w:rFonts w:ascii="Times New Roman" w:hAnsi="Times New Roman"/>
          <w:sz w:val="18"/>
          <w:szCs w:val="18"/>
        </w:rPr>
        <w:t>, doravante denominada simplesmente CONTRATADA, neste ato representada por s</w:t>
      </w:r>
      <w:r w:rsidR="009F4F12" w:rsidRPr="00D8486F">
        <w:rPr>
          <w:rFonts w:ascii="Times New Roman" w:hAnsi="Times New Roman"/>
          <w:sz w:val="18"/>
          <w:szCs w:val="18"/>
        </w:rPr>
        <w:t>ua</w:t>
      </w:r>
      <w:r w:rsidRPr="00D8486F">
        <w:rPr>
          <w:rFonts w:ascii="Times New Roman" w:hAnsi="Times New Roman"/>
          <w:sz w:val="18"/>
          <w:szCs w:val="18"/>
        </w:rPr>
        <w:t xml:space="preserve"> </w:t>
      </w:r>
      <w:r w:rsidR="00FF5D89">
        <w:rPr>
          <w:rFonts w:ascii="Times New Roman" w:hAnsi="Times New Roman"/>
          <w:sz w:val="18"/>
          <w:szCs w:val="18"/>
        </w:rPr>
        <w:t xml:space="preserve">Sócia Administradora </w:t>
      </w:r>
      <w:r w:rsidR="009F4F12" w:rsidRPr="00D8486F">
        <w:rPr>
          <w:rFonts w:ascii="Times New Roman" w:hAnsi="Times New Roman"/>
          <w:sz w:val="18"/>
          <w:szCs w:val="18"/>
        </w:rPr>
        <w:t xml:space="preserve">a senhora </w:t>
      </w:r>
      <w:proofErr w:type="spellStart"/>
      <w:r w:rsidR="00FF5D89">
        <w:rPr>
          <w:rFonts w:ascii="Times New Roman" w:hAnsi="Times New Roman"/>
          <w:sz w:val="18"/>
          <w:szCs w:val="18"/>
        </w:rPr>
        <w:t>Lisete</w:t>
      </w:r>
      <w:proofErr w:type="spellEnd"/>
      <w:r w:rsidR="00FF5D89">
        <w:rPr>
          <w:rFonts w:ascii="Times New Roman" w:hAnsi="Times New Roman"/>
          <w:sz w:val="18"/>
          <w:szCs w:val="18"/>
        </w:rPr>
        <w:t xml:space="preserve"> </w:t>
      </w:r>
      <w:proofErr w:type="spellStart"/>
      <w:r w:rsidR="00FF5D89">
        <w:rPr>
          <w:rFonts w:ascii="Times New Roman" w:hAnsi="Times New Roman"/>
          <w:sz w:val="18"/>
          <w:szCs w:val="18"/>
        </w:rPr>
        <w:t>Leindecker</w:t>
      </w:r>
      <w:proofErr w:type="spellEnd"/>
      <w:r w:rsidR="00FF5D89">
        <w:rPr>
          <w:rFonts w:ascii="Times New Roman" w:hAnsi="Times New Roman"/>
          <w:sz w:val="18"/>
          <w:szCs w:val="18"/>
        </w:rPr>
        <w:t xml:space="preserve"> Reiter</w:t>
      </w:r>
      <w:r w:rsidRPr="00D8486F">
        <w:rPr>
          <w:rFonts w:ascii="Times New Roman" w:hAnsi="Times New Roman"/>
          <w:sz w:val="18"/>
          <w:szCs w:val="18"/>
        </w:rPr>
        <w:t>, brasileir</w:t>
      </w:r>
      <w:r w:rsidR="009F4F12" w:rsidRPr="00D8486F">
        <w:rPr>
          <w:rFonts w:ascii="Times New Roman" w:hAnsi="Times New Roman"/>
          <w:sz w:val="18"/>
          <w:szCs w:val="18"/>
        </w:rPr>
        <w:t>a</w:t>
      </w:r>
      <w:r w:rsidRPr="00D8486F">
        <w:rPr>
          <w:rFonts w:ascii="Times New Roman" w:hAnsi="Times New Roman"/>
          <w:sz w:val="18"/>
          <w:szCs w:val="18"/>
        </w:rPr>
        <w:t xml:space="preserve"> </w:t>
      </w:r>
      <w:r w:rsidR="009F4F12" w:rsidRPr="00D8486F">
        <w:rPr>
          <w:rFonts w:ascii="Times New Roman" w:hAnsi="Times New Roman"/>
          <w:sz w:val="18"/>
          <w:szCs w:val="18"/>
        </w:rPr>
        <w:t>casada</w:t>
      </w:r>
      <w:r w:rsidRPr="00D8486F">
        <w:rPr>
          <w:rFonts w:ascii="Times New Roman" w:hAnsi="Times New Roman"/>
          <w:sz w:val="18"/>
          <w:szCs w:val="18"/>
        </w:rPr>
        <w:t>,</w:t>
      </w:r>
      <w:r w:rsidR="00FF5D89">
        <w:rPr>
          <w:rFonts w:ascii="Times New Roman" w:hAnsi="Times New Roman"/>
          <w:sz w:val="18"/>
          <w:szCs w:val="18"/>
        </w:rPr>
        <w:t xml:space="preserve"> empresária,</w:t>
      </w:r>
      <w:r w:rsidRPr="00D8486F">
        <w:rPr>
          <w:rFonts w:ascii="Times New Roman" w:hAnsi="Times New Roman"/>
          <w:sz w:val="18"/>
          <w:szCs w:val="18"/>
        </w:rPr>
        <w:t xml:space="preserve"> portador</w:t>
      </w:r>
      <w:r w:rsidR="009F4F12" w:rsidRPr="00D8486F">
        <w:rPr>
          <w:rFonts w:ascii="Times New Roman" w:hAnsi="Times New Roman"/>
          <w:sz w:val="18"/>
          <w:szCs w:val="18"/>
        </w:rPr>
        <w:t>a</w:t>
      </w:r>
      <w:r w:rsidRPr="00D8486F">
        <w:rPr>
          <w:rFonts w:ascii="Times New Roman" w:hAnsi="Times New Roman"/>
          <w:sz w:val="18"/>
          <w:szCs w:val="18"/>
        </w:rPr>
        <w:t xml:space="preserve"> da Identidade nº </w:t>
      </w:r>
      <w:r w:rsidR="00FF5D89">
        <w:rPr>
          <w:rFonts w:ascii="Times New Roman" w:hAnsi="Times New Roman"/>
          <w:sz w:val="18"/>
          <w:szCs w:val="18"/>
        </w:rPr>
        <w:t>1016689026</w:t>
      </w:r>
      <w:r w:rsidRPr="00D8486F">
        <w:rPr>
          <w:rFonts w:ascii="Times New Roman" w:hAnsi="Times New Roman"/>
          <w:sz w:val="18"/>
          <w:szCs w:val="18"/>
        </w:rPr>
        <w:t>, expedida pela SSP/RS, inscrit</w:t>
      </w:r>
      <w:r w:rsidR="009F4F12" w:rsidRPr="00D8486F">
        <w:rPr>
          <w:rFonts w:ascii="Times New Roman" w:hAnsi="Times New Roman"/>
          <w:sz w:val="18"/>
          <w:szCs w:val="18"/>
        </w:rPr>
        <w:t xml:space="preserve">a </w:t>
      </w:r>
      <w:r w:rsidRPr="00D8486F">
        <w:rPr>
          <w:rFonts w:ascii="Times New Roman" w:hAnsi="Times New Roman"/>
          <w:sz w:val="18"/>
          <w:szCs w:val="18"/>
        </w:rPr>
        <w:t xml:space="preserve">no CPF/MF sob nº </w:t>
      </w:r>
      <w:r w:rsidR="00FF5D89">
        <w:rPr>
          <w:rFonts w:ascii="Times New Roman" w:hAnsi="Times New Roman"/>
          <w:sz w:val="18"/>
          <w:szCs w:val="18"/>
        </w:rPr>
        <w:t>368.476.580-53</w:t>
      </w:r>
      <w:r w:rsidRPr="00D8486F">
        <w:rPr>
          <w:rFonts w:ascii="Times New Roman" w:hAnsi="Times New Roman"/>
          <w:sz w:val="18"/>
          <w:szCs w:val="18"/>
        </w:rPr>
        <w:t>,  resolvem firmar o presente Contrato que se regerá pelas seguintes cláusulas e condições, definidoras dos direitos, obrigações e responsabilidades das partes.</w:t>
      </w:r>
    </w:p>
    <w:p w14:paraId="69B14AAE" w14:textId="77777777" w:rsidR="00470289" w:rsidRPr="00D8486F" w:rsidRDefault="00470289" w:rsidP="00D8486F">
      <w:pPr>
        <w:pStyle w:val="Corpodetexto"/>
        <w:tabs>
          <w:tab w:val="left" w:pos="0"/>
        </w:tabs>
        <w:ind w:left="-397" w:right="-227"/>
        <w:rPr>
          <w:rFonts w:ascii="Times New Roman" w:hAnsi="Times New Roman"/>
          <w:sz w:val="18"/>
          <w:szCs w:val="18"/>
        </w:rPr>
      </w:pPr>
    </w:p>
    <w:p w14:paraId="1D6CB825" w14:textId="10A9040A" w:rsidR="00470289" w:rsidRPr="00D8486F" w:rsidRDefault="00470289" w:rsidP="00D8486F">
      <w:pPr>
        <w:pStyle w:val="Corpodetexto"/>
        <w:tabs>
          <w:tab w:val="left" w:pos="3544"/>
        </w:tabs>
        <w:ind w:left="-397" w:right="-227"/>
        <w:rPr>
          <w:rFonts w:ascii="Times New Roman" w:hAnsi="Times New Roman"/>
          <w:sz w:val="18"/>
          <w:szCs w:val="18"/>
        </w:rPr>
      </w:pPr>
      <w:r w:rsidRPr="00D8486F">
        <w:rPr>
          <w:rFonts w:ascii="Times New Roman" w:hAnsi="Times New Roman"/>
          <w:sz w:val="18"/>
          <w:szCs w:val="18"/>
        </w:rPr>
        <w:t xml:space="preserve">O Presente CONTRATO tem seu respectivo fundamento e finalidade na consecução do objeto contratado descrito abaixo, regendo-se pela Lei Federal nº </w:t>
      </w:r>
      <w:r w:rsidR="00E764E3">
        <w:rPr>
          <w:rFonts w:ascii="Times New Roman" w:hAnsi="Times New Roman"/>
          <w:sz w:val="18"/>
          <w:szCs w:val="18"/>
        </w:rPr>
        <w:t>14.133/2021</w:t>
      </w:r>
      <w:r w:rsidRPr="00D8486F">
        <w:rPr>
          <w:rFonts w:ascii="Times New Roman" w:hAnsi="Times New Roman"/>
          <w:sz w:val="18"/>
          <w:szCs w:val="18"/>
        </w:rPr>
        <w:t xml:space="preserve">, no artigo </w:t>
      </w:r>
      <w:r w:rsidR="00E764E3">
        <w:rPr>
          <w:rFonts w:ascii="Times New Roman" w:hAnsi="Times New Roman"/>
          <w:sz w:val="18"/>
          <w:szCs w:val="18"/>
        </w:rPr>
        <w:t>75</w:t>
      </w:r>
      <w:r w:rsidRPr="00D8486F">
        <w:rPr>
          <w:rFonts w:ascii="Times New Roman" w:hAnsi="Times New Roman"/>
          <w:sz w:val="18"/>
          <w:szCs w:val="18"/>
        </w:rPr>
        <w:t xml:space="preserve">, inciso II, Protocolo Administrativo nº </w:t>
      </w:r>
      <w:r w:rsidR="00FF5D89">
        <w:rPr>
          <w:rFonts w:ascii="Times New Roman" w:hAnsi="Times New Roman"/>
          <w:sz w:val="18"/>
          <w:szCs w:val="18"/>
        </w:rPr>
        <w:t>611</w:t>
      </w:r>
      <w:r w:rsidR="00E764E3">
        <w:rPr>
          <w:rFonts w:ascii="Times New Roman" w:hAnsi="Times New Roman"/>
          <w:sz w:val="18"/>
          <w:szCs w:val="18"/>
        </w:rPr>
        <w:t>/2023</w:t>
      </w:r>
      <w:r w:rsidRPr="00D8486F">
        <w:rPr>
          <w:rFonts w:ascii="Times New Roman" w:hAnsi="Times New Roman"/>
          <w:sz w:val="18"/>
          <w:szCs w:val="18"/>
        </w:rPr>
        <w:t xml:space="preserve"> e Dispensa de Licitação nº </w:t>
      </w:r>
      <w:r w:rsidR="00FF5D89">
        <w:rPr>
          <w:rFonts w:ascii="Times New Roman" w:hAnsi="Times New Roman"/>
          <w:sz w:val="18"/>
          <w:szCs w:val="18"/>
        </w:rPr>
        <w:t>092/2023.</w:t>
      </w:r>
    </w:p>
    <w:p w14:paraId="6EE13230" w14:textId="77777777" w:rsidR="00470289" w:rsidRPr="00D8486F" w:rsidRDefault="00470289" w:rsidP="00D8486F">
      <w:pPr>
        <w:tabs>
          <w:tab w:val="left" w:pos="2268"/>
          <w:tab w:val="left" w:pos="3544"/>
        </w:tabs>
        <w:ind w:left="-397" w:right="-227"/>
        <w:jc w:val="both"/>
        <w:rPr>
          <w:b/>
          <w:sz w:val="18"/>
          <w:szCs w:val="18"/>
        </w:rPr>
      </w:pPr>
    </w:p>
    <w:p w14:paraId="504F57F8" w14:textId="77777777" w:rsidR="00470289" w:rsidRPr="00D8486F" w:rsidRDefault="00470289" w:rsidP="00D8486F">
      <w:pPr>
        <w:pStyle w:val="Corpodetexto2"/>
        <w:tabs>
          <w:tab w:val="left" w:pos="3544"/>
        </w:tabs>
        <w:ind w:left="-397" w:right="-227"/>
        <w:jc w:val="center"/>
        <w:rPr>
          <w:sz w:val="18"/>
          <w:szCs w:val="18"/>
        </w:rPr>
      </w:pPr>
      <w:r w:rsidRPr="00D8486F">
        <w:rPr>
          <w:sz w:val="18"/>
          <w:szCs w:val="18"/>
        </w:rPr>
        <w:t>DO OBJETO</w:t>
      </w:r>
    </w:p>
    <w:p w14:paraId="6E0DE9B1" w14:textId="77777777" w:rsidR="00FF5D89" w:rsidRDefault="00470289" w:rsidP="00FF5D89">
      <w:pPr>
        <w:ind w:left="-397" w:right="-227"/>
        <w:jc w:val="both"/>
        <w:rPr>
          <w:b/>
          <w:sz w:val="18"/>
          <w:szCs w:val="18"/>
        </w:rPr>
      </w:pPr>
      <w:r w:rsidRPr="00D8486F">
        <w:rPr>
          <w:b/>
          <w:sz w:val="18"/>
          <w:szCs w:val="18"/>
        </w:rPr>
        <w:t>Cláusula Primeira:</w:t>
      </w:r>
    </w:p>
    <w:p w14:paraId="3CC0C726" w14:textId="7F987E6B" w:rsidR="00252A4D" w:rsidRPr="00124938" w:rsidRDefault="00124938" w:rsidP="00124938">
      <w:pPr>
        <w:ind w:left="-397" w:right="-227"/>
        <w:jc w:val="both"/>
        <w:rPr>
          <w:b/>
          <w:sz w:val="18"/>
          <w:szCs w:val="18"/>
        </w:rPr>
      </w:pPr>
      <w:r w:rsidRPr="00124938">
        <w:rPr>
          <w:b/>
          <w:bCs/>
          <w:sz w:val="18"/>
          <w:szCs w:val="18"/>
        </w:rPr>
        <w:t>1.1</w:t>
      </w:r>
      <w:r>
        <w:rPr>
          <w:sz w:val="18"/>
          <w:szCs w:val="18"/>
        </w:rPr>
        <w:t xml:space="preserve">. </w:t>
      </w:r>
      <w:r w:rsidR="00470289" w:rsidRPr="00124938">
        <w:rPr>
          <w:sz w:val="18"/>
          <w:szCs w:val="18"/>
        </w:rPr>
        <w:t xml:space="preserve">O presente Contrato tem por objeto </w:t>
      </w:r>
      <w:r w:rsidR="009F4F12" w:rsidRPr="00124938">
        <w:rPr>
          <w:sz w:val="18"/>
          <w:szCs w:val="18"/>
        </w:rPr>
        <w:t xml:space="preserve">a contratação de empresa para o </w:t>
      </w:r>
      <w:bookmarkStart w:id="1" w:name="_Hlk75327931"/>
      <w:r w:rsidR="009F4F12" w:rsidRPr="00124938">
        <w:rPr>
          <w:sz w:val="18"/>
          <w:szCs w:val="18"/>
        </w:rPr>
        <w:t>fornecimento de</w:t>
      </w:r>
      <w:bookmarkEnd w:id="1"/>
      <w:r w:rsidR="00ED609E" w:rsidRPr="00124938">
        <w:rPr>
          <w:sz w:val="18"/>
          <w:szCs w:val="18"/>
        </w:rPr>
        <w:t xml:space="preserve"> </w:t>
      </w:r>
      <w:r w:rsidR="00FF5D89" w:rsidRPr="00124938">
        <w:rPr>
          <w:sz w:val="18"/>
          <w:szCs w:val="18"/>
        </w:rPr>
        <w:t>conjunto de refeitório adulto para atender as necessidades da Escola Municipal de Ensino Fundamental Caminhos do Saber</w:t>
      </w:r>
      <w:r w:rsidR="00ED609E" w:rsidRPr="00124938">
        <w:rPr>
          <w:sz w:val="18"/>
          <w:szCs w:val="18"/>
        </w:rPr>
        <w:t>,</w:t>
      </w:r>
      <w:r w:rsidR="00FF5D89" w:rsidRPr="00124938">
        <w:rPr>
          <w:sz w:val="18"/>
          <w:szCs w:val="18"/>
        </w:rPr>
        <w:t xml:space="preserve"> junto a Secretaria Municipal de Educação e Desporto</w:t>
      </w:r>
      <w:r w:rsidR="009F4F12" w:rsidRPr="00124938">
        <w:rPr>
          <w:sz w:val="18"/>
          <w:szCs w:val="18"/>
        </w:rPr>
        <w:t xml:space="preserve"> </w:t>
      </w:r>
      <w:r w:rsidR="00470289" w:rsidRPr="00124938">
        <w:rPr>
          <w:sz w:val="18"/>
          <w:szCs w:val="18"/>
        </w:rPr>
        <w:t>conforme descrição a seguir:</w:t>
      </w:r>
    </w:p>
    <w:p w14:paraId="058B6A92" w14:textId="77777777" w:rsidR="00ED609E" w:rsidRPr="00D8486F" w:rsidRDefault="00ED609E" w:rsidP="00D8486F">
      <w:pPr>
        <w:pStyle w:val="Corpodetexto"/>
        <w:ind w:left="-397" w:right="-227"/>
        <w:rPr>
          <w:rFonts w:ascii="Times New Roman" w:hAnsi="Times New Roman"/>
          <w:sz w:val="18"/>
          <w:szCs w:val="18"/>
        </w:rPr>
      </w:pPr>
    </w:p>
    <w:tbl>
      <w:tblPr>
        <w:tblStyle w:val="Tabelacomgrade"/>
        <w:tblW w:w="10131" w:type="dxa"/>
        <w:jc w:val="center"/>
        <w:tblLook w:val="04A0" w:firstRow="1" w:lastRow="0" w:firstColumn="1" w:lastColumn="0" w:noHBand="0" w:noVBand="1"/>
      </w:tblPr>
      <w:tblGrid>
        <w:gridCol w:w="875"/>
        <w:gridCol w:w="775"/>
        <w:gridCol w:w="492"/>
        <w:gridCol w:w="5263"/>
        <w:gridCol w:w="1417"/>
        <w:gridCol w:w="1309"/>
      </w:tblGrid>
      <w:tr w:rsidR="00E54202" w:rsidRPr="00D8486F" w14:paraId="332ECBC7" w14:textId="1AB78C7E" w:rsidTr="00E54202">
        <w:trPr>
          <w:trHeight w:val="427"/>
          <w:jc w:val="center"/>
        </w:trPr>
        <w:tc>
          <w:tcPr>
            <w:tcW w:w="875" w:type="dxa"/>
          </w:tcPr>
          <w:p w14:paraId="15A6B179" w14:textId="596BEAF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Item</w:t>
            </w:r>
          </w:p>
        </w:tc>
        <w:tc>
          <w:tcPr>
            <w:tcW w:w="775" w:type="dxa"/>
          </w:tcPr>
          <w:p w14:paraId="36F32DE6" w14:textId="024B6D6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Quant.</w:t>
            </w:r>
          </w:p>
        </w:tc>
        <w:tc>
          <w:tcPr>
            <w:tcW w:w="492" w:type="dxa"/>
          </w:tcPr>
          <w:p w14:paraId="2A349A36" w14:textId="1520E6FB"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Un.</w:t>
            </w:r>
          </w:p>
        </w:tc>
        <w:tc>
          <w:tcPr>
            <w:tcW w:w="5263" w:type="dxa"/>
          </w:tcPr>
          <w:p w14:paraId="10D4DAF7" w14:textId="77777777"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Descrição</w:t>
            </w:r>
          </w:p>
        </w:tc>
        <w:tc>
          <w:tcPr>
            <w:tcW w:w="1417" w:type="dxa"/>
          </w:tcPr>
          <w:p w14:paraId="1F51B9A9" w14:textId="5055F813"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Unitário</w:t>
            </w:r>
          </w:p>
        </w:tc>
        <w:tc>
          <w:tcPr>
            <w:tcW w:w="1309" w:type="dxa"/>
          </w:tcPr>
          <w:p w14:paraId="0E958256" w14:textId="111F09F0"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Total</w:t>
            </w:r>
          </w:p>
        </w:tc>
      </w:tr>
      <w:tr w:rsidR="00E54202" w:rsidRPr="00D8486F" w14:paraId="56EA6331" w14:textId="517463EC" w:rsidTr="00E54202">
        <w:trPr>
          <w:trHeight w:val="449"/>
          <w:jc w:val="center"/>
        </w:trPr>
        <w:tc>
          <w:tcPr>
            <w:tcW w:w="875" w:type="dxa"/>
          </w:tcPr>
          <w:p w14:paraId="254C5674" w14:textId="50FA4941"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w:t>
            </w:r>
            <w:r w:rsidRPr="00D8486F">
              <w:rPr>
                <w:rFonts w:ascii="Times New Roman" w:hAnsi="Times New Roman"/>
                <w:b/>
                <w:bCs/>
                <w:sz w:val="18"/>
                <w:szCs w:val="18"/>
              </w:rPr>
              <w:t>1</w:t>
            </w:r>
          </w:p>
        </w:tc>
        <w:tc>
          <w:tcPr>
            <w:tcW w:w="775" w:type="dxa"/>
          </w:tcPr>
          <w:p w14:paraId="7C9D6CB7" w14:textId="62D595F4"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w:t>
            </w:r>
            <w:r w:rsidR="00FF5D89">
              <w:rPr>
                <w:rFonts w:ascii="Times New Roman" w:hAnsi="Times New Roman"/>
                <w:sz w:val="18"/>
                <w:szCs w:val="18"/>
              </w:rPr>
              <w:t>5</w:t>
            </w:r>
          </w:p>
        </w:tc>
        <w:tc>
          <w:tcPr>
            <w:tcW w:w="492" w:type="dxa"/>
          </w:tcPr>
          <w:p w14:paraId="3E609ABF" w14:textId="08DF2C68" w:rsidR="00E54202" w:rsidRPr="00D8486F" w:rsidRDefault="00FF5D89"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0AEB9DFA" w14:textId="68CD3A43" w:rsidR="00E54202" w:rsidRPr="00D8486F" w:rsidRDefault="00FF5D89" w:rsidP="00124938">
            <w:pPr>
              <w:pStyle w:val="Corpodetexto"/>
              <w:ind w:left="72"/>
              <w:rPr>
                <w:rFonts w:ascii="Times New Roman" w:hAnsi="Times New Roman"/>
                <w:sz w:val="18"/>
                <w:szCs w:val="18"/>
              </w:rPr>
            </w:pPr>
            <w:r w:rsidRPr="00124938">
              <w:rPr>
                <w:rFonts w:ascii="Times New Roman" w:hAnsi="Times New Roman"/>
                <w:b/>
                <w:bCs/>
                <w:sz w:val="18"/>
                <w:szCs w:val="18"/>
              </w:rPr>
              <w:t xml:space="preserve">CONJUNTO REFEITÓRIO </w:t>
            </w:r>
            <w:proofErr w:type="gramStart"/>
            <w:r w:rsidRPr="00124938">
              <w:rPr>
                <w:rFonts w:ascii="Times New Roman" w:hAnsi="Times New Roman"/>
                <w:b/>
                <w:bCs/>
                <w:sz w:val="18"/>
                <w:szCs w:val="18"/>
              </w:rPr>
              <w:t>ADULTO</w:t>
            </w:r>
            <w:r>
              <w:rPr>
                <w:rFonts w:ascii="Times New Roman" w:hAnsi="Times New Roman"/>
                <w:sz w:val="18"/>
                <w:szCs w:val="18"/>
              </w:rPr>
              <w:t xml:space="preserve">,  </w:t>
            </w:r>
            <w:r w:rsidR="00124938" w:rsidRPr="00124938">
              <w:rPr>
                <w:rFonts w:ascii="Times New Roman" w:hAnsi="Times New Roman"/>
                <w:b/>
                <w:bCs/>
                <w:sz w:val="18"/>
                <w:szCs w:val="18"/>
              </w:rPr>
              <w:t>COMPOSTO</w:t>
            </w:r>
            <w:proofErr w:type="gramEnd"/>
            <w:r w:rsidR="00124938" w:rsidRPr="00124938">
              <w:rPr>
                <w:rFonts w:ascii="Times New Roman" w:hAnsi="Times New Roman"/>
                <w:b/>
                <w:bCs/>
                <w:sz w:val="18"/>
                <w:szCs w:val="18"/>
              </w:rPr>
              <w:t xml:space="preserve"> POR UMA MESA E DOIS BANCOS</w:t>
            </w:r>
            <w:r w:rsidR="00124938">
              <w:rPr>
                <w:rFonts w:ascii="Times New Roman" w:hAnsi="Times New Roman"/>
                <w:b/>
                <w:bCs/>
                <w:sz w:val="18"/>
                <w:szCs w:val="18"/>
              </w:rPr>
              <w:t xml:space="preserve">. </w:t>
            </w:r>
            <w:r w:rsidR="00124938" w:rsidRPr="00124938">
              <w:rPr>
                <w:rFonts w:ascii="Times New Roman" w:hAnsi="Times New Roman"/>
                <w:sz w:val="18"/>
                <w:szCs w:val="18"/>
              </w:rPr>
              <w:t>M</w:t>
            </w:r>
            <w:r w:rsidRPr="00124938">
              <w:rPr>
                <w:rFonts w:ascii="Times New Roman" w:hAnsi="Times New Roman"/>
                <w:sz w:val="18"/>
                <w:szCs w:val="18"/>
              </w:rPr>
              <w:t xml:space="preserve">esa: </w:t>
            </w:r>
            <w:r w:rsidR="007167C9" w:rsidRPr="00124938">
              <w:rPr>
                <w:rFonts w:ascii="Times New Roman" w:hAnsi="Times New Roman"/>
                <w:sz w:val="18"/>
                <w:szCs w:val="18"/>
              </w:rPr>
              <w:t>estrutura em tubo de aço, pés em 30x30 (parede 1,20mm) e r</w:t>
            </w:r>
            <w:r w:rsidR="007167C9">
              <w:rPr>
                <w:rFonts w:ascii="Times New Roman" w:hAnsi="Times New Roman"/>
                <w:sz w:val="18"/>
                <w:szCs w:val="18"/>
              </w:rPr>
              <w:t>equadro superior em tubo 30x50(parede 1,20mm) que unidas entre si foram uma peça única. Na peça do requadro estão soldados seis suportes de chapa de aço dimensões30x20x2mm que servirão para fixação do tampo. Fechamento dos topos com ponteiras plásticas injetadas 30x30 fixadas através de encaixe. Soldagem pelo processo MIG em todas as junções. Proteção da superfície com tratamento especial, anticorrosivo e desengraxante. Pintura em epóxi-pó, processo de cura em estufa a 220ºC. Tampo (2000x700mm) em MDF</w:t>
            </w:r>
            <w:r w:rsidR="00124938">
              <w:rPr>
                <w:rFonts w:ascii="Times New Roman" w:hAnsi="Times New Roman"/>
                <w:sz w:val="18"/>
                <w:szCs w:val="18"/>
              </w:rPr>
              <w:t xml:space="preserve"> </w:t>
            </w:r>
            <w:r w:rsidR="007167C9">
              <w:rPr>
                <w:rFonts w:ascii="Times New Roman" w:hAnsi="Times New Roman"/>
                <w:sz w:val="18"/>
                <w:szCs w:val="18"/>
              </w:rPr>
              <w:t>de 18mm de espessura revestido com laminado melamínico de 0,8 mm de espessura. Acabamento das bordas com PVC tipo “T” fixados através de encaixe. Fixado a estrutura através de seis parafusos 4.5x 16, altura 700mm.</w:t>
            </w:r>
            <w:r w:rsidR="00124938">
              <w:rPr>
                <w:rFonts w:ascii="Times New Roman" w:hAnsi="Times New Roman"/>
                <w:sz w:val="18"/>
                <w:szCs w:val="18"/>
              </w:rPr>
              <w:t xml:space="preserve"> </w:t>
            </w:r>
            <w:r w:rsidR="007167C9">
              <w:rPr>
                <w:rFonts w:ascii="Times New Roman" w:hAnsi="Times New Roman"/>
                <w:sz w:val="18"/>
                <w:szCs w:val="18"/>
              </w:rPr>
              <w:t>Bancos: Estrutura em tubo de aço, pés 30x30(parede 1,20mm) e requadro superior em tubo 30x50(parede de 1,20mm) que unidas entre si formam peça única. Na peça de requadro estão soldados seis suportes de chapa de aço dimensões 30x20x2 mm que servirão para fixação do assento. Fechamento dos topos com ponteias plásticas injetadas 30x30 fixadas através de encaixe. Soldagem pelo processo MIG, em todas as junções. Proteção da superfície com tratamento especial, anticorrosivo e desengraxante. Pintura em epóxi-pó, processo de cura em estufa a 220ºC. Assento (2000x350mm) em MDF de 18mm de espessura revestido c</w:t>
            </w:r>
            <w:r w:rsidR="00124938">
              <w:rPr>
                <w:rFonts w:ascii="Times New Roman" w:hAnsi="Times New Roman"/>
                <w:sz w:val="18"/>
                <w:szCs w:val="18"/>
              </w:rPr>
              <w:t>o</w:t>
            </w:r>
            <w:r w:rsidR="007167C9">
              <w:rPr>
                <w:rFonts w:ascii="Times New Roman" w:hAnsi="Times New Roman"/>
                <w:sz w:val="18"/>
                <w:szCs w:val="18"/>
              </w:rPr>
              <w:t>m laminado melamínico de 0,8mm de espessura</w:t>
            </w:r>
            <w:r w:rsidR="00124938">
              <w:rPr>
                <w:rFonts w:ascii="Times New Roman" w:hAnsi="Times New Roman"/>
                <w:sz w:val="18"/>
                <w:szCs w:val="18"/>
              </w:rPr>
              <w:t xml:space="preserve">. Acabamento das bordas com PVC tipo “T” fixados através de encaixe. Fixado à estrutura através e seis parafusos </w:t>
            </w:r>
            <w:proofErr w:type="gramStart"/>
            <w:r w:rsidR="00124938">
              <w:rPr>
                <w:rFonts w:ascii="Times New Roman" w:hAnsi="Times New Roman"/>
                <w:sz w:val="18"/>
                <w:szCs w:val="18"/>
              </w:rPr>
              <w:t>4.5x16.Altura</w:t>
            </w:r>
            <w:proofErr w:type="gramEnd"/>
            <w:r w:rsidR="00124938">
              <w:rPr>
                <w:rFonts w:ascii="Times New Roman" w:hAnsi="Times New Roman"/>
                <w:sz w:val="18"/>
                <w:szCs w:val="18"/>
              </w:rPr>
              <w:t xml:space="preserve"> 380mm</w:t>
            </w:r>
            <w:r w:rsidR="007167C9">
              <w:rPr>
                <w:rFonts w:ascii="Times New Roman" w:hAnsi="Times New Roman"/>
                <w:sz w:val="18"/>
                <w:szCs w:val="18"/>
              </w:rPr>
              <w:t xml:space="preserve"> </w:t>
            </w:r>
            <w:r w:rsidR="00124938">
              <w:rPr>
                <w:rFonts w:ascii="Times New Roman" w:hAnsi="Times New Roman"/>
                <w:sz w:val="18"/>
                <w:szCs w:val="18"/>
              </w:rPr>
              <w:t>.</w:t>
            </w:r>
          </w:p>
        </w:tc>
        <w:tc>
          <w:tcPr>
            <w:tcW w:w="1417" w:type="dxa"/>
          </w:tcPr>
          <w:p w14:paraId="21C3AEA7" w14:textId="21D7CB20" w:rsidR="00E54202" w:rsidRPr="00D8486F" w:rsidRDefault="00124938" w:rsidP="00E54202">
            <w:pPr>
              <w:spacing w:after="200" w:line="276" w:lineRule="auto"/>
              <w:jc w:val="center"/>
              <w:rPr>
                <w:sz w:val="18"/>
                <w:szCs w:val="18"/>
              </w:rPr>
            </w:pPr>
            <w:r>
              <w:rPr>
                <w:sz w:val="18"/>
                <w:szCs w:val="18"/>
              </w:rPr>
              <w:t>R$1.399,00</w:t>
            </w:r>
          </w:p>
        </w:tc>
        <w:tc>
          <w:tcPr>
            <w:tcW w:w="1309" w:type="dxa"/>
          </w:tcPr>
          <w:p w14:paraId="792A3AB5" w14:textId="3913E756" w:rsidR="00E54202" w:rsidRPr="00D8486F" w:rsidRDefault="00124938" w:rsidP="00E54202">
            <w:pPr>
              <w:pStyle w:val="Corpodetexto"/>
              <w:ind w:left="72"/>
              <w:jc w:val="center"/>
              <w:rPr>
                <w:rFonts w:ascii="Times New Roman" w:hAnsi="Times New Roman"/>
                <w:sz w:val="18"/>
                <w:szCs w:val="18"/>
              </w:rPr>
            </w:pPr>
            <w:r>
              <w:rPr>
                <w:rFonts w:ascii="Times New Roman" w:hAnsi="Times New Roman"/>
                <w:sz w:val="18"/>
                <w:szCs w:val="18"/>
              </w:rPr>
              <w:t>R$6.995,00</w:t>
            </w:r>
          </w:p>
        </w:tc>
      </w:tr>
      <w:tr w:rsidR="00CC047F" w:rsidRPr="00D8486F" w14:paraId="75D3E811" w14:textId="77777777" w:rsidTr="00786D0C">
        <w:trPr>
          <w:trHeight w:val="435"/>
          <w:jc w:val="center"/>
        </w:trPr>
        <w:tc>
          <w:tcPr>
            <w:tcW w:w="10131" w:type="dxa"/>
            <w:gridSpan w:val="6"/>
          </w:tcPr>
          <w:p w14:paraId="6B8C0620" w14:textId="71BAE3C3" w:rsidR="00CC047F" w:rsidRPr="00CC047F" w:rsidRDefault="00CC047F" w:rsidP="00CC047F">
            <w:pPr>
              <w:pStyle w:val="Corpodetexto"/>
              <w:jc w:val="center"/>
              <w:rPr>
                <w:rFonts w:ascii="Times New Roman" w:hAnsi="Times New Roman"/>
                <w:b/>
                <w:bCs/>
                <w:sz w:val="18"/>
                <w:szCs w:val="18"/>
              </w:rPr>
            </w:pPr>
            <w:r>
              <w:rPr>
                <w:rFonts w:ascii="Times New Roman" w:hAnsi="Times New Roman"/>
                <w:b/>
                <w:bCs/>
                <w:sz w:val="18"/>
                <w:szCs w:val="18"/>
              </w:rPr>
              <w:t xml:space="preserve">VALOR TOTAL: </w:t>
            </w:r>
            <w:r w:rsidR="00124938">
              <w:rPr>
                <w:rFonts w:ascii="Times New Roman" w:hAnsi="Times New Roman"/>
                <w:b/>
                <w:bCs/>
                <w:sz w:val="18"/>
                <w:szCs w:val="18"/>
              </w:rPr>
              <w:t>6.995,00</w:t>
            </w:r>
          </w:p>
        </w:tc>
      </w:tr>
    </w:tbl>
    <w:p w14:paraId="6C8795EC" w14:textId="77777777" w:rsidR="00252A4D" w:rsidRDefault="00252A4D" w:rsidP="00D8486F">
      <w:pPr>
        <w:pStyle w:val="Ttulo4"/>
        <w:jc w:val="center"/>
        <w:rPr>
          <w:rFonts w:ascii="Times New Roman" w:hAnsi="Times New Roman" w:cs="Times New Roman"/>
          <w:sz w:val="18"/>
          <w:szCs w:val="18"/>
        </w:rPr>
      </w:pPr>
    </w:p>
    <w:p w14:paraId="366700B5" w14:textId="0D5F3F06" w:rsidR="005C021A" w:rsidRPr="00BC0FB9" w:rsidRDefault="00124938" w:rsidP="005C021A">
      <w:pPr>
        <w:suppressAutoHyphens/>
        <w:ind w:left="-284"/>
        <w:jc w:val="both"/>
        <w:rPr>
          <w:sz w:val="18"/>
          <w:szCs w:val="18"/>
        </w:rPr>
      </w:pPr>
      <w:r w:rsidRPr="00BC0FB9">
        <w:rPr>
          <w:b/>
          <w:bCs/>
          <w:sz w:val="18"/>
          <w:szCs w:val="18"/>
        </w:rPr>
        <w:t xml:space="preserve">1.2. </w:t>
      </w:r>
      <w:r w:rsidR="005C021A" w:rsidRPr="00BC0FB9">
        <w:rPr>
          <w:sz w:val="18"/>
          <w:szCs w:val="18"/>
        </w:rPr>
        <w:t xml:space="preserve">Os produtos deverão ser entregues acondicionados em embalagem em perfeito estado. A embalagem deverá possuir identificação externa contendo no mínimo a descrição do bem. Os produtos deverão ser entregues com todos os componentes especificados. </w:t>
      </w:r>
    </w:p>
    <w:p w14:paraId="2892EFC7" w14:textId="77777777" w:rsidR="005C021A" w:rsidRPr="00BC0FB9" w:rsidRDefault="005C021A" w:rsidP="005C021A">
      <w:pPr>
        <w:suppressAutoHyphens/>
        <w:jc w:val="both"/>
        <w:rPr>
          <w:sz w:val="20"/>
          <w:szCs w:val="20"/>
        </w:rPr>
      </w:pPr>
    </w:p>
    <w:p w14:paraId="28057ED6" w14:textId="04CFCB68" w:rsidR="005C021A" w:rsidRDefault="005C021A" w:rsidP="005C021A">
      <w:pPr>
        <w:suppressAutoHyphens/>
        <w:ind w:left="-284"/>
        <w:jc w:val="both"/>
        <w:rPr>
          <w:sz w:val="18"/>
          <w:szCs w:val="18"/>
        </w:rPr>
      </w:pPr>
      <w:r w:rsidRPr="00BC0FB9">
        <w:rPr>
          <w:b/>
          <w:bCs/>
          <w:sz w:val="18"/>
          <w:szCs w:val="18"/>
        </w:rPr>
        <w:t>1.</w:t>
      </w:r>
      <w:r w:rsidR="00BC0FB9">
        <w:rPr>
          <w:b/>
          <w:bCs/>
          <w:sz w:val="18"/>
          <w:szCs w:val="18"/>
        </w:rPr>
        <w:t>3</w:t>
      </w:r>
      <w:r w:rsidR="00BC0FB9">
        <w:rPr>
          <w:sz w:val="18"/>
          <w:szCs w:val="18"/>
        </w:rPr>
        <w:t>.</w:t>
      </w:r>
      <w:r w:rsidRPr="00BC0FB9">
        <w:rPr>
          <w:sz w:val="18"/>
          <w:szCs w:val="18"/>
        </w:rPr>
        <w:t xml:space="preserve"> O mobiliário deverá possuir garantia mínima de 24 meses, contra defeitos de fabricação, a contar do seu recebimento.</w:t>
      </w:r>
    </w:p>
    <w:p w14:paraId="32A76B60" w14:textId="77777777" w:rsidR="00BC0FB9" w:rsidRDefault="00BC0FB9" w:rsidP="005C021A">
      <w:pPr>
        <w:suppressAutoHyphens/>
        <w:ind w:left="-284"/>
        <w:jc w:val="both"/>
        <w:rPr>
          <w:sz w:val="18"/>
          <w:szCs w:val="18"/>
        </w:rPr>
      </w:pPr>
    </w:p>
    <w:p w14:paraId="335408DD" w14:textId="5BFFDA2B" w:rsidR="00BC0FB9" w:rsidRDefault="00BC0FB9" w:rsidP="00BC0FB9">
      <w:pPr>
        <w:ind w:left="-284"/>
        <w:jc w:val="both"/>
        <w:rPr>
          <w:sz w:val="18"/>
          <w:szCs w:val="18"/>
        </w:rPr>
      </w:pPr>
      <w:r w:rsidRPr="00BC0FB9">
        <w:rPr>
          <w:b/>
          <w:sz w:val="18"/>
          <w:szCs w:val="18"/>
        </w:rPr>
        <w:lastRenderedPageBreak/>
        <w:t xml:space="preserve">1.4. </w:t>
      </w:r>
      <w:r>
        <w:rPr>
          <w:sz w:val="18"/>
          <w:szCs w:val="18"/>
        </w:rPr>
        <w:t>Se os</w:t>
      </w:r>
      <w:r w:rsidRPr="00BC0FB9">
        <w:rPr>
          <w:sz w:val="18"/>
          <w:szCs w:val="18"/>
        </w:rPr>
        <w:t xml:space="preserve"> </w:t>
      </w:r>
      <w:proofErr w:type="gramStart"/>
      <w:r w:rsidRPr="00BC0FB9">
        <w:rPr>
          <w:sz w:val="18"/>
          <w:szCs w:val="18"/>
        </w:rPr>
        <w:t>ite</w:t>
      </w:r>
      <w:r>
        <w:rPr>
          <w:sz w:val="18"/>
          <w:szCs w:val="18"/>
        </w:rPr>
        <w:t>ns</w:t>
      </w:r>
      <w:r w:rsidRPr="00BC0FB9">
        <w:rPr>
          <w:sz w:val="18"/>
          <w:szCs w:val="18"/>
        </w:rPr>
        <w:t xml:space="preserve">  não</w:t>
      </w:r>
      <w:proofErr w:type="gramEnd"/>
      <w:r w:rsidRPr="00BC0FB9">
        <w:rPr>
          <w:sz w:val="18"/>
          <w:szCs w:val="18"/>
        </w:rPr>
        <w:t xml:space="preserve"> atenderem as condições descritas, não serão aceitos e será efetuada a devolução sem ônus para o Município.</w:t>
      </w:r>
    </w:p>
    <w:p w14:paraId="1860F824" w14:textId="77777777" w:rsidR="00BC0FB9" w:rsidRDefault="00BC0FB9" w:rsidP="00BC0FB9">
      <w:pPr>
        <w:ind w:left="-284"/>
        <w:jc w:val="both"/>
        <w:rPr>
          <w:sz w:val="18"/>
          <w:szCs w:val="18"/>
        </w:rPr>
      </w:pPr>
    </w:p>
    <w:p w14:paraId="633A97DC" w14:textId="22C35296" w:rsidR="00BC0FB9" w:rsidRPr="00BC0FB9" w:rsidRDefault="00BC0FB9" w:rsidP="00BC0FB9">
      <w:pPr>
        <w:ind w:left="-284"/>
        <w:jc w:val="both"/>
        <w:rPr>
          <w:sz w:val="18"/>
          <w:szCs w:val="18"/>
        </w:rPr>
      </w:pPr>
      <w:r>
        <w:rPr>
          <w:sz w:val="18"/>
          <w:szCs w:val="18"/>
        </w:rPr>
        <w:t>1.5.  A empresa CONTRATADA deverá realizar a entrega e a descarga junto a Escola Municipal de Ensino Fundamental Caminhos do Saber, localizada na Rua Pedro Breda, nº 374, centro em Cotiporã/RS, livre de frete.</w:t>
      </w:r>
    </w:p>
    <w:p w14:paraId="311CA789" w14:textId="77777777" w:rsidR="00BC0FB9" w:rsidRPr="00BC0FB9" w:rsidRDefault="00BC0FB9" w:rsidP="00BC0FB9">
      <w:pPr>
        <w:suppressAutoHyphens/>
        <w:ind w:left="-284"/>
        <w:jc w:val="both"/>
        <w:rPr>
          <w:sz w:val="18"/>
          <w:szCs w:val="18"/>
        </w:rPr>
      </w:pPr>
    </w:p>
    <w:p w14:paraId="24978FFC" w14:textId="75DF8D8A" w:rsidR="00124938" w:rsidRPr="00BC0FB9" w:rsidRDefault="00124938" w:rsidP="005C021A">
      <w:pPr>
        <w:ind w:left="-284"/>
        <w:rPr>
          <w:sz w:val="18"/>
          <w:szCs w:val="18"/>
        </w:rPr>
      </w:pPr>
    </w:p>
    <w:p w14:paraId="535C2903" w14:textId="77777777" w:rsidR="00D8486F" w:rsidRPr="00411AC3" w:rsidRDefault="00D8486F" w:rsidP="00CC047F">
      <w:pPr>
        <w:pStyle w:val="Ttulo4"/>
        <w:ind w:left="-397" w:right="-227"/>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119E4976" w14:textId="77777777" w:rsidR="00D8486F" w:rsidRPr="00411AC3" w:rsidRDefault="00D8486F" w:rsidP="00CC047F">
      <w:pPr>
        <w:pStyle w:val="Ttulo4"/>
        <w:ind w:left="-397" w:right="-227"/>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074E087" w14:textId="6521FF99" w:rsidR="00D8486F" w:rsidRPr="00411AC3" w:rsidRDefault="00D8486F" w:rsidP="00CC047F">
      <w:pPr>
        <w:tabs>
          <w:tab w:val="left" w:pos="2268"/>
          <w:tab w:val="left" w:pos="3544"/>
        </w:tabs>
        <w:ind w:left="-397" w:right="-227"/>
        <w:jc w:val="both"/>
        <w:rPr>
          <w:sz w:val="18"/>
          <w:szCs w:val="18"/>
          <w:u w:val="single"/>
        </w:rPr>
      </w:pPr>
      <w:r w:rsidRPr="00411AC3">
        <w:rPr>
          <w:b/>
          <w:sz w:val="18"/>
          <w:szCs w:val="18"/>
        </w:rPr>
        <w:t>a)</w:t>
      </w:r>
      <w:r w:rsidRPr="00411AC3">
        <w:rPr>
          <w:sz w:val="18"/>
          <w:szCs w:val="18"/>
        </w:rPr>
        <w:t xml:space="preserve"> O preço total para o presente ajuste é de </w:t>
      </w:r>
      <w:bookmarkStart w:id="2" w:name="_Hlk138751431"/>
      <w:r w:rsidR="00CC047F">
        <w:rPr>
          <w:b/>
          <w:sz w:val="18"/>
          <w:szCs w:val="18"/>
        </w:rPr>
        <w:t>R$</w:t>
      </w:r>
      <w:r w:rsidR="00BC0FB9">
        <w:rPr>
          <w:b/>
          <w:sz w:val="18"/>
          <w:szCs w:val="18"/>
        </w:rPr>
        <w:t>6.995,00(seis mil, novecentos e noventa e cinco reais).</w:t>
      </w:r>
    </w:p>
    <w:bookmarkEnd w:id="2"/>
    <w:p w14:paraId="1ED65869" w14:textId="77777777" w:rsidR="00D8486F" w:rsidRPr="00411AC3" w:rsidRDefault="00D8486F" w:rsidP="00CC047F">
      <w:pPr>
        <w:ind w:left="-397" w:right="-227"/>
        <w:jc w:val="both"/>
        <w:rPr>
          <w:sz w:val="18"/>
          <w:szCs w:val="18"/>
        </w:rPr>
      </w:pPr>
      <w:r w:rsidRPr="00411AC3">
        <w:rPr>
          <w:b/>
          <w:sz w:val="18"/>
          <w:szCs w:val="18"/>
        </w:rPr>
        <w:t>b)</w:t>
      </w:r>
      <w:r w:rsidRPr="00411AC3">
        <w:rPr>
          <w:sz w:val="18"/>
          <w:szCs w:val="18"/>
        </w:rPr>
        <w:t xml:space="preserve"> Os pagamentos serão efetuados em até 08 (oito) dias após o fornecimento, mediante a apresentação do competente documento fiscal.</w:t>
      </w:r>
    </w:p>
    <w:p w14:paraId="200A84EC" w14:textId="77777777" w:rsidR="00D8486F" w:rsidRPr="00411AC3" w:rsidRDefault="00D8486F" w:rsidP="00CC047F">
      <w:pPr>
        <w:tabs>
          <w:tab w:val="left" w:pos="2127"/>
        </w:tabs>
        <w:suppressAutoHyphens/>
        <w:ind w:left="-397" w:right="-227"/>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E9A095E" w14:textId="77777777" w:rsidR="00D8486F" w:rsidRPr="00411AC3" w:rsidRDefault="00D8486F" w:rsidP="00CC047F">
      <w:pPr>
        <w:ind w:left="-397" w:right="-227"/>
        <w:jc w:val="both"/>
        <w:rPr>
          <w:color w:val="000000"/>
          <w:sz w:val="18"/>
          <w:szCs w:val="18"/>
        </w:rPr>
      </w:pPr>
    </w:p>
    <w:p w14:paraId="0666431E" w14:textId="77777777" w:rsidR="00D8486F" w:rsidRPr="00411AC3" w:rsidRDefault="00D8486F" w:rsidP="00CC047F">
      <w:pPr>
        <w:ind w:left="-397" w:right="-227"/>
        <w:jc w:val="both"/>
        <w:rPr>
          <w:sz w:val="18"/>
          <w:szCs w:val="18"/>
        </w:rPr>
      </w:pPr>
    </w:p>
    <w:p w14:paraId="1C29772B" w14:textId="77777777" w:rsidR="00D8486F" w:rsidRPr="00411AC3" w:rsidRDefault="00D8486F" w:rsidP="00CC047F">
      <w:pPr>
        <w:pStyle w:val="Ttulo2"/>
        <w:ind w:left="-397" w:right="-227"/>
        <w:jc w:val="center"/>
        <w:rPr>
          <w:rFonts w:ascii="Times New Roman" w:hAnsi="Times New Roman" w:cs="Times New Roman"/>
          <w:sz w:val="18"/>
          <w:szCs w:val="18"/>
        </w:rPr>
      </w:pPr>
      <w:r w:rsidRPr="00411AC3">
        <w:rPr>
          <w:rFonts w:ascii="Times New Roman" w:hAnsi="Times New Roman" w:cs="Times New Roman"/>
          <w:i w:val="0"/>
          <w:sz w:val="18"/>
          <w:szCs w:val="18"/>
        </w:rPr>
        <w:t>DO PRAZO DE FORNECIMENTO</w:t>
      </w:r>
    </w:p>
    <w:p w14:paraId="7DCD78F8" w14:textId="77777777" w:rsidR="00D8486F" w:rsidRPr="00411AC3" w:rsidRDefault="00D8486F" w:rsidP="00CC047F">
      <w:pPr>
        <w:ind w:left="-397" w:right="-227"/>
        <w:jc w:val="both"/>
        <w:rPr>
          <w:b/>
          <w:sz w:val="18"/>
          <w:szCs w:val="18"/>
        </w:rPr>
      </w:pPr>
      <w:r w:rsidRPr="00411AC3">
        <w:rPr>
          <w:b/>
          <w:sz w:val="18"/>
          <w:szCs w:val="18"/>
        </w:rPr>
        <w:t>Cláusula Terceira:</w:t>
      </w:r>
    </w:p>
    <w:p w14:paraId="4EA6C5D1" w14:textId="6CE7818B" w:rsidR="00D8486F" w:rsidRDefault="00D8486F" w:rsidP="00CC047F">
      <w:pPr>
        <w:pStyle w:val="Recuodecorpodetexto"/>
        <w:ind w:left="-397" w:right="-227"/>
        <w:rPr>
          <w:bCs/>
          <w:sz w:val="18"/>
          <w:szCs w:val="18"/>
        </w:rPr>
      </w:pPr>
      <w:r w:rsidRPr="00411AC3">
        <w:rPr>
          <w:sz w:val="18"/>
          <w:szCs w:val="18"/>
        </w:rPr>
        <w:t xml:space="preserve">A CONTRATADA compromete-se a entregar o objeto da cláusula primeira pelo prazo de até </w:t>
      </w:r>
      <w:r>
        <w:rPr>
          <w:sz w:val="18"/>
          <w:szCs w:val="18"/>
        </w:rPr>
        <w:t>30 (trinta)</w:t>
      </w:r>
      <w:r w:rsidRPr="00411AC3">
        <w:rPr>
          <w:sz w:val="18"/>
          <w:szCs w:val="18"/>
        </w:rPr>
        <w:t xml:space="preserve"> dias, mediante a assinatura do presente Contrato</w:t>
      </w:r>
      <w:r w:rsidR="00BC0FB9">
        <w:rPr>
          <w:b/>
          <w:sz w:val="18"/>
          <w:szCs w:val="18"/>
        </w:rPr>
        <w:t xml:space="preserve"> </w:t>
      </w:r>
      <w:r w:rsidR="00BC0FB9" w:rsidRPr="00BC0FB9">
        <w:rPr>
          <w:bCs/>
          <w:sz w:val="18"/>
          <w:szCs w:val="18"/>
        </w:rPr>
        <w:t>e emissão de empenho.</w:t>
      </w:r>
    </w:p>
    <w:p w14:paraId="27412DE5" w14:textId="77777777" w:rsidR="00BC0FB9" w:rsidRPr="00411AC3" w:rsidRDefault="00BC0FB9" w:rsidP="00CC047F">
      <w:pPr>
        <w:pStyle w:val="Recuodecorpodetexto"/>
        <w:ind w:left="-397" w:right="-227"/>
        <w:rPr>
          <w:b/>
          <w:sz w:val="18"/>
          <w:szCs w:val="18"/>
        </w:rPr>
      </w:pPr>
    </w:p>
    <w:p w14:paraId="6EFFC95A" w14:textId="77777777" w:rsidR="00D8486F" w:rsidRPr="0085158A" w:rsidRDefault="00D8486F" w:rsidP="00CC047F">
      <w:pPr>
        <w:pStyle w:val="Ttulo4"/>
        <w:tabs>
          <w:tab w:val="left" w:pos="0"/>
        </w:tabs>
        <w:ind w:left="-397" w:right="-227"/>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65DC6725"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Quarta:</w:t>
      </w:r>
    </w:p>
    <w:p w14:paraId="536DF48B" w14:textId="3614B6C0" w:rsidR="00D8486F" w:rsidRPr="00107E5E" w:rsidRDefault="00D8486F" w:rsidP="00CC047F">
      <w:pPr>
        <w:ind w:left="-397" w:right="-227"/>
        <w:jc w:val="both"/>
        <w:rPr>
          <w:sz w:val="18"/>
          <w:szCs w:val="18"/>
        </w:rPr>
      </w:pPr>
      <w:r w:rsidRPr="00107E5E">
        <w:rPr>
          <w:sz w:val="18"/>
          <w:szCs w:val="18"/>
        </w:rPr>
        <w:t>a) Este Contrato vigerá a partir da data de sua assinatura, e terá seu término após o efetivo pagamento do preço estipulado na cláusula segunda acima,</w:t>
      </w:r>
      <w:r w:rsidR="00BC0FB9">
        <w:rPr>
          <w:sz w:val="18"/>
          <w:szCs w:val="18"/>
        </w:rPr>
        <w:t xml:space="preserve"> e a prestação da garantia,</w:t>
      </w:r>
      <w:r w:rsidRPr="00107E5E">
        <w:rPr>
          <w:sz w:val="18"/>
          <w:szCs w:val="18"/>
        </w:rPr>
        <w:t xml:space="preserve"> quando se extinguirá automaticamente, independentemente de qualquer forma de notificação ou aviso judicial ou extrajudicial.</w:t>
      </w:r>
    </w:p>
    <w:p w14:paraId="3C4B6D3C" w14:textId="77777777" w:rsidR="00D8486F" w:rsidRPr="00291DC6" w:rsidRDefault="00D8486F" w:rsidP="00CC047F">
      <w:pPr>
        <w:pStyle w:val="Ttulo4"/>
        <w:tabs>
          <w:tab w:val="left" w:pos="0"/>
          <w:tab w:val="left" w:pos="3544"/>
        </w:tabs>
        <w:ind w:left="-397" w:right="-227"/>
        <w:rPr>
          <w:rFonts w:ascii="Times New Roman" w:hAnsi="Times New Roman" w:cs="Times New Roman"/>
          <w:i/>
          <w:sz w:val="18"/>
          <w:szCs w:val="18"/>
        </w:rPr>
      </w:pPr>
    </w:p>
    <w:p w14:paraId="34AA707D" w14:textId="77777777" w:rsidR="00D8486F" w:rsidRPr="00646B14" w:rsidRDefault="00D8486F" w:rsidP="00CC047F">
      <w:pPr>
        <w:pStyle w:val="Ttulo4"/>
        <w:tabs>
          <w:tab w:val="left" w:pos="0"/>
          <w:tab w:val="left" w:pos="3544"/>
        </w:tabs>
        <w:ind w:left="-397" w:right="-227"/>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09AA2F26"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Quinta:</w:t>
      </w:r>
    </w:p>
    <w:p w14:paraId="60DF8012"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79412660"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536A2A08"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2ADB6A2C" w14:textId="77777777" w:rsidR="00D8486F" w:rsidRPr="00646B14" w:rsidRDefault="00D8486F" w:rsidP="00CC047F">
      <w:pPr>
        <w:tabs>
          <w:tab w:val="left" w:pos="567"/>
          <w:tab w:val="left" w:pos="2268"/>
          <w:tab w:val="left" w:pos="3544"/>
        </w:tabs>
        <w:jc w:val="both"/>
        <w:rPr>
          <w:sz w:val="18"/>
          <w:szCs w:val="18"/>
        </w:rPr>
      </w:pPr>
      <w:r w:rsidRPr="00646B14">
        <w:rPr>
          <w:sz w:val="18"/>
          <w:szCs w:val="18"/>
        </w:rPr>
        <w:t>O CONTRATANTE obriga-se a:</w:t>
      </w:r>
    </w:p>
    <w:p w14:paraId="3E84D7B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2.1 - Efetuar o pagamento dos valores ajustados segundo forma estabelecida neste.</w:t>
      </w:r>
    </w:p>
    <w:p w14:paraId="0954C7D3"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2.2 - Dar à CONTRATADA as condições necessárias a regular execução do Contrato.</w:t>
      </w:r>
    </w:p>
    <w:p w14:paraId="1482A78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Constituem obrigações da CONTRATADA:</w:t>
      </w:r>
    </w:p>
    <w:p w14:paraId="73625AA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a)</w:t>
      </w:r>
      <w:r w:rsidRPr="00646B14">
        <w:rPr>
          <w:sz w:val="18"/>
          <w:szCs w:val="18"/>
        </w:rPr>
        <w:t xml:space="preserve"> </w:t>
      </w:r>
      <w:r>
        <w:rPr>
          <w:sz w:val="18"/>
          <w:szCs w:val="18"/>
        </w:rPr>
        <w:t>Entregar os produtos</w:t>
      </w:r>
      <w:r w:rsidRPr="00646B14">
        <w:rPr>
          <w:sz w:val="18"/>
          <w:szCs w:val="18"/>
        </w:rPr>
        <w:t xml:space="preserve"> na forma ajustada;</w:t>
      </w:r>
    </w:p>
    <w:p w14:paraId="1F3DC79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201EA16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5223CDE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9FFC8D" w14:textId="77777777" w:rsidR="00D8486F" w:rsidRDefault="00D8486F" w:rsidP="00CC047F">
      <w:pPr>
        <w:tabs>
          <w:tab w:val="left" w:pos="567"/>
          <w:tab w:val="left" w:pos="2268"/>
          <w:tab w:val="left" w:pos="3544"/>
        </w:tabs>
        <w:ind w:left="-397" w:right="-227"/>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0EA885F1" w14:textId="5A9DDE98" w:rsidR="00D8486F" w:rsidRPr="00466EC2" w:rsidRDefault="00D8486F" w:rsidP="00CC047F">
      <w:pPr>
        <w:tabs>
          <w:tab w:val="left" w:pos="567"/>
          <w:tab w:val="left" w:pos="2268"/>
          <w:tab w:val="left" w:pos="3544"/>
        </w:tabs>
        <w:ind w:left="-397" w:right="-227"/>
        <w:jc w:val="both"/>
        <w:rPr>
          <w:sz w:val="18"/>
          <w:szCs w:val="18"/>
        </w:rPr>
      </w:pPr>
      <w:r>
        <w:rPr>
          <w:b/>
          <w:bCs/>
          <w:sz w:val="18"/>
          <w:szCs w:val="18"/>
        </w:rPr>
        <w:t xml:space="preserve">f) </w:t>
      </w:r>
      <w:r>
        <w:rPr>
          <w:sz w:val="18"/>
          <w:szCs w:val="18"/>
        </w:rPr>
        <w:t xml:space="preserve">Fornecer garantia </w:t>
      </w:r>
      <w:r w:rsidR="00BC0FB9">
        <w:rPr>
          <w:sz w:val="18"/>
          <w:szCs w:val="18"/>
        </w:rPr>
        <w:t xml:space="preserve">mínima </w:t>
      </w:r>
      <w:r>
        <w:rPr>
          <w:sz w:val="18"/>
          <w:szCs w:val="18"/>
        </w:rPr>
        <w:t xml:space="preserve">de </w:t>
      </w:r>
      <w:r w:rsidR="00BC0FB9">
        <w:rPr>
          <w:sz w:val="18"/>
          <w:szCs w:val="18"/>
        </w:rPr>
        <w:t>24</w:t>
      </w:r>
      <w:r>
        <w:rPr>
          <w:sz w:val="18"/>
          <w:szCs w:val="18"/>
        </w:rPr>
        <w:t xml:space="preserve"> (</w:t>
      </w:r>
      <w:r w:rsidR="00BC0FB9">
        <w:rPr>
          <w:sz w:val="18"/>
          <w:szCs w:val="18"/>
        </w:rPr>
        <w:t>vinte e quatro</w:t>
      </w:r>
      <w:r>
        <w:rPr>
          <w:sz w:val="18"/>
          <w:szCs w:val="18"/>
        </w:rPr>
        <w:t xml:space="preserve">) </w:t>
      </w:r>
      <w:r w:rsidR="00CC047F">
        <w:rPr>
          <w:sz w:val="18"/>
          <w:szCs w:val="18"/>
        </w:rPr>
        <w:t>meses</w:t>
      </w:r>
      <w:r>
        <w:rPr>
          <w:sz w:val="18"/>
          <w:szCs w:val="18"/>
        </w:rPr>
        <w:t>.</w:t>
      </w:r>
    </w:p>
    <w:p w14:paraId="7227246C" w14:textId="77777777" w:rsidR="00D8486F" w:rsidRPr="00646B14" w:rsidRDefault="00D8486F" w:rsidP="00CC047F">
      <w:pPr>
        <w:tabs>
          <w:tab w:val="left" w:pos="567"/>
          <w:tab w:val="left" w:pos="2268"/>
          <w:tab w:val="left" w:pos="3544"/>
        </w:tabs>
        <w:ind w:left="-397" w:right="-227"/>
        <w:rPr>
          <w:b/>
          <w:sz w:val="18"/>
          <w:szCs w:val="18"/>
        </w:rPr>
      </w:pPr>
    </w:p>
    <w:p w14:paraId="62AD3413" w14:textId="77777777" w:rsidR="00D8486F" w:rsidRPr="00646B14" w:rsidRDefault="00D8486F" w:rsidP="00CC047F">
      <w:pPr>
        <w:tabs>
          <w:tab w:val="left" w:pos="567"/>
          <w:tab w:val="left" w:pos="2268"/>
          <w:tab w:val="left" w:pos="3544"/>
        </w:tabs>
        <w:ind w:left="-397" w:right="-227"/>
        <w:jc w:val="center"/>
        <w:rPr>
          <w:b/>
          <w:sz w:val="18"/>
          <w:szCs w:val="18"/>
        </w:rPr>
      </w:pPr>
      <w:r w:rsidRPr="00646B14">
        <w:rPr>
          <w:b/>
          <w:sz w:val="18"/>
          <w:szCs w:val="18"/>
        </w:rPr>
        <w:t>DAS INFRAÇÕES, PENALIDADES E MULTAS.</w:t>
      </w:r>
    </w:p>
    <w:p w14:paraId="29B3AC06" w14:textId="77777777" w:rsidR="00D8486F" w:rsidRPr="00646B14" w:rsidRDefault="00D8486F" w:rsidP="00CC047F">
      <w:pPr>
        <w:tabs>
          <w:tab w:val="left" w:pos="567"/>
          <w:tab w:val="left" w:pos="2268"/>
          <w:tab w:val="left" w:pos="3544"/>
        </w:tabs>
        <w:ind w:left="-397" w:right="-227"/>
        <w:jc w:val="center"/>
        <w:rPr>
          <w:b/>
          <w:sz w:val="18"/>
          <w:szCs w:val="18"/>
        </w:rPr>
      </w:pPr>
    </w:p>
    <w:p w14:paraId="6CDB23F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Sexta:</w:t>
      </w:r>
    </w:p>
    <w:p w14:paraId="2DFFA70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CONTRATADA, sujeita-se às seguintes penalidades;</w:t>
      </w:r>
    </w:p>
    <w:p w14:paraId="43B696F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Advertência por escrito sempre que verificadas pequenas irregularidades, para as quais a CONTRATADA tenha concorrido.</w:t>
      </w:r>
    </w:p>
    <w:p w14:paraId="4ECA9E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Sem prejuízos das outras cominações, multas sob o total atualizado do Contrato.</w:t>
      </w:r>
    </w:p>
    <w:p w14:paraId="4E2EAE3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b.1) De 3% (três por cento) pelo descumprimento de Cláusula Contratual ou norma de legislação pertinente.</w:t>
      </w:r>
    </w:p>
    <w:p w14:paraId="6FDE9CDE" w14:textId="77777777" w:rsidR="00D8486F" w:rsidRPr="00646B14" w:rsidRDefault="00D8486F" w:rsidP="00CC047F">
      <w:pPr>
        <w:pStyle w:val="Corpodetexto"/>
        <w:tabs>
          <w:tab w:val="left" w:pos="0"/>
          <w:tab w:val="left" w:pos="3544"/>
        </w:tabs>
        <w:ind w:left="-397" w:right="-227"/>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A34DA86"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Suspensão do direito de licitar, num prazo de até 02 (dois) anos, dependendo da gravidade da falta.</w:t>
      </w:r>
    </w:p>
    <w:p w14:paraId="68B013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d) Declaração de inidoneidade para licitar e contratar nos casos de faltas graves.</w:t>
      </w:r>
    </w:p>
    <w:p w14:paraId="45E8367E"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e) Na aplicação destas penalidades serão admitidos os recursos previstos em Lei</w:t>
      </w:r>
    </w:p>
    <w:p w14:paraId="787F4D52"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f) As penalidades acima poderão ser aplicadas isolada ou cumulativamente, a critério do CONTRATANTE, admitida sua reiteração.</w:t>
      </w:r>
    </w:p>
    <w:p w14:paraId="46C642EB" w14:textId="77777777" w:rsidR="00D8486F" w:rsidRPr="00646B14" w:rsidRDefault="00D8486F" w:rsidP="00CC047F">
      <w:pPr>
        <w:tabs>
          <w:tab w:val="left" w:pos="567"/>
          <w:tab w:val="left" w:pos="2268"/>
          <w:tab w:val="left" w:pos="3544"/>
        </w:tabs>
        <w:jc w:val="both"/>
        <w:rPr>
          <w:sz w:val="18"/>
          <w:szCs w:val="18"/>
        </w:rPr>
      </w:pPr>
    </w:p>
    <w:p w14:paraId="3F01FC3A" w14:textId="77777777" w:rsidR="00D8486F" w:rsidRPr="00646B14" w:rsidRDefault="00D8486F" w:rsidP="00CC047F">
      <w:pPr>
        <w:pStyle w:val="Corpodetexto2"/>
        <w:tabs>
          <w:tab w:val="left" w:pos="567"/>
          <w:tab w:val="left" w:pos="3544"/>
        </w:tabs>
        <w:ind w:left="-397" w:right="-227"/>
        <w:jc w:val="center"/>
        <w:rPr>
          <w:b w:val="0"/>
          <w:sz w:val="18"/>
          <w:szCs w:val="18"/>
        </w:rPr>
      </w:pPr>
      <w:r w:rsidRPr="00646B14">
        <w:rPr>
          <w:sz w:val="18"/>
          <w:szCs w:val="18"/>
        </w:rPr>
        <w:t>DA RESCISÃO E SEUS EFEITOS</w:t>
      </w:r>
    </w:p>
    <w:p w14:paraId="4A36022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Sétima:</w:t>
      </w:r>
    </w:p>
    <w:p w14:paraId="14FD7E2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O presente Contrato poderá ser rescindido:</w:t>
      </w:r>
    </w:p>
    <w:p w14:paraId="5BDCFB1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Por ato unilateral da Administração nos casos do art.138, inciso I.</w:t>
      </w:r>
    </w:p>
    <w:p w14:paraId="4799EDF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774BB8B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Liquidação judicial ou extrajudicial, concordata ou falência da CONTRATADA.</w:t>
      </w:r>
    </w:p>
    <w:p w14:paraId="2EF9E1A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4351AA4A" w14:textId="77777777" w:rsidR="00D8486F"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2EFEB9B1"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p>
    <w:p w14:paraId="7D2688D9" w14:textId="77777777" w:rsidR="00D8486F" w:rsidRPr="00646B14" w:rsidRDefault="00D8486F" w:rsidP="00CC047F">
      <w:pPr>
        <w:pStyle w:val="Ttulo5"/>
        <w:spacing w:before="0" w:after="0"/>
        <w:ind w:left="-397" w:right="-227"/>
        <w:jc w:val="center"/>
        <w:rPr>
          <w:rFonts w:ascii="Times New Roman" w:hAnsi="Times New Roman"/>
          <w:sz w:val="18"/>
          <w:szCs w:val="18"/>
        </w:rPr>
      </w:pPr>
      <w:r w:rsidRPr="00646B14">
        <w:rPr>
          <w:rFonts w:ascii="Times New Roman" w:hAnsi="Times New Roman"/>
          <w:sz w:val="18"/>
          <w:szCs w:val="18"/>
        </w:rPr>
        <w:t>DA DOTAÇÃO ORÇAMENTÁRIA</w:t>
      </w:r>
    </w:p>
    <w:p w14:paraId="4A5CECF6" w14:textId="77777777" w:rsidR="00D8486F" w:rsidRPr="00646B14" w:rsidRDefault="00D8486F" w:rsidP="00CC047F">
      <w:pPr>
        <w:ind w:left="-397" w:right="-227"/>
        <w:rPr>
          <w:sz w:val="18"/>
          <w:szCs w:val="18"/>
        </w:rPr>
      </w:pPr>
    </w:p>
    <w:p w14:paraId="69FB6438" w14:textId="77777777" w:rsidR="00D8486F" w:rsidRPr="00646B14" w:rsidRDefault="00D8486F" w:rsidP="00CC047F">
      <w:pPr>
        <w:ind w:left="-397" w:right="-227"/>
        <w:jc w:val="both"/>
        <w:rPr>
          <w:b/>
          <w:sz w:val="18"/>
          <w:szCs w:val="18"/>
        </w:rPr>
      </w:pPr>
      <w:r w:rsidRPr="00646B14">
        <w:rPr>
          <w:b/>
          <w:sz w:val="18"/>
          <w:szCs w:val="18"/>
        </w:rPr>
        <w:t>Cláusula Oitava:</w:t>
      </w:r>
    </w:p>
    <w:p w14:paraId="6C40A3CA" w14:textId="77777777" w:rsidR="00D8486F" w:rsidRPr="00646B14" w:rsidRDefault="00D8486F" w:rsidP="00CC047F">
      <w:pPr>
        <w:ind w:left="-397" w:right="-227"/>
        <w:jc w:val="both"/>
        <w:rPr>
          <w:sz w:val="18"/>
          <w:szCs w:val="18"/>
        </w:rPr>
      </w:pPr>
      <w:r w:rsidRPr="00646B14">
        <w:rPr>
          <w:sz w:val="18"/>
          <w:szCs w:val="18"/>
        </w:rPr>
        <w:t xml:space="preserve">As despesas decorrentes da prestação de serviços ora contratadas serão atribuídas na seguinte dotação </w:t>
      </w:r>
    </w:p>
    <w:p w14:paraId="06D8685C" w14:textId="77777777" w:rsidR="00D8486F" w:rsidRDefault="00D8486F" w:rsidP="00CC047F">
      <w:pPr>
        <w:ind w:left="-397" w:right="-227"/>
        <w:jc w:val="both"/>
        <w:rPr>
          <w:sz w:val="18"/>
          <w:szCs w:val="18"/>
        </w:rPr>
      </w:pPr>
      <w:r w:rsidRPr="00646B14">
        <w:rPr>
          <w:sz w:val="18"/>
          <w:szCs w:val="18"/>
        </w:rPr>
        <w:t>orçamentária:</w:t>
      </w:r>
    </w:p>
    <w:p w14:paraId="02B5FFF9" w14:textId="11641B10" w:rsidR="00BC0FB9" w:rsidRPr="00BC0FB9" w:rsidRDefault="00D8486F" w:rsidP="00BC0FB9">
      <w:pPr>
        <w:ind w:left="-397" w:right="-227"/>
        <w:jc w:val="both"/>
        <w:rPr>
          <w:sz w:val="18"/>
          <w:szCs w:val="18"/>
        </w:rPr>
      </w:pPr>
      <w:r w:rsidRPr="00BC0FB9">
        <w:rPr>
          <w:sz w:val="18"/>
          <w:szCs w:val="18"/>
        </w:rPr>
        <w:t>06</w:t>
      </w:r>
      <w:r w:rsidR="00BC0FB9" w:rsidRPr="00BC0FB9">
        <w:rPr>
          <w:sz w:val="18"/>
          <w:szCs w:val="18"/>
        </w:rPr>
        <w:t>.02</w:t>
      </w:r>
      <w:r w:rsidRPr="00BC0FB9">
        <w:rPr>
          <w:sz w:val="18"/>
          <w:szCs w:val="18"/>
        </w:rPr>
        <w:t xml:space="preserve">                             </w:t>
      </w:r>
      <w:r w:rsidR="005F7A17" w:rsidRPr="00BC0FB9">
        <w:rPr>
          <w:sz w:val="18"/>
          <w:szCs w:val="18"/>
        </w:rPr>
        <w:t xml:space="preserve">                           </w:t>
      </w:r>
      <w:r w:rsidRPr="00BC0FB9">
        <w:rPr>
          <w:sz w:val="18"/>
          <w:szCs w:val="18"/>
        </w:rPr>
        <w:t>SECRETARIA MUNICIPAL DE EDUCAÇÃO E DESPORTO</w:t>
      </w:r>
    </w:p>
    <w:p w14:paraId="4528ADAC" w14:textId="1EC223A1" w:rsidR="00D8486F" w:rsidRPr="00BC0FB9" w:rsidRDefault="00D8486F" w:rsidP="00BC0FB9">
      <w:pPr>
        <w:ind w:left="-397" w:right="-227"/>
        <w:jc w:val="both"/>
        <w:rPr>
          <w:sz w:val="18"/>
          <w:szCs w:val="18"/>
        </w:rPr>
      </w:pPr>
      <w:r w:rsidRPr="00BC0FB9">
        <w:rPr>
          <w:sz w:val="18"/>
          <w:szCs w:val="18"/>
        </w:rPr>
        <w:t xml:space="preserve">12.361.0620.2048     </w:t>
      </w:r>
      <w:r w:rsidR="005F7A17" w:rsidRPr="00BC0FB9">
        <w:rPr>
          <w:sz w:val="18"/>
          <w:szCs w:val="18"/>
        </w:rPr>
        <w:t xml:space="preserve">     </w:t>
      </w:r>
      <w:r w:rsidRPr="00BC0FB9">
        <w:rPr>
          <w:sz w:val="18"/>
          <w:szCs w:val="18"/>
        </w:rPr>
        <w:t xml:space="preserve"> </w:t>
      </w:r>
      <w:r w:rsidR="005F7A17" w:rsidRPr="00BC0FB9">
        <w:rPr>
          <w:sz w:val="18"/>
          <w:szCs w:val="18"/>
        </w:rPr>
        <w:t xml:space="preserve">                     </w:t>
      </w:r>
      <w:r w:rsidR="00BC0FB9" w:rsidRPr="00BC0FB9">
        <w:rPr>
          <w:sz w:val="18"/>
          <w:szCs w:val="18"/>
        </w:rPr>
        <w:t xml:space="preserve">   </w:t>
      </w:r>
      <w:r w:rsidRPr="00BC0FB9">
        <w:rPr>
          <w:sz w:val="18"/>
          <w:szCs w:val="18"/>
        </w:rPr>
        <w:t xml:space="preserve"> GESTÃO DO ENSINO FUNDAMENTAL</w:t>
      </w:r>
    </w:p>
    <w:p w14:paraId="449B89BC" w14:textId="2564540D" w:rsidR="00D8486F" w:rsidRPr="00BC0FB9" w:rsidRDefault="00CC047F" w:rsidP="00CC047F">
      <w:pPr>
        <w:ind w:left="-397" w:right="-227"/>
        <w:jc w:val="both"/>
        <w:rPr>
          <w:sz w:val="18"/>
          <w:szCs w:val="18"/>
        </w:rPr>
      </w:pPr>
      <w:r w:rsidRPr="00BC0FB9">
        <w:rPr>
          <w:sz w:val="18"/>
          <w:szCs w:val="18"/>
        </w:rPr>
        <w:t>3.4.4.90.52.00.00.00.00</w:t>
      </w:r>
      <w:r w:rsidR="005F7A17" w:rsidRPr="00BC0FB9">
        <w:rPr>
          <w:sz w:val="18"/>
          <w:szCs w:val="18"/>
        </w:rPr>
        <w:t xml:space="preserve">                        </w:t>
      </w:r>
      <w:r w:rsidR="00BC0FB9">
        <w:rPr>
          <w:sz w:val="18"/>
          <w:szCs w:val="18"/>
        </w:rPr>
        <w:t xml:space="preserve">   </w:t>
      </w:r>
      <w:r w:rsidR="005F7A17" w:rsidRPr="00BC0FB9">
        <w:rPr>
          <w:sz w:val="18"/>
          <w:szCs w:val="18"/>
        </w:rPr>
        <w:t xml:space="preserve"> EQUIPAMENTO DE MATERIAL PERMANENTE(MDE-20) 6460</w:t>
      </w:r>
    </w:p>
    <w:p w14:paraId="1DFFBA81" w14:textId="77777777" w:rsidR="00D8486F" w:rsidRPr="004A215A" w:rsidRDefault="00D8486F" w:rsidP="00CC047F">
      <w:pPr>
        <w:ind w:left="-397" w:right="-227"/>
        <w:jc w:val="both"/>
        <w:rPr>
          <w:sz w:val="18"/>
          <w:szCs w:val="18"/>
        </w:rPr>
      </w:pPr>
    </w:p>
    <w:p w14:paraId="76A2AC18" w14:textId="77777777" w:rsidR="00D8486F" w:rsidRPr="00646B14" w:rsidRDefault="00D8486F" w:rsidP="00CC047F">
      <w:pPr>
        <w:tabs>
          <w:tab w:val="left" w:pos="1843"/>
        </w:tabs>
        <w:ind w:left="-397" w:right="-227"/>
        <w:jc w:val="center"/>
        <w:rPr>
          <w:b/>
          <w:bCs/>
          <w:sz w:val="18"/>
          <w:szCs w:val="18"/>
        </w:rPr>
      </w:pPr>
      <w:r w:rsidRPr="00646B14">
        <w:rPr>
          <w:b/>
          <w:bCs/>
          <w:sz w:val="18"/>
          <w:szCs w:val="18"/>
        </w:rPr>
        <w:t>DA FISCALIZAÇÃO</w:t>
      </w:r>
    </w:p>
    <w:p w14:paraId="59B10EA0" w14:textId="77777777" w:rsidR="00D8486F" w:rsidRPr="00646B14" w:rsidRDefault="00D8486F" w:rsidP="00CC047F">
      <w:pPr>
        <w:tabs>
          <w:tab w:val="left" w:pos="1843"/>
        </w:tabs>
        <w:ind w:left="-397" w:right="-227"/>
        <w:jc w:val="both"/>
        <w:rPr>
          <w:b/>
          <w:bCs/>
          <w:sz w:val="18"/>
          <w:szCs w:val="18"/>
        </w:rPr>
      </w:pPr>
      <w:r w:rsidRPr="00646B14">
        <w:rPr>
          <w:b/>
          <w:bCs/>
          <w:sz w:val="18"/>
          <w:szCs w:val="18"/>
        </w:rPr>
        <w:t xml:space="preserve">Cláusula </w:t>
      </w:r>
      <w:r>
        <w:rPr>
          <w:b/>
          <w:bCs/>
          <w:sz w:val="18"/>
          <w:szCs w:val="18"/>
        </w:rPr>
        <w:t>Nona</w:t>
      </w:r>
      <w:r w:rsidRPr="00646B14">
        <w:rPr>
          <w:b/>
          <w:bCs/>
          <w:sz w:val="18"/>
          <w:szCs w:val="18"/>
        </w:rPr>
        <w:t>:</w:t>
      </w:r>
    </w:p>
    <w:p w14:paraId="788AFE57" w14:textId="20097E1F"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w:t>
      </w:r>
      <w:r>
        <w:rPr>
          <w:sz w:val="18"/>
          <w:szCs w:val="18"/>
        </w:rPr>
        <w:t>a</w:t>
      </w:r>
      <w:r w:rsidRPr="00646B14">
        <w:rPr>
          <w:bCs/>
          <w:sz w:val="18"/>
          <w:szCs w:val="18"/>
        </w:rPr>
        <w:t xml:space="preserve"> Secretári</w:t>
      </w:r>
      <w:r>
        <w:rPr>
          <w:bCs/>
          <w:sz w:val="18"/>
          <w:szCs w:val="18"/>
        </w:rPr>
        <w:t>a</w:t>
      </w:r>
      <w:r w:rsidRPr="00646B14">
        <w:rPr>
          <w:bCs/>
          <w:sz w:val="18"/>
          <w:szCs w:val="18"/>
        </w:rPr>
        <w:t xml:space="preserve"> </w:t>
      </w:r>
      <w:r w:rsidR="00BC0FB9">
        <w:rPr>
          <w:bCs/>
          <w:sz w:val="18"/>
          <w:szCs w:val="18"/>
        </w:rPr>
        <w:t>M</w:t>
      </w:r>
      <w:r>
        <w:rPr>
          <w:bCs/>
          <w:sz w:val="18"/>
          <w:szCs w:val="18"/>
        </w:rPr>
        <w:t xml:space="preserve">unicipal de </w:t>
      </w:r>
      <w:r w:rsidR="00BC0FB9">
        <w:rPr>
          <w:bCs/>
          <w:sz w:val="18"/>
          <w:szCs w:val="18"/>
        </w:rPr>
        <w:t>E</w:t>
      </w:r>
      <w:r>
        <w:rPr>
          <w:bCs/>
          <w:sz w:val="18"/>
          <w:szCs w:val="18"/>
        </w:rPr>
        <w:t xml:space="preserve">ducação e </w:t>
      </w:r>
      <w:r w:rsidR="00BC0FB9">
        <w:rPr>
          <w:bCs/>
          <w:sz w:val="18"/>
          <w:szCs w:val="18"/>
        </w:rPr>
        <w:t>D</w:t>
      </w:r>
      <w:r>
        <w:rPr>
          <w:bCs/>
          <w:sz w:val="18"/>
          <w:szCs w:val="18"/>
        </w:rPr>
        <w:t xml:space="preserve">esporto a </w:t>
      </w:r>
      <w:r w:rsidR="00BC0FB9">
        <w:rPr>
          <w:bCs/>
          <w:sz w:val="18"/>
          <w:szCs w:val="18"/>
        </w:rPr>
        <w:t>S</w:t>
      </w:r>
      <w:r>
        <w:rPr>
          <w:bCs/>
          <w:sz w:val="18"/>
          <w:szCs w:val="18"/>
        </w:rPr>
        <w:t xml:space="preserve">enhora </w:t>
      </w:r>
      <w:r w:rsidR="00BC0FB9">
        <w:rPr>
          <w:bCs/>
          <w:sz w:val="18"/>
          <w:szCs w:val="18"/>
        </w:rPr>
        <w:t xml:space="preserve">Lilian </w:t>
      </w:r>
      <w:proofErr w:type="spellStart"/>
      <w:r w:rsidR="00BC0FB9">
        <w:rPr>
          <w:bCs/>
          <w:sz w:val="18"/>
          <w:szCs w:val="18"/>
        </w:rPr>
        <w:t>Zechin</w:t>
      </w:r>
      <w:proofErr w:type="spellEnd"/>
      <w:r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074C573B"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6BB1D38"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235CBC52" w14:textId="77777777" w:rsidR="00D8486F" w:rsidRPr="00646B14" w:rsidRDefault="00D8486F" w:rsidP="00CC047F">
      <w:pPr>
        <w:pStyle w:val="Ttulo2"/>
        <w:tabs>
          <w:tab w:val="left" w:pos="567"/>
          <w:tab w:val="left" w:pos="3544"/>
        </w:tabs>
        <w:ind w:left="-397" w:right="-227"/>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37B15A80" w14:textId="77777777" w:rsidR="00D8486F" w:rsidRPr="00646B14" w:rsidRDefault="00D8486F" w:rsidP="00CC047F">
      <w:pPr>
        <w:ind w:left="-397" w:right="-227"/>
        <w:rPr>
          <w:sz w:val="18"/>
          <w:szCs w:val="18"/>
        </w:rPr>
      </w:pPr>
      <w:r w:rsidRPr="00646B14">
        <w:rPr>
          <w:b/>
          <w:sz w:val="18"/>
          <w:szCs w:val="18"/>
        </w:rPr>
        <w:t>Cláusula Décima Primeira:</w:t>
      </w:r>
    </w:p>
    <w:p w14:paraId="29E9A9A2" w14:textId="77777777" w:rsidR="00D8486F" w:rsidRPr="00646B14" w:rsidRDefault="00D8486F" w:rsidP="00CC047F">
      <w:pPr>
        <w:pStyle w:val="Recuodecorpodetexto"/>
        <w:ind w:left="-397" w:right="-227"/>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041D6A1F" w14:textId="77777777" w:rsidR="00D8486F" w:rsidRPr="00646B14" w:rsidRDefault="00D8486F" w:rsidP="00CC047F">
      <w:pPr>
        <w:tabs>
          <w:tab w:val="left" w:pos="1843"/>
          <w:tab w:val="left" w:pos="5103"/>
        </w:tabs>
        <w:ind w:left="-397" w:right="-227"/>
        <w:jc w:val="both"/>
        <w:rPr>
          <w:sz w:val="18"/>
          <w:szCs w:val="18"/>
        </w:rPr>
      </w:pPr>
      <w:r w:rsidRPr="00646B14">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77CD890" w14:textId="77777777" w:rsidR="00D8486F" w:rsidRDefault="00D8486F" w:rsidP="00CC047F">
      <w:pPr>
        <w:tabs>
          <w:tab w:val="left" w:pos="1843"/>
        </w:tabs>
        <w:ind w:left="-397" w:right="-227"/>
        <w:rPr>
          <w:sz w:val="18"/>
          <w:szCs w:val="18"/>
        </w:rPr>
      </w:pPr>
      <w:r w:rsidRPr="00646B14">
        <w:rPr>
          <w:sz w:val="18"/>
          <w:szCs w:val="18"/>
        </w:rPr>
        <w:t xml:space="preserve">  </w:t>
      </w:r>
    </w:p>
    <w:p w14:paraId="33BF6E56" w14:textId="77777777" w:rsidR="00CC047F" w:rsidRDefault="00CC047F" w:rsidP="00CC047F">
      <w:pPr>
        <w:tabs>
          <w:tab w:val="left" w:pos="1843"/>
        </w:tabs>
        <w:ind w:left="-397" w:right="-227"/>
        <w:rPr>
          <w:sz w:val="18"/>
          <w:szCs w:val="18"/>
        </w:rPr>
      </w:pPr>
    </w:p>
    <w:p w14:paraId="4D963751" w14:textId="77777777" w:rsidR="00CC047F" w:rsidRPr="00646B14" w:rsidRDefault="00CC047F" w:rsidP="00CC047F">
      <w:pPr>
        <w:tabs>
          <w:tab w:val="left" w:pos="1843"/>
        </w:tabs>
        <w:ind w:left="-397" w:right="-227"/>
        <w:rPr>
          <w:sz w:val="18"/>
          <w:szCs w:val="18"/>
        </w:rPr>
      </w:pPr>
    </w:p>
    <w:p w14:paraId="0B8CFA16" w14:textId="16D3ADB5" w:rsidR="00D8486F" w:rsidRPr="00646B14" w:rsidRDefault="00D8486F" w:rsidP="00D8486F">
      <w:pPr>
        <w:tabs>
          <w:tab w:val="left" w:pos="1843"/>
        </w:tabs>
        <w:jc w:val="right"/>
        <w:rPr>
          <w:sz w:val="18"/>
          <w:szCs w:val="18"/>
        </w:rPr>
      </w:pPr>
      <w:r w:rsidRPr="00646B14">
        <w:rPr>
          <w:sz w:val="18"/>
          <w:szCs w:val="18"/>
        </w:rPr>
        <w:t xml:space="preserve">Cotiporã, </w:t>
      </w:r>
      <w:r w:rsidR="00BC0FB9">
        <w:rPr>
          <w:sz w:val="18"/>
          <w:szCs w:val="18"/>
        </w:rPr>
        <w:t>28 de julho de 2023</w:t>
      </w:r>
    </w:p>
    <w:p w14:paraId="3A62D584" w14:textId="77777777" w:rsidR="00D8486F" w:rsidRDefault="00D8486F" w:rsidP="00D8486F">
      <w:pPr>
        <w:tabs>
          <w:tab w:val="left" w:pos="1843"/>
        </w:tabs>
        <w:jc w:val="both"/>
        <w:rPr>
          <w:sz w:val="18"/>
          <w:szCs w:val="18"/>
        </w:rPr>
      </w:pPr>
    </w:p>
    <w:p w14:paraId="20C12283" w14:textId="77777777" w:rsidR="005F7A17" w:rsidRDefault="005F7A17" w:rsidP="00D8486F">
      <w:pPr>
        <w:tabs>
          <w:tab w:val="left" w:pos="1843"/>
        </w:tabs>
        <w:jc w:val="both"/>
        <w:rPr>
          <w:sz w:val="18"/>
          <w:szCs w:val="18"/>
        </w:rPr>
      </w:pPr>
    </w:p>
    <w:p w14:paraId="25C1FDF8" w14:textId="77777777" w:rsidR="00D8486F" w:rsidRDefault="00D8486F" w:rsidP="00D8486F">
      <w:pPr>
        <w:tabs>
          <w:tab w:val="left" w:pos="1843"/>
        </w:tabs>
        <w:jc w:val="both"/>
        <w:rPr>
          <w:sz w:val="18"/>
          <w:szCs w:val="18"/>
        </w:rPr>
      </w:pPr>
    </w:p>
    <w:p w14:paraId="1E38E777" w14:textId="77777777" w:rsidR="00D8486F" w:rsidRDefault="00D8486F" w:rsidP="00D8486F">
      <w:pPr>
        <w:tabs>
          <w:tab w:val="left" w:pos="1843"/>
        </w:tabs>
        <w:jc w:val="both"/>
        <w:rPr>
          <w:sz w:val="18"/>
          <w:szCs w:val="18"/>
        </w:rPr>
      </w:pPr>
    </w:p>
    <w:p w14:paraId="729EB577" w14:textId="5F3730DD" w:rsidR="00D8486F" w:rsidRPr="00646B14" w:rsidRDefault="00D8486F" w:rsidP="00D8486F">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Pr="00646B14">
        <w:rPr>
          <w:sz w:val="18"/>
          <w:szCs w:val="18"/>
        </w:rPr>
        <w:t xml:space="preserve">  </w:t>
      </w:r>
      <w:r w:rsidR="00BC0FB9">
        <w:rPr>
          <w:sz w:val="18"/>
          <w:szCs w:val="18"/>
        </w:rPr>
        <w:t xml:space="preserve">CONTRATADA- </w:t>
      </w:r>
      <w:proofErr w:type="spellStart"/>
      <w:r w:rsidR="00EC31F4">
        <w:rPr>
          <w:sz w:val="18"/>
          <w:szCs w:val="18"/>
        </w:rPr>
        <w:t>Movesco</w:t>
      </w:r>
      <w:proofErr w:type="spellEnd"/>
      <w:r w:rsidR="00EC31F4">
        <w:rPr>
          <w:sz w:val="18"/>
          <w:szCs w:val="18"/>
        </w:rPr>
        <w:t xml:space="preserve"> Ind. e Com. De Móveis</w:t>
      </w:r>
    </w:p>
    <w:p w14:paraId="4DA47CE2" w14:textId="40F75DEE" w:rsidR="00D8486F" w:rsidRPr="00BC0FB9" w:rsidRDefault="00BC0FB9" w:rsidP="00D8486F">
      <w:pPr>
        <w:tabs>
          <w:tab w:val="left" w:pos="1843"/>
        </w:tabs>
        <w:jc w:val="both"/>
        <w:rPr>
          <w:b/>
          <w:bCs/>
          <w:sz w:val="18"/>
          <w:szCs w:val="18"/>
        </w:rPr>
      </w:pPr>
      <w:proofErr w:type="spellStart"/>
      <w:r w:rsidRPr="00BC0FB9">
        <w:rPr>
          <w:b/>
          <w:sz w:val="18"/>
          <w:szCs w:val="18"/>
        </w:rPr>
        <w:t>Ivelton</w:t>
      </w:r>
      <w:proofErr w:type="spellEnd"/>
      <w:r w:rsidRPr="00BC0FB9">
        <w:rPr>
          <w:b/>
          <w:sz w:val="18"/>
          <w:szCs w:val="18"/>
        </w:rPr>
        <w:t xml:space="preserve"> Mateus Zardo</w:t>
      </w:r>
      <w:r w:rsidR="00D8486F" w:rsidRPr="00BC0FB9">
        <w:rPr>
          <w:b/>
          <w:sz w:val="18"/>
          <w:szCs w:val="18"/>
        </w:rPr>
        <w:tab/>
      </w:r>
      <w:r w:rsidR="00D8486F" w:rsidRPr="00BC0FB9">
        <w:rPr>
          <w:b/>
          <w:sz w:val="18"/>
          <w:szCs w:val="18"/>
        </w:rPr>
        <w:tab/>
      </w:r>
      <w:r w:rsidR="00D8486F" w:rsidRPr="00BC0FB9">
        <w:rPr>
          <w:sz w:val="18"/>
          <w:szCs w:val="18"/>
        </w:rPr>
        <w:tab/>
        <w:t xml:space="preserve">                                                           </w:t>
      </w:r>
      <w:proofErr w:type="spellStart"/>
      <w:r w:rsidR="00EC31F4" w:rsidRPr="00EC31F4">
        <w:rPr>
          <w:b/>
          <w:bCs/>
          <w:sz w:val="18"/>
          <w:szCs w:val="18"/>
        </w:rPr>
        <w:t>Lisete</w:t>
      </w:r>
      <w:proofErr w:type="spellEnd"/>
      <w:r w:rsidR="00EC31F4" w:rsidRPr="00EC31F4">
        <w:rPr>
          <w:b/>
          <w:bCs/>
          <w:sz w:val="18"/>
          <w:szCs w:val="18"/>
        </w:rPr>
        <w:t xml:space="preserve"> </w:t>
      </w:r>
      <w:proofErr w:type="spellStart"/>
      <w:r w:rsidR="00EC31F4" w:rsidRPr="00EC31F4">
        <w:rPr>
          <w:b/>
          <w:bCs/>
          <w:sz w:val="18"/>
          <w:szCs w:val="18"/>
        </w:rPr>
        <w:t>Leindecker</w:t>
      </w:r>
      <w:proofErr w:type="spellEnd"/>
      <w:r w:rsidR="00EC31F4" w:rsidRPr="00EC31F4">
        <w:rPr>
          <w:b/>
          <w:bCs/>
          <w:sz w:val="18"/>
          <w:szCs w:val="18"/>
        </w:rPr>
        <w:t xml:space="preserve"> Reiter</w:t>
      </w:r>
    </w:p>
    <w:p w14:paraId="3A57BE3F" w14:textId="38A300C5" w:rsidR="00D8486F" w:rsidRPr="00646B14" w:rsidRDefault="00D8486F" w:rsidP="00D8486F">
      <w:pPr>
        <w:tabs>
          <w:tab w:val="left" w:pos="1843"/>
        </w:tabs>
        <w:jc w:val="both"/>
        <w:rPr>
          <w:b/>
          <w:sz w:val="18"/>
          <w:szCs w:val="18"/>
        </w:rPr>
      </w:pPr>
      <w:r w:rsidRPr="00646B14">
        <w:rPr>
          <w:sz w:val="18"/>
          <w:szCs w:val="18"/>
        </w:rPr>
        <w:t xml:space="preserve">Prefeito Municipal </w:t>
      </w:r>
      <w:r w:rsidR="00BC0FB9">
        <w:rPr>
          <w:sz w:val="18"/>
          <w:szCs w:val="18"/>
        </w:rPr>
        <w:t xml:space="preserve">                                                                                          </w:t>
      </w:r>
      <w:r w:rsidR="00EC31F4">
        <w:rPr>
          <w:sz w:val="18"/>
          <w:szCs w:val="18"/>
        </w:rPr>
        <w:t xml:space="preserve"> Sócia </w:t>
      </w:r>
      <w:proofErr w:type="spellStart"/>
      <w:r w:rsidR="00EC31F4">
        <w:rPr>
          <w:sz w:val="18"/>
          <w:szCs w:val="18"/>
        </w:rPr>
        <w:t>Admistradora</w:t>
      </w:r>
      <w:proofErr w:type="spellEnd"/>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32A500D" w14:textId="77777777" w:rsidR="00D8486F" w:rsidRDefault="00D8486F" w:rsidP="00D8486F">
      <w:pPr>
        <w:tabs>
          <w:tab w:val="left" w:pos="1843"/>
        </w:tabs>
        <w:jc w:val="both"/>
        <w:rPr>
          <w:sz w:val="18"/>
          <w:szCs w:val="18"/>
        </w:rPr>
      </w:pPr>
      <w:r w:rsidRPr="00646B14">
        <w:rPr>
          <w:sz w:val="18"/>
          <w:szCs w:val="18"/>
        </w:rPr>
        <w:tab/>
      </w:r>
    </w:p>
    <w:p w14:paraId="7BA4EF0A" w14:textId="77777777" w:rsidR="00D8486F" w:rsidRPr="00646B14" w:rsidRDefault="00D8486F" w:rsidP="00D8486F">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01734906" w14:textId="77777777" w:rsidR="00D8486F" w:rsidRDefault="00D8486F" w:rsidP="00D8486F">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3EC51E5B" w14:textId="77777777" w:rsidR="00D8486F" w:rsidRDefault="00D8486F" w:rsidP="00D8486F">
      <w:pPr>
        <w:tabs>
          <w:tab w:val="left" w:pos="1843"/>
        </w:tabs>
        <w:jc w:val="both"/>
        <w:rPr>
          <w:b/>
          <w:sz w:val="18"/>
          <w:szCs w:val="18"/>
          <w:lang w:val="it-IT"/>
        </w:rPr>
      </w:pPr>
    </w:p>
    <w:p w14:paraId="28F8A049" w14:textId="77777777" w:rsidR="00D8486F" w:rsidRPr="00646B14" w:rsidRDefault="00D8486F" w:rsidP="00D8486F">
      <w:pPr>
        <w:tabs>
          <w:tab w:val="left" w:pos="1843"/>
        </w:tabs>
        <w:jc w:val="both"/>
        <w:rPr>
          <w:b/>
          <w:sz w:val="18"/>
          <w:szCs w:val="18"/>
          <w:lang w:val="it-IT"/>
        </w:rPr>
      </w:pPr>
    </w:p>
    <w:p w14:paraId="6529D9A6" w14:textId="77777777" w:rsidR="00D8486F" w:rsidRPr="00646B14" w:rsidRDefault="00D8486F" w:rsidP="00D8486F">
      <w:pPr>
        <w:keepNext/>
        <w:outlineLvl w:val="3"/>
        <w:rPr>
          <w:b/>
          <w:sz w:val="18"/>
          <w:szCs w:val="18"/>
          <w:lang w:val="it-IT"/>
        </w:rPr>
      </w:pPr>
    </w:p>
    <w:p w14:paraId="118F99F0" w14:textId="77777777" w:rsidR="00D8486F" w:rsidRPr="00EC31F4" w:rsidRDefault="00D8486F" w:rsidP="00D8486F">
      <w:pPr>
        <w:keepNext/>
        <w:outlineLvl w:val="3"/>
        <w:rPr>
          <w:b/>
          <w:sz w:val="18"/>
          <w:szCs w:val="18"/>
          <w:lang w:val="it-IT"/>
        </w:rPr>
      </w:pPr>
    </w:p>
    <w:p w14:paraId="4D113D7D" w14:textId="573C5D9D" w:rsidR="00D8486F" w:rsidRPr="00EC31F4" w:rsidRDefault="00EC31F4" w:rsidP="00D8486F">
      <w:pPr>
        <w:keepNext/>
        <w:outlineLvl w:val="3"/>
        <w:rPr>
          <w:b/>
          <w:sz w:val="18"/>
          <w:szCs w:val="18"/>
          <w:lang w:val="it-IT"/>
        </w:rPr>
      </w:pPr>
      <w:r>
        <w:rPr>
          <w:b/>
          <w:sz w:val="18"/>
          <w:szCs w:val="18"/>
          <w:lang w:val="it-IT"/>
        </w:rPr>
        <w:t>Joana Inês Citolin</w:t>
      </w:r>
      <w:r w:rsidR="00D8486F" w:rsidRPr="00EC31F4">
        <w:rPr>
          <w:b/>
          <w:sz w:val="18"/>
          <w:szCs w:val="18"/>
          <w:lang w:val="it-IT"/>
        </w:rPr>
        <w:t xml:space="preserve">                                           </w:t>
      </w:r>
      <w:r>
        <w:rPr>
          <w:b/>
          <w:sz w:val="18"/>
          <w:szCs w:val="18"/>
          <w:lang w:val="it-IT"/>
        </w:rPr>
        <w:t>Lilian Zechin</w:t>
      </w:r>
      <w:r w:rsidR="00D8486F" w:rsidRPr="00EC31F4">
        <w:rPr>
          <w:b/>
          <w:sz w:val="18"/>
          <w:szCs w:val="18"/>
          <w:lang w:val="it-IT"/>
        </w:rPr>
        <w:t xml:space="preserve">                                                                   </w:t>
      </w:r>
    </w:p>
    <w:p w14:paraId="1DEC1F58" w14:textId="3C1C92E3" w:rsidR="00CC047F" w:rsidRPr="00EC31F4" w:rsidRDefault="00D8486F" w:rsidP="00D8486F">
      <w:pPr>
        <w:keepNext/>
        <w:outlineLvl w:val="3"/>
        <w:rPr>
          <w:b/>
          <w:bCs/>
          <w:sz w:val="18"/>
          <w:szCs w:val="18"/>
        </w:rPr>
      </w:pPr>
      <w:r w:rsidRPr="00EC31F4">
        <w:rPr>
          <w:sz w:val="18"/>
          <w:szCs w:val="18"/>
        </w:rPr>
        <w:t>CPF/MF nº:0</w:t>
      </w:r>
      <w:r w:rsidR="00EC31F4">
        <w:rPr>
          <w:sz w:val="18"/>
          <w:szCs w:val="18"/>
        </w:rPr>
        <w:t>18.029.630-22</w:t>
      </w:r>
      <w:r w:rsidRPr="00EC31F4">
        <w:rPr>
          <w:sz w:val="18"/>
          <w:szCs w:val="18"/>
        </w:rPr>
        <w:t xml:space="preserve">                             CPF/MF nº:</w:t>
      </w:r>
      <w:r w:rsidR="00EC31F4">
        <w:rPr>
          <w:sz w:val="18"/>
          <w:szCs w:val="18"/>
        </w:rPr>
        <w:t>968.907.890-91</w:t>
      </w:r>
      <w:r w:rsidRPr="00EC31F4">
        <w:rPr>
          <w:sz w:val="18"/>
          <w:szCs w:val="18"/>
        </w:rPr>
        <w:tab/>
        <w:t xml:space="preserve">                  </w:t>
      </w:r>
      <w:r w:rsidRPr="00EC31F4">
        <w:rPr>
          <w:b/>
          <w:bCs/>
          <w:sz w:val="18"/>
          <w:szCs w:val="18"/>
        </w:rPr>
        <w:t xml:space="preserve">Assessoria Jurídica do Município </w:t>
      </w:r>
    </w:p>
    <w:p w14:paraId="3ADFC452" w14:textId="77777777" w:rsidR="00470289" w:rsidRPr="00D8486F" w:rsidRDefault="00470289" w:rsidP="00D8486F">
      <w:pPr>
        <w:pStyle w:val="Ttulo4"/>
        <w:jc w:val="center"/>
        <w:rPr>
          <w:rFonts w:ascii="Times New Roman" w:hAnsi="Times New Roman" w:cs="Times New Roman"/>
          <w:sz w:val="18"/>
          <w:szCs w:val="18"/>
        </w:rPr>
      </w:pPr>
    </w:p>
    <w:sectPr w:rsidR="00470289" w:rsidRPr="00D8486F" w:rsidSect="007D222D">
      <w:headerReference w:type="default" r:id="rId8"/>
      <w:footerReference w:type="default" r:id="rId9"/>
      <w:pgSz w:w="11906" w:h="16838"/>
      <w:pgMar w:top="2410" w:right="1133" w:bottom="993" w:left="1276"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D3A4" w14:textId="77777777" w:rsidR="00637FD6" w:rsidRDefault="00637FD6" w:rsidP="00965D67">
      <w:r>
        <w:separator/>
      </w:r>
    </w:p>
  </w:endnote>
  <w:endnote w:type="continuationSeparator" w:id="0">
    <w:p w14:paraId="5DE5EEC8" w14:textId="77777777" w:rsidR="00637FD6" w:rsidRDefault="00637FD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D687" w14:textId="77777777" w:rsidR="00637FD6" w:rsidRDefault="00637FD6" w:rsidP="00965D67">
      <w:bookmarkStart w:id="0" w:name="_Hlk97909853"/>
      <w:bookmarkEnd w:id="0"/>
      <w:r>
        <w:separator/>
      </w:r>
    </w:p>
  </w:footnote>
  <w:footnote w:type="continuationSeparator" w:id="0">
    <w:p w14:paraId="0531ABF5" w14:textId="77777777" w:rsidR="00637FD6" w:rsidRDefault="00637FD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1FAC" w14:textId="00FFFA23" w:rsidR="00134532" w:rsidRDefault="00134532" w:rsidP="00134532">
    <w:pPr>
      <w:pStyle w:val="Cabealho"/>
      <w:jc w:val="center"/>
      <w:rPr>
        <w:rFonts w:ascii="Verdana" w:hAnsi="Verdana" w:cs="Aharoni"/>
        <w:sz w:val="28"/>
        <w:szCs w:val="28"/>
      </w:rPr>
    </w:pPr>
    <w:r>
      <w:rPr>
        <w:rFonts w:ascii="Verdana" w:hAnsi="Verdana" w:cs="Aharoni"/>
        <w:sz w:val="28"/>
        <w:szCs w:val="28"/>
      </w:rPr>
      <w:t xml:space="preserve">   </w:t>
    </w:r>
    <w:r>
      <w:rPr>
        <w:rFonts w:ascii="Aharoni" w:hAnsi="Aharoni" w:cs="Aharoni"/>
        <w:noProof/>
        <w:sz w:val="30"/>
        <w:szCs w:val="30"/>
        <w:lang w:eastAsia="pt-BR"/>
      </w:rPr>
      <w:drawing>
        <wp:inline distT="0" distB="0" distL="0" distR="0" wp14:anchorId="772BBCEB" wp14:editId="63FB8A04">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Verdana" w:hAnsi="Verdana" w:cs="Aharoni"/>
        <w:sz w:val="28"/>
        <w:szCs w:val="28"/>
      </w:rPr>
      <w:t xml:space="preserve">   </w:t>
    </w:r>
    <w:bookmarkStart w:id="3" w:name="_Hlk44499406"/>
    <w:bookmarkStart w:id="4" w:name="_Hlk44499407"/>
  </w:p>
  <w:bookmarkEnd w:id="3"/>
  <w:bookmarkEnd w:id="4"/>
  <w:p w14:paraId="563000C5" w14:textId="6C699044" w:rsidR="00134532" w:rsidRPr="00AD2805" w:rsidRDefault="00134532" w:rsidP="00134532">
    <w:pPr>
      <w:pStyle w:val="Cabealho"/>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16B75A1"/>
    <w:multiLevelType w:val="multilevel"/>
    <w:tmpl w:val="FEB06672"/>
    <w:lvl w:ilvl="0">
      <w:start w:val="1"/>
      <w:numFmt w:val="decimal"/>
      <w:lvlText w:val="%1."/>
      <w:lvlJc w:val="left"/>
      <w:pPr>
        <w:ind w:left="360" w:hanging="360"/>
      </w:pPr>
      <w:rPr>
        <w:rFonts w:hint="default"/>
        <w:b w:val="0"/>
      </w:rPr>
    </w:lvl>
    <w:lvl w:ilvl="1">
      <w:start w:val="1"/>
      <w:numFmt w:val="decimal"/>
      <w:lvlText w:val="%1.%2."/>
      <w:lvlJc w:val="left"/>
      <w:pPr>
        <w:ind w:left="-37" w:hanging="360"/>
      </w:pPr>
      <w:rPr>
        <w:rFonts w:hint="default"/>
        <w:b w:val="0"/>
      </w:rPr>
    </w:lvl>
    <w:lvl w:ilvl="2">
      <w:start w:val="1"/>
      <w:numFmt w:val="decimal"/>
      <w:lvlText w:val="%1.%2.%3."/>
      <w:lvlJc w:val="left"/>
      <w:pPr>
        <w:ind w:left="-74" w:hanging="720"/>
      </w:pPr>
      <w:rPr>
        <w:rFonts w:hint="default"/>
        <w:b w:val="0"/>
      </w:rPr>
    </w:lvl>
    <w:lvl w:ilvl="3">
      <w:start w:val="1"/>
      <w:numFmt w:val="decimal"/>
      <w:lvlText w:val="%1.%2.%3.%4."/>
      <w:lvlJc w:val="left"/>
      <w:pPr>
        <w:ind w:left="-471" w:hanging="720"/>
      </w:pPr>
      <w:rPr>
        <w:rFonts w:hint="default"/>
        <w:b w:val="0"/>
      </w:rPr>
    </w:lvl>
    <w:lvl w:ilvl="4">
      <w:start w:val="1"/>
      <w:numFmt w:val="decimal"/>
      <w:lvlText w:val="%1.%2.%3.%4.%5."/>
      <w:lvlJc w:val="left"/>
      <w:pPr>
        <w:ind w:left="-868" w:hanging="720"/>
      </w:pPr>
      <w:rPr>
        <w:rFonts w:hint="default"/>
        <w:b w:val="0"/>
      </w:rPr>
    </w:lvl>
    <w:lvl w:ilvl="5">
      <w:start w:val="1"/>
      <w:numFmt w:val="decimal"/>
      <w:lvlText w:val="%1.%2.%3.%4.%5.%6."/>
      <w:lvlJc w:val="left"/>
      <w:pPr>
        <w:ind w:left="-905" w:hanging="1080"/>
      </w:pPr>
      <w:rPr>
        <w:rFonts w:hint="default"/>
        <w:b w:val="0"/>
      </w:rPr>
    </w:lvl>
    <w:lvl w:ilvl="6">
      <w:start w:val="1"/>
      <w:numFmt w:val="decimal"/>
      <w:lvlText w:val="%1.%2.%3.%4.%5.%6.%7."/>
      <w:lvlJc w:val="left"/>
      <w:pPr>
        <w:ind w:left="-1302" w:hanging="1080"/>
      </w:pPr>
      <w:rPr>
        <w:rFonts w:hint="default"/>
        <w:b w:val="0"/>
      </w:rPr>
    </w:lvl>
    <w:lvl w:ilvl="7">
      <w:start w:val="1"/>
      <w:numFmt w:val="decimal"/>
      <w:lvlText w:val="%1.%2.%3.%4.%5.%6.%7.%8."/>
      <w:lvlJc w:val="left"/>
      <w:pPr>
        <w:ind w:left="-1699" w:hanging="1080"/>
      </w:pPr>
      <w:rPr>
        <w:rFonts w:hint="default"/>
        <w:b w:val="0"/>
      </w:rPr>
    </w:lvl>
    <w:lvl w:ilvl="8">
      <w:start w:val="1"/>
      <w:numFmt w:val="decimal"/>
      <w:lvlText w:val="%1.%2.%3.%4.%5.%6.%7.%8.%9."/>
      <w:lvlJc w:val="left"/>
      <w:pPr>
        <w:ind w:left="-1736" w:hanging="1440"/>
      </w:pPr>
      <w:rPr>
        <w:rFonts w:hint="default"/>
        <w:b w:val="0"/>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601447849">
    <w:abstractNumId w:val="5"/>
  </w:num>
  <w:num w:numId="2" w16cid:durableId="660813156">
    <w:abstractNumId w:val="46"/>
  </w:num>
  <w:num w:numId="3" w16cid:durableId="840781519">
    <w:abstractNumId w:val="17"/>
  </w:num>
  <w:num w:numId="4" w16cid:durableId="650136109">
    <w:abstractNumId w:val="3"/>
  </w:num>
  <w:num w:numId="5" w16cid:durableId="196701929">
    <w:abstractNumId w:val="24"/>
  </w:num>
  <w:num w:numId="6" w16cid:durableId="1037243318">
    <w:abstractNumId w:val="8"/>
  </w:num>
  <w:num w:numId="7" w16cid:durableId="1410425765">
    <w:abstractNumId w:val="42"/>
  </w:num>
  <w:num w:numId="8" w16cid:durableId="344212276">
    <w:abstractNumId w:val="26"/>
  </w:num>
  <w:num w:numId="9" w16cid:durableId="1086805313">
    <w:abstractNumId w:val="22"/>
  </w:num>
  <w:num w:numId="10" w16cid:durableId="1717048301">
    <w:abstractNumId w:val="31"/>
  </w:num>
  <w:num w:numId="11" w16cid:durableId="1137917043">
    <w:abstractNumId w:val="18"/>
  </w:num>
  <w:num w:numId="12" w16cid:durableId="564920994">
    <w:abstractNumId w:val="44"/>
  </w:num>
  <w:num w:numId="13" w16cid:durableId="1050348739">
    <w:abstractNumId w:val="34"/>
  </w:num>
  <w:num w:numId="14" w16cid:durableId="1141312430">
    <w:abstractNumId w:val="12"/>
  </w:num>
  <w:num w:numId="15" w16cid:durableId="951787297">
    <w:abstractNumId w:val="23"/>
  </w:num>
  <w:num w:numId="16" w16cid:durableId="1834299871">
    <w:abstractNumId w:val="33"/>
  </w:num>
  <w:num w:numId="17" w16cid:durableId="912274868">
    <w:abstractNumId w:val="7"/>
  </w:num>
  <w:num w:numId="18" w16cid:durableId="1412659693">
    <w:abstractNumId w:val="0"/>
  </w:num>
  <w:num w:numId="19" w16cid:durableId="62487199">
    <w:abstractNumId w:val="36"/>
  </w:num>
  <w:num w:numId="20" w16cid:durableId="1346176929">
    <w:abstractNumId w:val="10"/>
  </w:num>
  <w:num w:numId="21" w16cid:durableId="145752676">
    <w:abstractNumId w:val="20"/>
  </w:num>
  <w:num w:numId="22" w16cid:durableId="1596935362">
    <w:abstractNumId w:val="32"/>
  </w:num>
  <w:num w:numId="23" w16cid:durableId="197015092">
    <w:abstractNumId w:val="21"/>
  </w:num>
  <w:num w:numId="24" w16cid:durableId="2137525785">
    <w:abstractNumId w:val="35"/>
  </w:num>
  <w:num w:numId="25" w16cid:durableId="689070538">
    <w:abstractNumId w:val="30"/>
  </w:num>
  <w:num w:numId="26" w16cid:durableId="487480603">
    <w:abstractNumId w:val="6"/>
  </w:num>
  <w:num w:numId="27" w16cid:durableId="829323577">
    <w:abstractNumId w:val="29"/>
  </w:num>
  <w:num w:numId="28" w16cid:durableId="1863283289">
    <w:abstractNumId w:val="11"/>
  </w:num>
  <w:num w:numId="29" w16cid:durableId="1709641858">
    <w:abstractNumId w:val="45"/>
  </w:num>
  <w:num w:numId="30" w16cid:durableId="1696881066">
    <w:abstractNumId w:val="41"/>
  </w:num>
  <w:num w:numId="31" w16cid:durableId="703017701">
    <w:abstractNumId w:val="43"/>
  </w:num>
  <w:num w:numId="32" w16cid:durableId="404306470">
    <w:abstractNumId w:val="16"/>
  </w:num>
  <w:num w:numId="33" w16cid:durableId="1516842655">
    <w:abstractNumId w:val="15"/>
  </w:num>
  <w:num w:numId="34" w16cid:durableId="1787700018">
    <w:abstractNumId w:val="13"/>
  </w:num>
  <w:num w:numId="35" w16cid:durableId="216360601">
    <w:abstractNumId w:val="40"/>
  </w:num>
  <w:num w:numId="36" w16cid:durableId="55588024">
    <w:abstractNumId w:val="19"/>
  </w:num>
  <w:num w:numId="37" w16cid:durableId="1065647476">
    <w:abstractNumId w:val="27"/>
  </w:num>
  <w:num w:numId="38" w16cid:durableId="435950761">
    <w:abstractNumId w:val="28"/>
  </w:num>
  <w:num w:numId="39" w16cid:durableId="215552410">
    <w:abstractNumId w:val="2"/>
  </w:num>
  <w:num w:numId="40" w16cid:durableId="1399356490">
    <w:abstractNumId w:val="25"/>
  </w:num>
  <w:num w:numId="41" w16cid:durableId="1943949679">
    <w:abstractNumId w:val="1"/>
  </w:num>
  <w:num w:numId="42" w16cid:durableId="728380896">
    <w:abstractNumId w:val="14"/>
  </w:num>
  <w:num w:numId="43" w16cid:durableId="1391803464">
    <w:abstractNumId w:val="38"/>
  </w:num>
  <w:num w:numId="44" w16cid:durableId="1813479131">
    <w:abstractNumId w:val="37"/>
  </w:num>
  <w:num w:numId="45" w16cid:durableId="85470147">
    <w:abstractNumId w:val="4"/>
  </w:num>
  <w:num w:numId="46" w16cid:durableId="1144394252">
    <w:abstractNumId w:val="39"/>
  </w:num>
  <w:num w:numId="47" w16cid:durableId="83958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2237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8E6"/>
    <w:rsid w:val="00025502"/>
    <w:rsid w:val="000314FB"/>
    <w:rsid w:val="00037B93"/>
    <w:rsid w:val="00042173"/>
    <w:rsid w:val="000434F2"/>
    <w:rsid w:val="00043F17"/>
    <w:rsid w:val="00046AFE"/>
    <w:rsid w:val="00063E32"/>
    <w:rsid w:val="00067486"/>
    <w:rsid w:val="00071C57"/>
    <w:rsid w:val="0008465D"/>
    <w:rsid w:val="00092F21"/>
    <w:rsid w:val="0009530A"/>
    <w:rsid w:val="00097585"/>
    <w:rsid w:val="000A3773"/>
    <w:rsid w:val="000B2154"/>
    <w:rsid w:val="000B656E"/>
    <w:rsid w:val="000C68A2"/>
    <w:rsid w:val="000D2A4A"/>
    <w:rsid w:val="000D3184"/>
    <w:rsid w:val="000D68D7"/>
    <w:rsid w:val="000D7270"/>
    <w:rsid w:val="000E04B0"/>
    <w:rsid w:val="000E3298"/>
    <w:rsid w:val="000E3963"/>
    <w:rsid w:val="000E74B6"/>
    <w:rsid w:val="00106909"/>
    <w:rsid w:val="001108E7"/>
    <w:rsid w:val="00117B1E"/>
    <w:rsid w:val="001221E5"/>
    <w:rsid w:val="00122A41"/>
    <w:rsid w:val="00124938"/>
    <w:rsid w:val="0012624A"/>
    <w:rsid w:val="0012695F"/>
    <w:rsid w:val="00132F95"/>
    <w:rsid w:val="00133012"/>
    <w:rsid w:val="001335A0"/>
    <w:rsid w:val="00134260"/>
    <w:rsid w:val="00134532"/>
    <w:rsid w:val="00146316"/>
    <w:rsid w:val="001530B3"/>
    <w:rsid w:val="0015362A"/>
    <w:rsid w:val="00156797"/>
    <w:rsid w:val="00166598"/>
    <w:rsid w:val="0017488F"/>
    <w:rsid w:val="00175412"/>
    <w:rsid w:val="00184FBC"/>
    <w:rsid w:val="00196BC4"/>
    <w:rsid w:val="001A2501"/>
    <w:rsid w:val="001B2A0C"/>
    <w:rsid w:val="001B34C2"/>
    <w:rsid w:val="001B69EF"/>
    <w:rsid w:val="001D0ED7"/>
    <w:rsid w:val="001D4354"/>
    <w:rsid w:val="001E4C76"/>
    <w:rsid w:val="001F1465"/>
    <w:rsid w:val="001F6EC6"/>
    <w:rsid w:val="002025CA"/>
    <w:rsid w:val="00212D35"/>
    <w:rsid w:val="00215AF7"/>
    <w:rsid w:val="00217C0D"/>
    <w:rsid w:val="00220486"/>
    <w:rsid w:val="00220A20"/>
    <w:rsid w:val="002240FA"/>
    <w:rsid w:val="0023218B"/>
    <w:rsid w:val="002327E9"/>
    <w:rsid w:val="00235628"/>
    <w:rsid w:val="00244D11"/>
    <w:rsid w:val="00246486"/>
    <w:rsid w:val="00252321"/>
    <w:rsid w:val="00252A4D"/>
    <w:rsid w:val="00261B06"/>
    <w:rsid w:val="00262171"/>
    <w:rsid w:val="00281284"/>
    <w:rsid w:val="002853A5"/>
    <w:rsid w:val="00285894"/>
    <w:rsid w:val="00290769"/>
    <w:rsid w:val="00290A50"/>
    <w:rsid w:val="002A676B"/>
    <w:rsid w:val="002B1F2E"/>
    <w:rsid w:val="002B7C8A"/>
    <w:rsid w:val="002C3E8A"/>
    <w:rsid w:val="002C3F24"/>
    <w:rsid w:val="002C7BE6"/>
    <w:rsid w:val="002D32A6"/>
    <w:rsid w:val="002D5E99"/>
    <w:rsid w:val="002E1D73"/>
    <w:rsid w:val="002F27DD"/>
    <w:rsid w:val="002F2EFC"/>
    <w:rsid w:val="002F7B2D"/>
    <w:rsid w:val="00306479"/>
    <w:rsid w:val="00311DF6"/>
    <w:rsid w:val="00311ED2"/>
    <w:rsid w:val="00312081"/>
    <w:rsid w:val="00312A27"/>
    <w:rsid w:val="00313E4E"/>
    <w:rsid w:val="003256FA"/>
    <w:rsid w:val="0032600F"/>
    <w:rsid w:val="00327134"/>
    <w:rsid w:val="00330B19"/>
    <w:rsid w:val="00331406"/>
    <w:rsid w:val="00347B53"/>
    <w:rsid w:val="00354188"/>
    <w:rsid w:val="00365075"/>
    <w:rsid w:val="00367BA6"/>
    <w:rsid w:val="00383EA0"/>
    <w:rsid w:val="00395380"/>
    <w:rsid w:val="00395388"/>
    <w:rsid w:val="003C1870"/>
    <w:rsid w:val="003C2A24"/>
    <w:rsid w:val="003C4477"/>
    <w:rsid w:val="003F43FD"/>
    <w:rsid w:val="003F6AA3"/>
    <w:rsid w:val="0043086C"/>
    <w:rsid w:val="00432890"/>
    <w:rsid w:val="00433FFE"/>
    <w:rsid w:val="00437014"/>
    <w:rsid w:val="004438C6"/>
    <w:rsid w:val="004439AD"/>
    <w:rsid w:val="00447C23"/>
    <w:rsid w:val="00455824"/>
    <w:rsid w:val="00470289"/>
    <w:rsid w:val="004706C5"/>
    <w:rsid w:val="004708A6"/>
    <w:rsid w:val="00475CC3"/>
    <w:rsid w:val="00476D69"/>
    <w:rsid w:val="00495D4F"/>
    <w:rsid w:val="004A1F2D"/>
    <w:rsid w:val="004B2D86"/>
    <w:rsid w:val="004B4857"/>
    <w:rsid w:val="004B7CFB"/>
    <w:rsid w:val="004C77C8"/>
    <w:rsid w:val="004D4704"/>
    <w:rsid w:val="004E328B"/>
    <w:rsid w:val="0052093C"/>
    <w:rsid w:val="00522DB5"/>
    <w:rsid w:val="00535013"/>
    <w:rsid w:val="00542932"/>
    <w:rsid w:val="00562566"/>
    <w:rsid w:val="00573257"/>
    <w:rsid w:val="005806AE"/>
    <w:rsid w:val="0058386E"/>
    <w:rsid w:val="00596FB4"/>
    <w:rsid w:val="005A04F5"/>
    <w:rsid w:val="005A3F25"/>
    <w:rsid w:val="005B2F0B"/>
    <w:rsid w:val="005B44B9"/>
    <w:rsid w:val="005C021A"/>
    <w:rsid w:val="005E1223"/>
    <w:rsid w:val="005F2207"/>
    <w:rsid w:val="005F7A17"/>
    <w:rsid w:val="006017C6"/>
    <w:rsid w:val="006035AB"/>
    <w:rsid w:val="00603727"/>
    <w:rsid w:val="00603878"/>
    <w:rsid w:val="00611D74"/>
    <w:rsid w:val="006167B2"/>
    <w:rsid w:val="00626C68"/>
    <w:rsid w:val="00630955"/>
    <w:rsid w:val="00632A01"/>
    <w:rsid w:val="00637FD6"/>
    <w:rsid w:val="00640269"/>
    <w:rsid w:val="00645899"/>
    <w:rsid w:val="006479F2"/>
    <w:rsid w:val="006552A1"/>
    <w:rsid w:val="00662227"/>
    <w:rsid w:val="006625BD"/>
    <w:rsid w:val="00664F7B"/>
    <w:rsid w:val="0066520E"/>
    <w:rsid w:val="00671C68"/>
    <w:rsid w:val="00673D9F"/>
    <w:rsid w:val="00673FFD"/>
    <w:rsid w:val="00681329"/>
    <w:rsid w:val="00686490"/>
    <w:rsid w:val="00686EAC"/>
    <w:rsid w:val="00687F03"/>
    <w:rsid w:val="00691E4C"/>
    <w:rsid w:val="006A479B"/>
    <w:rsid w:val="006B7E3C"/>
    <w:rsid w:val="006C0957"/>
    <w:rsid w:val="006E0BDA"/>
    <w:rsid w:val="006F1ECC"/>
    <w:rsid w:val="007070AD"/>
    <w:rsid w:val="007167C9"/>
    <w:rsid w:val="0074778C"/>
    <w:rsid w:val="007569DF"/>
    <w:rsid w:val="0076038D"/>
    <w:rsid w:val="007734DB"/>
    <w:rsid w:val="0077578B"/>
    <w:rsid w:val="007A27C8"/>
    <w:rsid w:val="007B52A6"/>
    <w:rsid w:val="007B67D8"/>
    <w:rsid w:val="007C01FA"/>
    <w:rsid w:val="007D222D"/>
    <w:rsid w:val="007D6AE6"/>
    <w:rsid w:val="007D6B96"/>
    <w:rsid w:val="00800316"/>
    <w:rsid w:val="00806C62"/>
    <w:rsid w:val="00817D6C"/>
    <w:rsid w:val="00821CC9"/>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0A3F"/>
    <w:rsid w:val="009210E8"/>
    <w:rsid w:val="009228C3"/>
    <w:rsid w:val="00924AE9"/>
    <w:rsid w:val="00930B5B"/>
    <w:rsid w:val="00931B38"/>
    <w:rsid w:val="00934585"/>
    <w:rsid w:val="00935137"/>
    <w:rsid w:val="00935341"/>
    <w:rsid w:val="00945812"/>
    <w:rsid w:val="0095584C"/>
    <w:rsid w:val="009617F6"/>
    <w:rsid w:val="00965D67"/>
    <w:rsid w:val="009660DC"/>
    <w:rsid w:val="0098155F"/>
    <w:rsid w:val="009B55F4"/>
    <w:rsid w:val="009B6C51"/>
    <w:rsid w:val="009C1B34"/>
    <w:rsid w:val="009C5D5F"/>
    <w:rsid w:val="009D27FA"/>
    <w:rsid w:val="009D2DFC"/>
    <w:rsid w:val="009D724D"/>
    <w:rsid w:val="009E233E"/>
    <w:rsid w:val="009F0866"/>
    <w:rsid w:val="009F4F12"/>
    <w:rsid w:val="009F598D"/>
    <w:rsid w:val="00A2079B"/>
    <w:rsid w:val="00A37F57"/>
    <w:rsid w:val="00A42C39"/>
    <w:rsid w:val="00A5422D"/>
    <w:rsid w:val="00A713CC"/>
    <w:rsid w:val="00A8296A"/>
    <w:rsid w:val="00AA5901"/>
    <w:rsid w:val="00AA776A"/>
    <w:rsid w:val="00AC0A6F"/>
    <w:rsid w:val="00B005A2"/>
    <w:rsid w:val="00B07ADD"/>
    <w:rsid w:val="00B13D23"/>
    <w:rsid w:val="00B178BF"/>
    <w:rsid w:val="00B27D15"/>
    <w:rsid w:val="00B31786"/>
    <w:rsid w:val="00B553CD"/>
    <w:rsid w:val="00B705A4"/>
    <w:rsid w:val="00B76C88"/>
    <w:rsid w:val="00B86D49"/>
    <w:rsid w:val="00B902F9"/>
    <w:rsid w:val="00BA3A10"/>
    <w:rsid w:val="00BA60E6"/>
    <w:rsid w:val="00BA6213"/>
    <w:rsid w:val="00BB2B8B"/>
    <w:rsid w:val="00BC0FB9"/>
    <w:rsid w:val="00BF0D13"/>
    <w:rsid w:val="00C105D5"/>
    <w:rsid w:val="00C12B1E"/>
    <w:rsid w:val="00C245D2"/>
    <w:rsid w:val="00C3569A"/>
    <w:rsid w:val="00C45B96"/>
    <w:rsid w:val="00C712A1"/>
    <w:rsid w:val="00C71D60"/>
    <w:rsid w:val="00C85192"/>
    <w:rsid w:val="00C9689B"/>
    <w:rsid w:val="00C96DC6"/>
    <w:rsid w:val="00CA10EB"/>
    <w:rsid w:val="00CA1137"/>
    <w:rsid w:val="00CA4D69"/>
    <w:rsid w:val="00CB1CE9"/>
    <w:rsid w:val="00CB4E3D"/>
    <w:rsid w:val="00CC047F"/>
    <w:rsid w:val="00CE1C93"/>
    <w:rsid w:val="00CF5A76"/>
    <w:rsid w:val="00D012E1"/>
    <w:rsid w:val="00D127F2"/>
    <w:rsid w:val="00D54297"/>
    <w:rsid w:val="00D81BB5"/>
    <w:rsid w:val="00D8340C"/>
    <w:rsid w:val="00D8486F"/>
    <w:rsid w:val="00D85225"/>
    <w:rsid w:val="00D85C91"/>
    <w:rsid w:val="00D863B5"/>
    <w:rsid w:val="00DA3D42"/>
    <w:rsid w:val="00DB46B9"/>
    <w:rsid w:val="00DB7888"/>
    <w:rsid w:val="00DC0ADD"/>
    <w:rsid w:val="00DC0B48"/>
    <w:rsid w:val="00DC28FC"/>
    <w:rsid w:val="00DC5AD4"/>
    <w:rsid w:val="00DD3542"/>
    <w:rsid w:val="00DD4C41"/>
    <w:rsid w:val="00DE10FB"/>
    <w:rsid w:val="00DF2C54"/>
    <w:rsid w:val="00E03309"/>
    <w:rsid w:val="00E21579"/>
    <w:rsid w:val="00E25A98"/>
    <w:rsid w:val="00E26BC2"/>
    <w:rsid w:val="00E303BD"/>
    <w:rsid w:val="00E532C1"/>
    <w:rsid w:val="00E54202"/>
    <w:rsid w:val="00E54327"/>
    <w:rsid w:val="00E5724D"/>
    <w:rsid w:val="00E706E6"/>
    <w:rsid w:val="00E764E3"/>
    <w:rsid w:val="00E7746B"/>
    <w:rsid w:val="00E86255"/>
    <w:rsid w:val="00E90362"/>
    <w:rsid w:val="00EA14F5"/>
    <w:rsid w:val="00EA3192"/>
    <w:rsid w:val="00EB1E69"/>
    <w:rsid w:val="00EC31F4"/>
    <w:rsid w:val="00ED16B3"/>
    <w:rsid w:val="00ED609E"/>
    <w:rsid w:val="00EE70D4"/>
    <w:rsid w:val="00F00A9B"/>
    <w:rsid w:val="00F02F22"/>
    <w:rsid w:val="00F10571"/>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 w:val="00FF5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47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44929281">
      <w:bodyDiv w:val="1"/>
      <w:marLeft w:val="0"/>
      <w:marRight w:val="0"/>
      <w:marTop w:val="0"/>
      <w:marBottom w:val="0"/>
      <w:divBdr>
        <w:top w:val="none" w:sz="0" w:space="0" w:color="auto"/>
        <w:left w:val="none" w:sz="0" w:space="0" w:color="auto"/>
        <w:bottom w:val="none" w:sz="0" w:space="0" w:color="auto"/>
        <w:right w:val="none" w:sz="0" w:space="0" w:color="auto"/>
      </w:divBdr>
    </w:div>
    <w:div w:id="533155956">
      <w:bodyDiv w:val="1"/>
      <w:marLeft w:val="0"/>
      <w:marRight w:val="0"/>
      <w:marTop w:val="0"/>
      <w:marBottom w:val="0"/>
      <w:divBdr>
        <w:top w:val="none" w:sz="0" w:space="0" w:color="auto"/>
        <w:left w:val="none" w:sz="0" w:space="0" w:color="auto"/>
        <w:bottom w:val="none" w:sz="0" w:space="0" w:color="auto"/>
        <w:right w:val="none" w:sz="0" w:space="0" w:color="auto"/>
      </w:divBdr>
    </w:div>
    <w:div w:id="562059028">
      <w:bodyDiv w:val="1"/>
      <w:marLeft w:val="0"/>
      <w:marRight w:val="0"/>
      <w:marTop w:val="0"/>
      <w:marBottom w:val="0"/>
      <w:divBdr>
        <w:top w:val="none" w:sz="0" w:space="0" w:color="auto"/>
        <w:left w:val="none" w:sz="0" w:space="0" w:color="auto"/>
        <w:bottom w:val="none" w:sz="0" w:space="0" w:color="auto"/>
        <w:right w:val="none" w:sz="0" w:space="0" w:color="auto"/>
      </w:divBdr>
    </w:div>
    <w:div w:id="1046489358">
      <w:bodyDiv w:val="1"/>
      <w:marLeft w:val="0"/>
      <w:marRight w:val="0"/>
      <w:marTop w:val="0"/>
      <w:marBottom w:val="0"/>
      <w:divBdr>
        <w:top w:val="none" w:sz="0" w:space="0" w:color="auto"/>
        <w:left w:val="none" w:sz="0" w:space="0" w:color="auto"/>
        <w:bottom w:val="none" w:sz="0" w:space="0" w:color="auto"/>
        <w:right w:val="none" w:sz="0" w:space="0" w:color="auto"/>
      </w:divBdr>
    </w:div>
    <w:div w:id="19372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4D0E-BA8B-42DA-8FF7-19811952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3</Pages>
  <Words>1712</Words>
  <Characters>9249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169</cp:revision>
  <cp:lastPrinted>2023-07-28T14:31:00Z</cp:lastPrinted>
  <dcterms:created xsi:type="dcterms:W3CDTF">2013-08-29T16:25:00Z</dcterms:created>
  <dcterms:modified xsi:type="dcterms:W3CDTF">2023-07-28T14:31:00Z</dcterms:modified>
</cp:coreProperties>
</file>