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77BADDEA"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D62C80">
        <w:rPr>
          <w:b/>
          <w:sz w:val="18"/>
          <w:szCs w:val="18"/>
        </w:rPr>
        <w:t>142/2023</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19BFA543"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D62C80">
        <w:rPr>
          <w:b/>
          <w:bCs/>
          <w:sz w:val="18"/>
          <w:szCs w:val="18"/>
        </w:rPr>
        <w:t>LIVRARIA CENTRAL COTIPORANENSE LTDA ME</w:t>
      </w:r>
      <w:r w:rsidR="001B453B" w:rsidRPr="00576D06">
        <w:rPr>
          <w:sz w:val="18"/>
          <w:szCs w:val="18"/>
        </w:rPr>
        <w:t>,</w:t>
      </w:r>
      <w:r w:rsidR="002F1BF3" w:rsidRPr="00576D06">
        <w:rPr>
          <w:b/>
          <w:sz w:val="18"/>
          <w:szCs w:val="18"/>
        </w:rPr>
        <w:t xml:space="preserve"> </w:t>
      </w:r>
      <w:r w:rsidR="008D2D5D" w:rsidRPr="00576D06">
        <w:rPr>
          <w:sz w:val="18"/>
          <w:szCs w:val="18"/>
        </w:rPr>
        <w:t>pessoa jurídica de direito privado, inscrita no Cadastro Geral de Contribuintes do Ministério da Fazenda sob nº</w:t>
      </w:r>
      <w:r w:rsidR="00D62C80">
        <w:rPr>
          <w:sz w:val="18"/>
          <w:szCs w:val="18"/>
        </w:rPr>
        <w:t>94.392.289/0001-85</w:t>
      </w:r>
      <w:r w:rsidR="008D2D5D" w:rsidRPr="00576D06">
        <w:rPr>
          <w:sz w:val="18"/>
          <w:szCs w:val="18"/>
        </w:rPr>
        <w:t xml:space="preserve">, com sede na </w:t>
      </w:r>
      <w:r w:rsidR="008D6F06" w:rsidRPr="00576D06">
        <w:rPr>
          <w:sz w:val="18"/>
          <w:szCs w:val="18"/>
        </w:rPr>
        <w:t>Rua</w:t>
      </w:r>
      <w:r w:rsidR="00F653C2">
        <w:rPr>
          <w:sz w:val="18"/>
          <w:szCs w:val="18"/>
        </w:rPr>
        <w:t xml:space="preserve"> </w:t>
      </w:r>
      <w:r w:rsidR="00D62C80">
        <w:rPr>
          <w:sz w:val="18"/>
          <w:szCs w:val="18"/>
        </w:rPr>
        <w:t>10 de Novembro, nº62</w:t>
      </w:r>
      <w:r w:rsidR="008D2D5D" w:rsidRPr="00576D06">
        <w:rPr>
          <w:sz w:val="18"/>
          <w:szCs w:val="18"/>
        </w:rPr>
        <w:t>,</w:t>
      </w:r>
      <w:r w:rsidR="00D62C80">
        <w:rPr>
          <w:sz w:val="18"/>
          <w:szCs w:val="18"/>
        </w:rPr>
        <w:t xml:space="preserve"> Bairro </w:t>
      </w:r>
      <w:r w:rsidR="00F653C2">
        <w:rPr>
          <w:sz w:val="18"/>
          <w:szCs w:val="18"/>
        </w:rPr>
        <w:t>Centro</w:t>
      </w:r>
      <w:r w:rsidR="008D2D5D" w:rsidRPr="00576D06">
        <w:rPr>
          <w:sz w:val="18"/>
          <w:szCs w:val="18"/>
        </w:rPr>
        <w:t xml:space="preserve">, em </w:t>
      </w:r>
      <w:r w:rsidR="00D62C80">
        <w:rPr>
          <w:sz w:val="18"/>
          <w:szCs w:val="18"/>
        </w:rPr>
        <w:t>Cotiporã/</w:t>
      </w:r>
      <w:r w:rsidR="008D2D5D" w:rsidRPr="00576D06">
        <w:rPr>
          <w:sz w:val="18"/>
          <w:szCs w:val="18"/>
        </w:rPr>
        <w:t>RS, CEP 9</w:t>
      </w:r>
      <w:r w:rsidR="00D62C80">
        <w:rPr>
          <w:sz w:val="18"/>
          <w:szCs w:val="18"/>
        </w:rPr>
        <w:t>5.335-000</w:t>
      </w:r>
      <w:r w:rsidR="008D2D5D" w:rsidRPr="00576D06">
        <w:rPr>
          <w:sz w:val="18"/>
          <w:szCs w:val="18"/>
        </w:rPr>
        <w:t>, doravante denominada simplesmente CONTRATADA, neste ato representada por</w:t>
      </w:r>
      <w:r w:rsidR="008D3A89" w:rsidRPr="00576D06">
        <w:rPr>
          <w:sz w:val="18"/>
          <w:szCs w:val="18"/>
        </w:rPr>
        <w:t xml:space="preserve"> um </w:t>
      </w:r>
      <w:r w:rsidR="008D3A89" w:rsidRPr="00411D05">
        <w:rPr>
          <w:sz w:val="18"/>
          <w:szCs w:val="18"/>
        </w:rPr>
        <w:t>de seu</w:t>
      </w:r>
      <w:r w:rsidR="008D2D5D" w:rsidRPr="00411D05">
        <w:rPr>
          <w:sz w:val="18"/>
          <w:szCs w:val="18"/>
        </w:rPr>
        <w:t xml:space="preserve"> </w:t>
      </w:r>
      <w:r w:rsidR="00D33A12" w:rsidRPr="00411D05">
        <w:rPr>
          <w:sz w:val="18"/>
          <w:szCs w:val="18"/>
        </w:rPr>
        <w:t xml:space="preserve">Sócio </w:t>
      </w:r>
      <w:r w:rsidR="00963AD7" w:rsidRPr="00411D05">
        <w:rPr>
          <w:sz w:val="18"/>
          <w:szCs w:val="18"/>
        </w:rPr>
        <w:t>Administrador</w:t>
      </w:r>
      <w:r w:rsidR="00D62C80">
        <w:rPr>
          <w:sz w:val="18"/>
          <w:szCs w:val="18"/>
        </w:rPr>
        <w:t xml:space="preserve"> </w:t>
      </w:r>
      <w:r w:rsidR="008D2D5D" w:rsidRPr="00411D05">
        <w:rPr>
          <w:sz w:val="18"/>
          <w:szCs w:val="18"/>
        </w:rPr>
        <w:t>o Senho</w:t>
      </w:r>
      <w:r w:rsidR="00576D06" w:rsidRPr="00411D05">
        <w:rPr>
          <w:sz w:val="18"/>
          <w:szCs w:val="18"/>
        </w:rPr>
        <w:t xml:space="preserve">r </w:t>
      </w:r>
      <w:r w:rsidR="00D62C80">
        <w:rPr>
          <w:sz w:val="18"/>
          <w:szCs w:val="18"/>
        </w:rPr>
        <w:t xml:space="preserve">Isaac Orfeu </w:t>
      </w:r>
      <w:proofErr w:type="spellStart"/>
      <w:r w:rsidR="00D62C80">
        <w:rPr>
          <w:sz w:val="18"/>
          <w:szCs w:val="18"/>
        </w:rPr>
        <w:t>Merlo</w:t>
      </w:r>
      <w:proofErr w:type="spellEnd"/>
      <w:r w:rsidR="008D2D5D" w:rsidRPr="00411D05">
        <w:rPr>
          <w:sz w:val="18"/>
          <w:szCs w:val="18"/>
        </w:rPr>
        <w:t>, brasileiro,</w:t>
      </w:r>
      <w:r w:rsidR="00576D06" w:rsidRPr="00411D05">
        <w:rPr>
          <w:sz w:val="18"/>
          <w:szCs w:val="18"/>
        </w:rPr>
        <w:t xml:space="preserve"> empresário,</w:t>
      </w:r>
      <w:r w:rsidR="00226426" w:rsidRPr="00411D05">
        <w:rPr>
          <w:sz w:val="18"/>
          <w:szCs w:val="18"/>
        </w:rPr>
        <w:t xml:space="preserve"> solteiro</w:t>
      </w:r>
      <w:r w:rsidR="008D2D5D" w:rsidRPr="00411D05">
        <w:rPr>
          <w:sz w:val="18"/>
          <w:szCs w:val="18"/>
        </w:rPr>
        <w:t>,</w:t>
      </w:r>
      <w:r w:rsidR="00963AD7" w:rsidRPr="00411D05">
        <w:rPr>
          <w:sz w:val="18"/>
          <w:szCs w:val="18"/>
        </w:rPr>
        <w:t xml:space="preserve"> </w:t>
      </w:r>
      <w:r w:rsidR="008D2D5D" w:rsidRPr="00411D05">
        <w:rPr>
          <w:sz w:val="18"/>
          <w:szCs w:val="18"/>
        </w:rPr>
        <w:t>portador da Identidade Civil nº</w:t>
      </w:r>
      <w:r w:rsidR="00D62C80">
        <w:rPr>
          <w:sz w:val="18"/>
          <w:szCs w:val="18"/>
        </w:rPr>
        <w:t>5089083322</w:t>
      </w:r>
      <w:r w:rsidR="008D2D5D" w:rsidRPr="00411D05">
        <w:rPr>
          <w:sz w:val="18"/>
          <w:szCs w:val="18"/>
        </w:rPr>
        <w:t xml:space="preserve">, expedida pela SSP/RS, inscrito no CPF/MF sob nº </w:t>
      </w:r>
      <w:r w:rsidR="00D62C80">
        <w:rPr>
          <w:sz w:val="18"/>
          <w:szCs w:val="18"/>
        </w:rPr>
        <w:t>006.087.230-61</w:t>
      </w:r>
      <w:r w:rsidR="00963AD7" w:rsidRPr="00411D05">
        <w:rPr>
          <w:sz w:val="18"/>
          <w:szCs w:val="18"/>
        </w:rPr>
        <w:t>,</w:t>
      </w:r>
      <w:r w:rsidR="00481FA3" w:rsidRPr="00411D05">
        <w:rPr>
          <w:b/>
          <w:sz w:val="18"/>
          <w:szCs w:val="18"/>
        </w:rPr>
        <w:t xml:space="preserve"> </w:t>
      </w:r>
      <w:r w:rsidRPr="00411D05">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735DC1B4"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D62C80">
        <w:rPr>
          <w:sz w:val="18"/>
          <w:szCs w:val="18"/>
        </w:rPr>
        <w:t>640</w:t>
      </w:r>
      <w:r w:rsidR="00430079">
        <w:rPr>
          <w:sz w:val="18"/>
          <w:szCs w:val="18"/>
        </w:rPr>
        <w:t>/2023</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D62C80">
        <w:rPr>
          <w:sz w:val="18"/>
          <w:szCs w:val="18"/>
        </w:rPr>
        <w:t xml:space="preserve"> 093/2023.</w:t>
      </w:r>
    </w:p>
    <w:p w14:paraId="3C5AB906" w14:textId="77777777" w:rsidR="00D44B21" w:rsidRPr="00CF6699" w:rsidRDefault="00D44B21"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7CB06557" w14:textId="48B1ACEB" w:rsidR="009841C5" w:rsidRPr="009841C5" w:rsidRDefault="009841C5" w:rsidP="009841C5">
      <w:pPr>
        <w:suppressAutoHyphens/>
        <w:jc w:val="both"/>
        <w:rPr>
          <w:sz w:val="18"/>
          <w:szCs w:val="18"/>
        </w:rPr>
      </w:pPr>
      <w:r w:rsidRPr="009841C5">
        <w:rPr>
          <w:sz w:val="18"/>
          <w:szCs w:val="18"/>
        </w:rPr>
        <w:t xml:space="preserve">1.1. </w:t>
      </w:r>
      <w:r w:rsidRPr="009841C5">
        <w:rPr>
          <w:sz w:val="18"/>
          <w:szCs w:val="18"/>
        </w:rPr>
        <w:t>O presente instrumento tem por objeto a contratação de empresa especializada</w:t>
      </w:r>
      <w:r w:rsidRPr="009841C5">
        <w:rPr>
          <w:b/>
          <w:sz w:val="18"/>
          <w:szCs w:val="18"/>
        </w:rPr>
        <w:t xml:space="preserve"> </w:t>
      </w:r>
      <w:r w:rsidRPr="009841C5">
        <w:rPr>
          <w:sz w:val="18"/>
          <w:szCs w:val="18"/>
        </w:rPr>
        <w:t>para a realização de serviços para elaboração de vídeo institucional referente</w:t>
      </w:r>
      <w:r>
        <w:rPr>
          <w:sz w:val="18"/>
          <w:szCs w:val="18"/>
        </w:rPr>
        <w:t xml:space="preserve"> a História da Estrada Bento Gonçalves</w:t>
      </w:r>
      <w:r w:rsidRPr="009841C5">
        <w:rPr>
          <w:sz w:val="18"/>
          <w:szCs w:val="18"/>
        </w:rPr>
        <w:t>,</w:t>
      </w:r>
      <w:r>
        <w:rPr>
          <w:sz w:val="18"/>
          <w:szCs w:val="18"/>
        </w:rPr>
        <w:t xml:space="preserve"> localizada no Município de Cotiporã/RS</w:t>
      </w:r>
      <w:r w:rsidRPr="009841C5">
        <w:rPr>
          <w:sz w:val="18"/>
          <w:szCs w:val="18"/>
        </w:rPr>
        <w:t xml:space="preserve"> conforme descrição a seguir:</w:t>
      </w:r>
    </w:p>
    <w:tbl>
      <w:tblPr>
        <w:tblW w:w="96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3"/>
        <w:gridCol w:w="720"/>
        <w:gridCol w:w="970"/>
        <w:gridCol w:w="4907"/>
        <w:gridCol w:w="1135"/>
        <w:gridCol w:w="1278"/>
      </w:tblGrid>
      <w:tr w:rsidR="009841C5" w:rsidRPr="009841C5" w14:paraId="743538EC" w14:textId="77777777" w:rsidTr="0019638F">
        <w:trPr>
          <w:cantSplit/>
          <w:trHeight w:val="94"/>
        </w:trPr>
        <w:tc>
          <w:tcPr>
            <w:tcW w:w="633" w:type="dxa"/>
            <w:vMerge w:val="restart"/>
            <w:tcBorders>
              <w:top w:val="single" w:sz="12" w:space="0" w:color="auto"/>
              <w:left w:val="single" w:sz="12" w:space="0" w:color="auto"/>
              <w:right w:val="single" w:sz="12" w:space="0" w:color="auto"/>
            </w:tcBorders>
          </w:tcPr>
          <w:p w14:paraId="162CBE2F" w14:textId="77777777" w:rsidR="009841C5" w:rsidRPr="009841C5" w:rsidRDefault="009841C5" w:rsidP="0019638F">
            <w:pPr>
              <w:pStyle w:val="Cabealho"/>
              <w:jc w:val="center"/>
              <w:rPr>
                <w:rFonts w:ascii="Times New Roman" w:hAnsi="Times New Roman" w:cs="Times New Roman"/>
                <w:b/>
                <w:sz w:val="18"/>
                <w:szCs w:val="18"/>
              </w:rPr>
            </w:pPr>
          </w:p>
          <w:p w14:paraId="4D88C30D" w14:textId="77777777" w:rsidR="009841C5" w:rsidRPr="009841C5" w:rsidRDefault="009841C5" w:rsidP="0019638F">
            <w:pPr>
              <w:pStyle w:val="Cabealho"/>
              <w:jc w:val="center"/>
              <w:rPr>
                <w:rFonts w:ascii="Times New Roman" w:hAnsi="Times New Roman" w:cs="Times New Roman"/>
                <w:b/>
                <w:sz w:val="18"/>
                <w:szCs w:val="18"/>
              </w:rPr>
            </w:pPr>
            <w:r w:rsidRPr="009841C5">
              <w:rPr>
                <w:rFonts w:ascii="Times New Roman" w:hAnsi="Times New Roman" w:cs="Times New Roman"/>
                <w:b/>
                <w:sz w:val="18"/>
                <w:szCs w:val="18"/>
              </w:rPr>
              <w:t>ITEM</w:t>
            </w:r>
          </w:p>
        </w:tc>
        <w:tc>
          <w:tcPr>
            <w:tcW w:w="720" w:type="dxa"/>
            <w:vMerge w:val="restart"/>
            <w:tcBorders>
              <w:top w:val="single" w:sz="12" w:space="0" w:color="auto"/>
              <w:left w:val="single" w:sz="12" w:space="0" w:color="auto"/>
              <w:right w:val="single" w:sz="12" w:space="0" w:color="auto"/>
            </w:tcBorders>
          </w:tcPr>
          <w:p w14:paraId="12AFA97C" w14:textId="77777777" w:rsidR="009841C5" w:rsidRPr="009841C5" w:rsidRDefault="009841C5" w:rsidP="0019638F">
            <w:pPr>
              <w:jc w:val="center"/>
              <w:rPr>
                <w:b/>
                <w:sz w:val="18"/>
                <w:szCs w:val="18"/>
              </w:rPr>
            </w:pPr>
          </w:p>
          <w:p w14:paraId="7805B2C4" w14:textId="77777777" w:rsidR="009841C5" w:rsidRPr="009841C5" w:rsidRDefault="009841C5" w:rsidP="0019638F">
            <w:pPr>
              <w:jc w:val="center"/>
              <w:rPr>
                <w:b/>
                <w:sz w:val="18"/>
                <w:szCs w:val="18"/>
              </w:rPr>
            </w:pPr>
            <w:r w:rsidRPr="009841C5">
              <w:rPr>
                <w:b/>
                <w:sz w:val="18"/>
                <w:szCs w:val="18"/>
              </w:rPr>
              <w:t>UN.</w:t>
            </w:r>
          </w:p>
        </w:tc>
        <w:tc>
          <w:tcPr>
            <w:tcW w:w="970" w:type="dxa"/>
            <w:vMerge w:val="restart"/>
            <w:tcBorders>
              <w:top w:val="single" w:sz="12" w:space="0" w:color="auto"/>
              <w:left w:val="single" w:sz="12" w:space="0" w:color="auto"/>
              <w:right w:val="single" w:sz="12" w:space="0" w:color="auto"/>
            </w:tcBorders>
          </w:tcPr>
          <w:p w14:paraId="0DA7F64D" w14:textId="77777777" w:rsidR="009841C5" w:rsidRPr="009841C5" w:rsidRDefault="009841C5" w:rsidP="0019638F">
            <w:pPr>
              <w:jc w:val="center"/>
              <w:rPr>
                <w:b/>
                <w:sz w:val="18"/>
                <w:szCs w:val="18"/>
              </w:rPr>
            </w:pPr>
          </w:p>
          <w:p w14:paraId="7FA0AD6D" w14:textId="77777777" w:rsidR="009841C5" w:rsidRPr="009841C5" w:rsidRDefault="009841C5" w:rsidP="0019638F">
            <w:pPr>
              <w:jc w:val="center"/>
              <w:rPr>
                <w:b/>
                <w:sz w:val="18"/>
                <w:szCs w:val="18"/>
              </w:rPr>
            </w:pPr>
            <w:r w:rsidRPr="009841C5">
              <w:rPr>
                <w:b/>
                <w:sz w:val="18"/>
                <w:szCs w:val="18"/>
              </w:rPr>
              <w:t>QUANT.</w:t>
            </w:r>
          </w:p>
        </w:tc>
        <w:tc>
          <w:tcPr>
            <w:tcW w:w="4907" w:type="dxa"/>
            <w:vMerge w:val="restart"/>
            <w:tcBorders>
              <w:top w:val="single" w:sz="12" w:space="0" w:color="auto"/>
              <w:left w:val="single" w:sz="12" w:space="0" w:color="auto"/>
              <w:bottom w:val="single" w:sz="12" w:space="0" w:color="auto"/>
              <w:right w:val="single" w:sz="12" w:space="0" w:color="auto"/>
            </w:tcBorders>
          </w:tcPr>
          <w:p w14:paraId="522A3D69" w14:textId="77777777" w:rsidR="009841C5" w:rsidRPr="009841C5" w:rsidRDefault="009841C5" w:rsidP="0019638F">
            <w:pPr>
              <w:jc w:val="center"/>
              <w:rPr>
                <w:b/>
                <w:sz w:val="18"/>
                <w:szCs w:val="18"/>
              </w:rPr>
            </w:pPr>
          </w:p>
          <w:p w14:paraId="3982C714" w14:textId="77777777" w:rsidR="009841C5" w:rsidRPr="009841C5" w:rsidRDefault="009841C5" w:rsidP="0019638F">
            <w:pPr>
              <w:jc w:val="center"/>
              <w:rPr>
                <w:b/>
                <w:sz w:val="18"/>
                <w:szCs w:val="18"/>
              </w:rPr>
            </w:pPr>
            <w:r w:rsidRPr="009841C5">
              <w:rPr>
                <w:b/>
                <w:sz w:val="18"/>
                <w:szCs w:val="18"/>
              </w:rPr>
              <w:t>DESCRIÇÃO</w:t>
            </w:r>
          </w:p>
        </w:tc>
        <w:tc>
          <w:tcPr>
            <w:tcW w:w="2413" w:type="dxa"/>
            <w:gridSpan w:val="2"/>
            <w:tcBorders>
              <w:top w:val="single" w:sz="12" w:space="0" w:color="auto"/>
              <w:left w:val="single" w:sz="12" w:space="0" w:color="auto"/>
              <w:bottom w:val="single" w:sz="12" w:space="0" w:color="auto"/>
              <w:right w:val="single" w:sz="12" w:space="0" w:color="auto"/>
            </w:tcBorders>
          </w:tcPr>
          <w:p w14:paraId="691C0D40" w14:textId="77777777" w:rsidR="009841C5" w:rsidRPr="009841C5" w:rsidRDefault="009841C5" w:rsidP="0019638F">
            <w:pPr>
              <w:jc w:val="center"/>
              <w:rPr>
                <w:b/>
                <w:sz w:val="18"/>
                <w:szCs w:val="18"/>
              </w:rPr>
            </w:pPr>
            <w:r w:rsidRPr="009841C5">
              <w:rPr>
                <w:b/>
                <w:sz w:val="18"/>
                <w:szCs w:val="18"/>
              </w:rPr>
              <w:t>VALOR - R$</w:t>
            </w:r>
          </w:p>
        </w:tc>
      </w:tr>
      <w:tr w:rsidR="009841C5" w:rsidRPr="009841C5" w14:paraId="4151A72F" w14:textId="77777777" w:rsidTr="0019638F">
        <w:trPr>
          <w:cantSplit/>
          <w:trHeight w:val="137"/>
        </w:trPr>
        <w:tc>
          <w:tcPr>
            <w:tcW w:w="633" w:type="dxa"/>
            <w:vMerge/>
            <w:tcBorders>
              <w:left w:val="single" w:sz="12" w:space="0" w:color="auto"/>
              <w:bottom w:val="single" w:sz="12" w:space="0" w:color="auto"/>
              <w:right w:val="single" w:sz="12" w:space="0" w:color="auto"/>
            </w:tcBorders>
          </w:tcPr>
          <w:p w14:paraId="38D5AC6C" w14:textId="77777777" w:rsidR="009841C5" w:rsidRPr="009841C5" w:rsidRDefault="009841C5" w:rsidP="0019638F">
            <w:pPr>
              <w:pStyle w:val="Cabealho"/>
              <w:jc w:val="center"/>
              <w:rPr>
                <w:rFonts w:ascii="Times New Roman" w:hAnsi="Times New Roman" w:cs="Times New Roman"/>
                <w:b/>
                <w:sz w:val="18"/>
                <w:szCs w:val="18"/>
              </w:rPr>
            </w:pPr>
          </w:p>
        </w:tc>
        <w:tc>
          <w:tcPr>
            <w:tcW w:w="720" w:type="dxa"/>
            <w:vMerge/>
            <w:tcBorders>
              <w:left w:val="single" w:sz="12" w:space="0" w:color="auto"/>
              <w:bottom w:val="single" w:sz="12" w:space="0" w:color="auto"/>
              <w:right w:val="single" w:sz="12" w:space="0" w:color="auto"/>
            </w:tcBorders>
          </w:tcPr>
          <w:p w14:paraId="78447A48" w14:textId="77777777" w:rsidR="009841C5" w:rsidRPr="009841C5" w:rsidRDefault="009841C5" w:rsidP="0019638F">
            <w:pPr>
              <w:jc w:val="center"/>
              <w:rPr>
                <w:b/>
                <w:sz w:val="18"/>
                <w:szCs w:val="18"/>
              </w:rPr>
            </w:pPr>
          </w:p>
        </w:tc>
        <w:tc>
          <w:tcPr>
            <w:tcW w:w="970" w:type="dxa"/>
            <w:vMerge/>
            <w:tcBorders>
              <w:left w:val="single" w:sz="12" w:space="0" w:color="auto"/>
              <w:bottom w:val="single" w:sz="12" w:space="0" w:color="auto"/>
              <w:right w:val="single" w:sz="12" w:space="0" w:color="auto"/>
            </w:tcBorders>
          </w:tcPr>
          <w:p w14:paraId="76140E32" w14:textId="77777777" w:rsidR="009841C5" w:rsidRPr="009841C5" w:rsidRDefault="009841C5" w:rsidP="0019638F">
            <w:pPr>
              <w:jc w:val="center"/>
              <w:rPr>
                <w:b/>
                <w:sz w:val="18"/>
                <w:szCs w:val="18"/>
              </w:rPr>
            </w:pPr>
          </w:p>
        </w:tc>
        <w:tc>
          <w:tcPr>
            <w:tcW w:w="4907" w:type="dxa"/>
            <w:vMerge/>
            <w:tcBorders>
              <w:left w:val="single" w:sz="12" w:space="0" w:color="auto"/>
              <w:bottom w:val="single" w:sz="12" w:space="0" w:color="auto"/>
              <w:right w:val="single" w:sz="12" w:space="0" w:color="auto"/>
            </w:tcBorders>
          </w:tcPr>
          <w:p w14:paraId="7A717FAF" w14:textId="77777777" w:rsidR="009841C5" w:rsidRPr="009841C5" w:rsidRDefault="009841C5" w:rsidP="0019638F">
            <w:pPr>
              <w:jc w:val="center"/>
              <w:rPr>
                <w:b/>
                <w:sz w:val="18"/>
                <w:szCs w:val="18"/>
              </w:rPr>
            </w:pPr>
          </w:p>
        </w:tc>
        <w:tc>
          <w:tcPr>
            <w:tcW w:w="1135" w:type="dxa"/>
            <w:tcBorders>
              <w:left w:val="single" w:sz="12" w:space="0" w:color="auto"/>
              <w:bottom w:val="single" w:sz="12" w:space="0" w:color="auto"/>
              <w:right w:val="single" w:sz="12" w:space="0" w:color="auto"/>
            </w:tcBorders>
          </w:tcPr>
          <w:p w14:paraId="6F3C4F96" w14:textId="77777777" w:rsidR="009841C5" w:rsidRPr="009841C5" w:rsidRDefault="009841C5" w:rsidP="0019638F">
            <w:pPr>
              <w:jc w:val="center"/>
              <w:rPr>
                <w:b/>
                <w:sz w:val="18"/>
                <w:szCs w:val="18"/>
              </w:rPr>
            </w:pPr>
            <w:r w:rsidRPr="009841C5">
              <w:rPr>
                <w:b/>
                <w:sz w:val="18"/>
                <w:szCs w:val="18"/>
              </w:rPr>
              <w:t>UNIT.</w:t>
            </w:r>
          </w:p>
          <w:p w14:paraId="77C626CC" w14:textId="77777777" w:rsidR="009841C5" w:rsidRPr="009841C5" w:rsidRDefault="009841C5" w:rsidP="0019638F">
            <w:pPr>
              <w:jc w:val="center"/>
              <w:rPr>
                <w:bCs/>
                <w:sz w:val="18"/>
                <w:szCs w:val="18"/>
              </w:rPr>
            </w:pPr>
          </w:p>
        </w:tc>
        <w:tc>
          <w:tcPr>
            <w:tcW w:w="1278" w:type="dxa"/>
            <w:tcBorders>
              <w:left w:val="single" w:sz="12" w:space="0" w:color="auto"/>
              <w:bottom w:val="single" w:sz="12" w:space="0" w:color="auto"/>
              <w:right w:val="single" w:sz="12" w:space="0" w:color="auto"/>
            </w:tcBorders>
          </w:tcPr>
          <w:p w14:paraId="07CB6350" w14:textId="77777777" w:rsidR="009841C5" w:rsidRPr="009841C5" w:rsidRDefault="009841C5" w:rsidP="0019638F">
            <w:pPr>
              <w:jc w:val="center"/>
              <w:rPr>
                <w:b/>
                <w:sz w:val="18"/>
                <w:szCs w:val="18"/>
              </w:rPr>
            </w:pPr>
            <w:r w:rsidRPr="009841C5">
              <w:rPr>
                <w:b/>
                <w:sz w:val="18"/>
                <w:szCs w:val="18"/>
              </w:rPr>
              <w:t>TOTAL</w:t>
            </w:r>
          </w:p>
          <w:p w14:paraId="20ADA9A3" w14:textId="77777777" w:rsidR="009841C5" w:rsidRPr="009841C5" w:rsidRDefault="009841C5" w:rsidP="0019638F">
            <w:pPr>
              <w:jc w:val="center"/>
              <w:rPr>
                <w:bCs/>
                <w:sz w:val="18"/>
                <w:szCs w:val="18"/>
              </w:rPr>
            </w:pPr>
            <w:r w:rsidRPr="009841C5">
              <w:rPr>
                <w:bCs/>
                <w:sz w:val="18"/>
                <w:szCs w:val="18"/>
              </w:rPr>
              <w:t>(R$)</w:t>
            </w:r>
          </w:p>
        </w:tc>
      </w:tr>
      <w:tr w:rsidR="009841C5" w:rsidRPr="009841C5" w14:paraId="1FC39480" w14:textId="77777777" w:rsidTr="0019638F">
        <w:trPr>
          <w:trHeight w:val="352"/>
        </w:trPr>
        <w:tc>
          <w:tcPr>
            <w:tcW w:w="633" w:type="dxa"/>
            <w:tcBorders>
              <w:top w:val="single" w:sz="12" w:space="0" w:color="auto"/>
              <w:left w:val="single" w:sz="12" w:space="0" w:color="auto"/>
              <w:bottom w:val="single" w:sz="12" w:space="0" w:color="auto"/>
              <w:right w:val="single" w:sz="12" w:space="0" w:color="auto"/>
            </w:tcBorders>
          </w:tcPr>
          <w:p w14:paraId="74878F29" w14:textId="77777777" w:rsidR="009841C5" w:rsidRPr="009841C5" w:rsidRDefault="009841C5" w:rsidP="0019638F">
            <w:pPr>
              <w:jc w:val="center"/>
              <w:rPr>
                <w:sz w:val="18"/>
                <w:szCs w:val="18"/>
              </w:rPr>
            </w:pPr>
            <w:r w:rsidRPr="009841C5">
              <w:rPr>
                <w:sz w:val="18"/>
                <w:szCs w:val="18"/>
              </w:rPr>
              <w:t>01</w:t>
            </w:r>
          </w:p>
        </w:tc>
        <w:tc>
          <w:tcPr>
            <w:tcW w:w="720" w:type="dxa"/>
            <w:tcBorders>
              <w:top w:val="single" w:sz="12" w:space="0" w:color="auto"/>
              <w:left w:val="single" w:sz="12" w:space="0" w:color="auto"/>
              <w:bottom w:val="single" w:sz="12" w:space="0" w:color="auto"/>
              <w:right w:val="single" w:sz="12" w:space="0" w:color="auto"/>
            </w:tcBorders>
          </w:tcPr>
          <w:p w14:paraId="0F8C16FA" w14:textId="77777777" w:rsidR="009841C5" w:rsidRPr="009841C5" w:rsidRDefault="009841C5" w:rsidP="0019638F">
            <w:pPr>
              <w:jc w:val="center"/>
              <w:rPr>
                <w:sz w:val="18"/>
                <w:szCs w:val="18"/>
                <w:lang w:val="en-US"/>
              </w:rPr>
            </w:pPr>
            <w:r w:rsidRPr="009841C5">
              <w:rPr>
                <w:sz w:val="18"/>
                <w:szCs w:val="18"/>
                <w:lang w:val="en-US"/>
              </w:rPr>
              <w:t>UN</w:t>
            </w:r>
          </w:p>
        </w:tc>
        <w:tc>
          <w:tcPr>
            <w:tcW w:w="970" w:type="dxa"/>
            <w:tcBorders>
              <w:top w:val="single" w:sz="12" w:space="0" w:color="auto"/>
              <w:left w:val="single" w:sz="12" w:space="0" w:color="auto"/>
              <w:bottom w:val="single" w:sz="12" w:space="0" w:color="auto"/>
              <w:right w:val="single" w:sz="12" w:space="0" w:color="auto"/>
            </w:tcBorders>
          </w:tcPr>
          <w:p w14:paraId="0C5A2AB2" w14:textId="77777777" w:rsidR="009841C5" w:rsidRPr="009841C5" w:rsidRDefault="009841C5" w:rsidP="0019638F">
            <w:pPr>
              <w:jc w:val="center"/>
              <w:rPr>
                <w:b/>
                <w:sz w:val="18"/>
                <w:szCs w:val="18"/>
                <w:lang w:val="en-US"/>
              </w:rPr>
            </w:pPr>
            <w:r w:rsidRPr="009841C5">
              <w:rPr>
                <w:b/>
                <w:sz w:val="18"/>
                <w:szCs w:val="18"/>
                <w:lang w:val="en-US"/>
              </w:rPr>
              <w:t>1</w:t>
            </w:r>
          </w:p>
        </w:tc>
        <w:tc>
          <w:tcPr>
            <w:tcW w:w="4907" w:type="dxa"/>
            <w:tcBorders>
              <w:top w:val="single" w:sz="12" w:space="0" w:color="auto"/>
              <w:left w:val="single" w:sz="12" w:space="0" w:color="auto"/>
              <w:bottom w:val="single" w:sz="12" w:space="0" w:color="auto"/>
              <w:right w:val="single" w:sz="12" w:space="0" w:color="auto"/>
            </w:tcBorders>
          </w:tcPr>
          <w:p w14:paraId="7A24B924" w14:textId="3B999FD3" w:rsidR="009841C5" w:rsidRPr="009841C5" w:rsidRDefault="009841C5" w:rsidP="0019638F">
            <w:pPr>
              <w:jc w:val="both"/>
              <w:rPr>
                <w:sz w:val="18"/>
                <w:szCs w:val="18"/>
              </w:rPr>
            </w:pPr>
            <w:r w:rsidRPr="009841C5">
              <w:rPr>
                <w:sz w:val="18"/>
                <w:szCs w:val="18"/>
              </w:rPr>
              <w:t xml:space="preserve">Vídeo institucional </w:t>
            </w:r>
            <w:r>
              <w:rPr>
                <w:sz w:val="18"/>
                <w:szCs w:val="18"/>
              </w:rPr>
              <w:t xml:space="preserve">da história da Estrada Bento Gonçalves </w:t>
            </w:r>
            <w:r w:rsidRPr="009841C5">
              <w:rPr>
                <w:sz w:val="18"/>
                <w:szCs w:val="18"/>
              </w:rPr>
              <w:t>incluindo texto e roteirização do vídeo, locução, gravação e edição final de produção audiovisual</w:t>
            </w:r>
          </w:p>
        </w:tc>
        <w:tc>
          <w:tcPr>
            <w:tcW w:w="1135" w:type="dxa"/>
            <w:tcBorders>
              <w:top w:val="single" w:sz="12" w:space="0" w:color="auto"/>
              <w:left w:val="single" w:sz="12" w:space="0" w:color="auto"/>
              <w:bottom w:val="single" w:sz="12" w:space="0" w:color="auto"/>
              <w:right w:val="single" w:sz="12" w:space="0" w:color="auto"/>
            </w:tcBorders>
          </w:tcPr>
          <w:p w14:paraId="6DDF890B" w14:textId="1BC0D8B0" w:rsidR="009841C5" w:rsidRPr="009841C5" w:rsidRDefault="009841C5" w:rsidP="0019638F">
            <w:pPr>
              <w:jc w:val="center"/>
              <w:rPr>
                <w:sz w:val="18"/>
                <w:szCs w:val="18"/>
              </w:rPr>
            </w:pPr>
            <w:r>
              <w:rPr>
                <w:sz w:val="18"/>
                <w:szCs w:val="18"/>
              </w:rPr>
              <w:t>3.200,00</w:t>
            </w:r>
          </w:p>
        </w:tc>
        <w:tc>
          <w:tcPr>
            <w:tcW w:w="1278" w:type="dxa"/>
            <w:tcBorders>
              <w:top w:val="single" w:sz="12" w:space="0" w:color="auto"/>
              <w:left w:val="single" w:sz="12" w:space="0" w:color="auto"/>
              <w:bottom w:val="single" w:sz="12" w:space="0" w:color="auto"/>
              <w:right w:val="single" w:sz="12" w:space="0" w:color="auto"/>
            </w:tcBorders>
          </w:tcPr>
          <w:p w14:paraId="33996BA6" w14:textId="24BFB843" w:rsidR="009841C5" w:rsidRPr="009841C5" w:rsidRDefault="009841C5" w:rsidP="0019638F">
            <w:pPr>
              <w:jc w:val="center"/>
              <w:rPr>
                <w:sz w:val="18"/>
                <w:szCs w:val="18"/>
              </w:rPr>
            </w:pPr>
            <w:r>
              <w:rPr>
                <w:sz w:val="18"/>
                <w:szCs w:val="18"/>
              </w:rPr>
              <w:t>3.200,00</w:t>
            </w:r>
          </w:p>
        </w:tc>
      </w:tr>
      <w:tr w:rsidR="009841C5" w:rsidRPr="009841C5" w14:paraId="6DA7B4C0" w14:textId="77777777" w:rsidTr="0019638F">
        <w:tc>
          <w:tcPr>
            <w:tcW w:w="8365" w:type="dxa"/>
            <w:gridSpan w:val="5"/>
            <w:tcBorders>
              <w:top w:val="single" w:sz="12" w:space="0" w:color="auto"/>
              <w:left w:val="single" w:sz="12" w:space="0" w:color="auto"/>
              <w:bottom w:val="single" w:sz="12" w:space="0" w:color="auto"/>
              <w:right w:val="single" w:sz="12" w:space="0" w:color="auto"/>
            </w:tcBorders>
          </w:tcPr>
          <w:p w14:paraId="2D24BA22" w14:textId="77777777" w:rsidR="009841C5" w:rsidRPr="009841C5" w:rsidRDefault="009841C5" w:rsidP="0019638F">
            <w:pPr>
              <w:jc w:val="right"/>
              <w:rPr>
                <w:b/>
                <w:bCs/>
                <w:sz w:val="18"/>
                <w:szCs w:val="18"/>
              </w:rPr>
            </w:pPr>
            <w:r w:rsidRPr="009841C5">
              <w:rPr>
                <w:b/>
                <w:bCs/>
                <w:sz w:val="18"/>
                <w:szCs w:val="18"/>
              </w:rPr>
              <w:t>VALOR TOTAL R$</w:t>
            </w:r>
          </w:p>
        </w:tc>
        <w:tc>
          <w:tcPr>
            <w:tcW w:w="1278" w:type="dxa"/>
            <w:tcBorders>
              <w:top w:val="single" w:sz="12" w:space="0" w:color="auto"/>
              <w:left w:val="single" w:sz="12" w:space="0" w:color="auto"/>
              <w:bottom w:val="single" w:sz="12" w:space="0" w:color="auto"/>
              <w:right w:val="single" w:sz="12" w:space="0" w:color="auto"/>
            </w:tcBorders>
          </w:tcPr>
          <w:p w14:paraId="750576B3" w14:textId="7870CC7D" w:rsidR="009841C5" w:rsidRPr="009841C5" w:rsidRDefault="009841C5" w:rsidP="0019638F">
            <w:pPr>
              <w:jc w:val="center"/>
              <w:rPr>
                <w:b/>
                <w:bCs/>
                <w:sz w:val="18"/>
                <w:szCs w:val="18"/>
              </w:rPr>
            </w:pPr>
            <w:r>
              <w:rPr>
                <w:b/>
                <w:bCs/>
                <w:sz w:val="18"/>
                <w:szCs w:val="18"/>
              </w:rPr>
              <w:t>3.200,00</w:t>
            </w:r>
          </w:p>
        </w:tc>
      </w:tr>
    </w:tbl>
    <w:p w14:paraId="55CE102D" w14:textId="77777777" w:rsidR="009841C5" w:rsidRDefault="009841C5" w:rsidP="009841C5"/>
    <w:p w14:paraId="7052B9DB" w14:textId="478A3497" w:rsidR="00232A13" w:rsidRPr="00CF6699" w:rsidRDefault="00232A13" w:rsidP="005C2A94">
      <w:pPr>
        <w:jc w:val="both"/>
        <w:rPr>
          <w:bCs/>
          <w:sz w:val="18"/>
          <w:szCs w:val="18"/>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4624AE17" w:rsidR="009D44A5" w:rsidRPr="009D44A5" w:rsidRDefault="009D44A5" w:rsidP="009D44A5">
      <w:pPr>
        <w:rPr>
          <w:b/>
          <w:bCs/>
          <w:sz w:val="18"/>
          <w:szCs w:val="18"/>
          <w:lang w:eastAsia="ar-SA"/>
        </w:rPr>
      </w:pPr>
      <w:r w:rsidRPr="009D44A5">
        <w:rPr>
          <w:b/>
          <w:bCs/>
          <w:sz w:val="18"/>
          <w:szCs w:val="18"/>
          <w:lang w:eastAsia="ar-SA"/>
        </w:rPr>
        <w:t>Cláusula segunda</w:t>
      </w:r>
      <w:r>
        <w:rPr>
          <w:b/>
          <w:bCs/>
          <w:sz w:val="18"/>
          <w:szCs w:val="18"/>
          <w:lang w:eastAsia="ar-SA"/>
        </w:rPr>
        <w:t>:</w:t>
      </w:r>
    </w:p>
    <w:p w14:paraId="6AD40CAF" w14:textId="01A00F0D"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0" w:name="_Hlk139611927"/>
      <w:r w:rsidRPr="00B30529">
        <w:rPr>
          <w:b/>
          <w:sz w:val="18"/>
          <w:szCs w:val="18"/>
        </w:rPr>
        <w:t>R</w:t>
      </w:r>
      <w:r w:rsidR="006F2DCF">
        <w:rPr>
          <w:b/>
          <w:sz w:val="18"/>
          <w:szCs w:val="18"/>
        </w:rPr>
        <w:t>$</w:t>
      </w:r>
      <w:r w:rsidR="009841C5">
        <w:rPr>
          <w:b/>
          <w:sz w:val="18"/>
          <w:szCs w:val="18"/>
        </w:rPr>
        <w:t>3.200,00(três mil e duzentos reais)</w:t>
      </w:r>
    </w:p>
    <w:bookmarkEnd w:id="0"/>
    <w:p w14:paraId="63F77FE5" w14:textId="099CF571"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 </w:t>
      </w:r>
      <w:r w:rsidR="006F2DCF">
        <w:rPr>
          <w:sz w:val="18"/>
          <w:szCs w:val="18"/>
        </w:rPr>
        <w:t xml:space="preserve">a </w:t>
      </w:r>
      <w:r w:rsidR="009841C5">
        <w:rPr>
          <w:sz w:val="18"/>
          <w:szCs w:val="18"/>
        </w:rPr>
        <w:t xml:space="preserve">realização dos serviços, </w:t>
      </w:r>
      <w:r w:rsidRPr="00B30529">
        <w:rPr>
          <w:sz w:val="18"/>
          <w:szCs w:val="18"/>
        </w:rPr>
        <w:t>mediante a apresentação do competente documento fiscal</w:t>
      </w:r>
      <w:r w:rsidR="00411D05">
        <w:rPr>
          <w:sz w:val="18"/>
          <w:szCs w:val="18"/>
        </w:rPr>
        <w:t>.</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Default="009D44A5" w:rsidP="009D44A5">
      <w:pPr>
        <w:jc w:val="both"/>
        <w:rPr>
          <w:b/>
          <w:sz w:val="18"/>
          <w:szCs w:val="18"/>
        </w:rPr>
      </w:pPr>
      <w:r w:rsidRPr="00107E5E">
        <w:rPr>
          <w:b/>
          <w:sz w:val="18"/>
          <w:szCs w:val="18"/>
        </w:rPr>
        <w:t>Cláusula Terceira:</w:t>
      </w:r>
    </w:p>
    <w:p w14:paraId="01869A1C" w14:textId="0ED13A82" w:rsidR="00C162BB" w:rsidRPr="00785CA5" w:rsidRDefault="00C162BB" w:rsidP="00785CA5">
      <w:pPr>
        <w:spacing w:before="240"/>
        <w:rPr>
          <w:sz w:val="18"/>
          <w:szCs w:val="18"/>
        </w:rPr>
      </w:pPr>
      <w:r w:rsidRPr="00C162BB">
        <w:rPr>
          <w:b/>
          <w:sz w:val="18"/>
          <w:szCs w:val="18"/>
        </w:rPr>
        <w:t>a)</w:t>
      </w:r>
      <w:r w:rsidRPr="00C162BB">
        <w:rPr>
          <w:sz w:val="18"/>
          <w:szCs w:val="18"/>
        </w:rPr>
        <w:t xml:space="preserve"> A CONTRATADA compromete-se a realizar os serviços acima citados em até </w:t>
      </w:r>
      <w:r w:rsidRPr="00C162BB">
        <w:rPr>
          <w:sz w:val="18"/>
          <w:szCs w:val="18"/>
        </w:rPr>
        <w:t>1</w:t>
      </w:r>
      <w:r w:rsidRPr="00C162BB">
        <w:rPr>
          <w:sz w:val="18"/>
          <w:szCs w:val="18"/>
        </w:rPr>
        <w:t>0(</w:t>
      </w:r>
      <w:r w:rsidRPr="00C162BB">
        <w:rPr>
          <w:sz w:val="18"/>
          <w:szCs w:val="18"/>
        </w:rPr>
        <w:t>dez</w:t>
      </w:r>
      <w:r w:rsidRPr="00C162BB">
        <w:rPr>
          <w:sz w:val="18"/>
          <w:szCs w:val="18"/>
        </w:rPr>
        <w:t>) dias a contar da assinatura do presente Contrato.</w:t>
      </w:r>
    </w:p>
    <w:p w14:paraId="37B1722D" w14:textId="22791C54" w:rsidR="009841C5" w:rsidRPr="009841C5" w:rsidRDefault="00C162BB" w:rsidP="009841C5">
      <w:pPr>
        <w:jc w:val="both"/>
        <w:rPr>
          <w:b/>
          <w:bCs/>
          <w:sz w:val="18"/>
          <w:szCs w:val="18"/>
        </w:rPr>
      </w:pPr>
      <w:proofErr w:type="gramStart"/>
      <w:r>
        <w:rPr>
          <w:b/>
          <w:bCs/>
          <w:sz w:val="18"/>
          <w:szCs w:val="18"/>
        </w:rPr>
        <w:t>b</w:t>
      </w:r>
      <w:r w:rsidR="009841C5" w:rsidRPr="009841C5">
        <w:rPr>
          <w:b/>
          <w:bCs/>
          <w:sz w:val="18"/>
          <w:szCs w:val="18"/>
        </w:rPr>
        <w:t>)</w:t>
      </w:r>
      <w:r w:rsidR="009841C5" w:rsidRPr="009841C5">
        <w:rPr>
          <w:sz w:val="18"/>
          <w:szCs w:val="18"/>
        </w:rPr>
        <w:t>Este</w:t>
      </w:r>
      <w:proofErr w:type="gramEnd"/>
      <w:r w:rsidR="009841C5" w:rsidRPr="009841C5">
        <w:rPr>
          <w:sz w:val="18"/>
          <w:szCs w:val="18"/>
        </w:rPr>
        <w:t xml:space="preserv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276DBB26" w14:textId="77777777" w:rsidR="009841C5" w:rsidRPr="009841C5" w:rsidRDefault="009841C5" w:rsidP="009D44A5">
      <w:pPr>
        <w:jc w:val="both"/>
        <w:rPr>
          <w:b/>
          <w:bCs/>
          <w:sz w:val="18"/>
          <w:szCs w:val="18"/>
          <w:u w:val="single"/>
        </w:rPr>
      </w:pPr>
    </w:p>
    <w:p w14:paraId="66095CE7" w14:textId="2A5D7BF1"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lastRenderedPageBreak/>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0760EE2C" w14:textId="77777777" w:rsidR="009D44A5" w:rsidRDefault="009D44A5" w:rsidP="009D44A5">
      <w:pPr>
        <w:tabs>
          <w:tab w:val="left" w:pos="567"/>
          <w:tab w:val="left" w:pos="2268"/>
          <w:tab w:val="left" w:pos="3544"/>
        </w:tabs>
        <w:rPr>
          <w:b/>
          <w:sz w:val="18"/>
          <w:szCs w:val="18"/>
          <w:lang w:eastAsia="ar-SA"/>
        </w:rPr>
      </w:pPr>
    </w:p>
    <w:p w14:paraId="2C9DD013" w14:textId="77777777" w:rsidR="009D44A5" w:rsidRDefault="009D44A5" w:rsidP="009D44A5">
      <w:pPr>
        <w:tabs>
          <w:tab w:val="left" w:pos="567"/>
          <w:tab w:val="left" w:pos="2268"/>
          <w:tab w:val="left" w:pos="3544"/>
        </w:tabs>
        <w:jc w:val="center"/>
        <w:rPr>
          <w:b/>
          <w:sz w:val="18"/>
          <w:szCs w:val="18"/>
        </w:rPr>
      </w:pPr>
      <w:r w:rsidRPr="005013B4">
        <w:rPr>
          <w:b/>
          <w:sz w:val="18"/>
          <w:szCs w:val="18"/>
        </w:rPr>
        <w:t>DAS INFRAÇÕES, PENALIDADES E MULTAS</w:t>
      </w:r>
    </w:p>
    <w:p w14:paraId="3D442452" w14:textId="77777777" w:rsidR="009D44A5" w:rsidRPr="005013B4" w:rsidRDefault="009D44A5" w:rsidP="009D44A5">
      <w:pPr>
        <w:tabs>
          <w:tab w:val="left" w:pos="567"/>
          <w:tab w:val="left" w:pos="2268"/>
          <w:tab w:val="left" w:pos="3544"/>
        </w:tabs>
        <w:rPr>
          <w:b/>
          <w:sz w:val="18"/>
          <w:szCs w:val="18"/>
        </w:rPr>
      </w:pPr>
    </w:p>
    <w:p w14:paraId="7A323933"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Sexta:</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1F968DF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DD074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7117E82E" w14:textId="77777777"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3331D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700C9637"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DEBBF42"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3CC278D5"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BA25834" w14:textId="77777777" w:rsidR="009D44A5" w:rsidRPr="005013B4" w:rsidRDefault="009D44A5" w:rsidP="009D44A5">
      <w:pPr>
        <w:tabs>
          <w:tab w:val="left" w:pos="567"/>
          <w:tab w:val="left" w:pos="3544"/>
        </w:tabs>
        <w:suppressAutoHyphens/>
        <w:jc w:val="center"/>
        <w:rPr>
          <w:b/>
          <w:sz w:val="18"/>
          <w:szCs w:val="18"/>
          <w:lang w:eastAsia="ar-SA"/>
        </w:rPr>
      </w:pPr>
    </w:p>
    <w:p w14:paraId="6E1E67AE"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A51537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CFAB2E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18AE043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06D84F47" w14:textId="7E0E1728" w:rsidR="009D44A5" w:rsidRDefault="009D44A5" w:rsidP="009D44A5">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3660480" w14:textId="77777777" w:rsidR="009D44A5" w:rsidRDefault="009D44A5" w:rsidP="009D44A5">
      <w:pPr>
        <w:keepNext/>
        <w:tabs>
          <w:tab w:val="left" w:pos="567"/>
          <w:tab w:val="left" w:pos="3544"/>
        </w:tabs>
        <w:suppressAutoHyphens/>
        <w:outlineLvl w:val="1"/>
        <w:rPr>
          <w:b/>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5AECA2EE" w:rsidR="00723B05" w:rsidRDefault="00723B05" w:rsidP="00723B05">
      <w:pPr>
        <w:tabs>
          <w:tab w:val="left" w:pos="567"/>
          <w:tab w:val="left" w:pos="3544"/>
        </w:tabs>
        <w:suppressAutoHyphens/>
        <w:ind w:left="142" w:hanging="142"/>
        <w:rPr>
          <w:sz w:val="18"/>
          <w:szCs w:val="18"/>
        </w:rPr>
      </w:pPr>
      <w:r>
        <w:rPr>
          <w:sz w:val="18"/>
          <w:szCs w:val="18"/>
        </w:rPr>
        <w:t>0</w:t>
      </w:r>
      <w:r w:rsidR="00C162BB">
        <w:rPr>
          <w:sz w:val="18"/>
          <w:szCs w:val="18"/>
        </w:rPr>
        <w:t>2</w:t>
      </w:r>
      <w:r w:rsidR="006F2DCF">
        <w:rPr>
          <w:sz w:val="18"/>
          <w:szCs w:val="18"/>
        </w:rPr>
        <w:t xml:space="preserve">.01                               </w:t>
      </w:r>
      <w:proofErr w:type="gramStart"/>
      <w:r w:rsidR="00C162BB">
        <w:rPr>
          <w:sz w:val="18"/>
          <w:szCs w:val="18"/>
        </w:rPr>
        <w:t>GABINETE  DO</w:t>
      </w:r>
      <w:proofErr w:type="gramEnd"/>
      <w:r w:rsidR="00C162BB">
        <w:rPr>
          <w:sz w:val="18"/>
          <w:szCs w:val="18"/>
        </w:rPr>
        <w:t xml:space="preserve"> PREFEITO</w:t>
      </w:r>
    </w:p>
    <w:p w14:paraId="246574C6" w14:textId="1B983259" w:rsidR="00723B05" w:rsidRDefault="00C162BB" w:rsidP="00723B05">
      <w:pPr>
        <w:tabs>
          <w:tab w:val="left" w:pos="567"/>
          <w:tab w:val="left" w:pos="3544"/>
        </w:tabs>
        <w:suppressAutoHyphens/>
        <w:ind w:left="142" w:hanging="142"/>
        <w:rPr>
          <w:sz w:val="18"/>
          <w:szCs w:val="18"/>
        </w:rPr>
      </w:pPr>
      <w:r>
        <w:rPr>
          <w:sz w:val="18"/>
          <w:szCs w:val="18"/>
        </w:rPr>
        <w:t>04.122.0210.2005</w:t>
      </w:r>
      <w:r w:rsidR="00723B05">
        <w:rPr>
          <w:b/>
          <w:bCs/>
          <w:sz w:val="18"/>
          <w:szCs w:val="18"/>
        </w:rPr>
        <w:t xml:space="preserve">        </w:t>
      </w:r>
      <w:r w:rsidR="00723B05">
        <w:rPr>
          <w:sz w:val="18"/>
          <w:szCs w:val="18"/>
        </w:rPr>
        <w:t xml:space="preserve">  </w:t>
      </w:r>
      <w:r w:rsidR="006F2DCF">
        <w:rPr>
          <w:sz w:val="18"/>
          <w:szCs w:val="18"/>
        </w:rPr>
        <w:t>Gestão da</w:t>
      </w:r>
      <w:r>
        <w:rPr>
          <w:sz w:val="18"/>
          <w:szCs w:val="18"/>
        </w:rPr>
        <w:t>s Atividades do Gabinete</w:t>
      </w:r>
    </w:p>
    <w:p w14:paraId="633D8906" w14:textId="4C3FB795" w:rsidR="00723B05" w:rsidRPr="005013B4" w:rsidRDefault="00723B05" w:rsidP="00723B05">
      <w:pPr>
        <w:tabs>
          <w:tab w:val="left" w:pos="567"/>
          <w:tab w:val="left" w:pos="3544"/>
        </w:tabs>
        <w:suppressAutoHyphens/>
        <w:ind w:left="142" w:hanging="142"/>
        <w:rPr>
          <w:bCs/>
          <w:sz w:val="18"/>
          <w:szCs w:val="18"/>
          <w:lang w:eastAsia="ar-SA"/>
        </w:rPr>
      </w:pPr>
      <w:r>
        <w:rPr>
          <w:sz w:val="18"/>
          <w:szCs w:val="18"/>
        </w:rPr>
        <w:t>3.3.90.3</w:t>
      </w:r>
      <w:r w:rsidR="0003552F">
        <w:rPr>
          <w:sz w:val="18"/>
          <w:szCs w:val="18"/>
        </w:rPr>
        <w:t>9</w:t>
      </w:r>
      <w:r>
        <w:rPr>
          <w:sz w:val="18"/>
          <w:szCs w:val="18"/>
        </w:rPr>
        <w:t>.00.00.00.00     Outros Serviços de Terceiros-Pessoa Jurídica (</w:t>
      </w:r>
      <w:r w:rsidR="00C162BB">
        <w:rPr>
          <w:sz w:val="18"/>
          <w:szCs w:val="18"/>
        </w:rPr>
        <w:t>Livre) 860</w:t>
      </w:r>
    </w:p>
    <w:p w14:paraId="15A4CFC3" w14:textId="77777777" w:rsidR="009D44A5" w:rsidRDefault="009D44A5" w:rsidP="009D44A5">
      <w:pPr>
        <w:tabs>
          <w:tab w:val="left" w:pos="567"/>
          <w:tab w:val="left" w:pos="3544"/>
        </w:tabs>
        <w:suppressAutoHyphens/>
        <w:jc w:val="both"/>
        <w:rPr>
          <w:sz w:val="18"/>
          <w:szCs w:val="18"/>
          <w:lang w:eastAsia="ar-SA"/>
        </w:rPr>
      </w:pPr>
    </w:p>
    <w:p w14:paraId="6EC33ABD"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52B148C3" w14:textId="77777777" w:rsidR="009D44A5" w:rsidRPr="005013B4" w:rsidRDefault="009D44A5" w:rsidP="009D44A5">
      <w:pPr>
        <w:tabs>
          <w:tab w:val="left" w:pos="567"/>
          <w:tab w:val="left" w:pos="3544"/>
        </w:tabs>
        <w:suppressAutoHyphens/>
        <w:jc w:val="center"/>
        <w:rPr>
          <w:b/>
          <w:sz w:val="18"/>
          <w:szCs w:val="18"/>
          <w:lang w:eastAsia="ar-SA"/>
        </w:rPr>
      </w:pP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4351CA65" w14:textId="77777777" w:rsidR="009D44A5" w:rsidRDefault="009D44A5" w:rsidP="009D44A5">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CE6008" w14:textId="77777777" w:rsidR="009D44A5" w:rsidRPr="00B30529" w:rsidRDefault="009D44A5" w:rsidP="009D44A5">
      <w:pPr>
        <w:pStyle w:val="Corpodetexto31"/>
        <w:spacing w:line="240" w:lineRule="auto"/>
        <w:ind w:right="0"/>
        <w:rPr>
          <w:rFonts w:ascii="Times New Roman" w:hAnsi="Times New Roman"/>
          <w:b w:val="0"/>
          <w:sz w:val="18"/>
          <w:szCs w:val="18"/>
        </w:rPr>
      </w:pPr>
      <w:r w:rsidRPr="00B30529">
        <w:rPr>
          <w:rFonts w:ascii="Times New Roman" w:hAnsi="Times New Roman"/>
          <w:b w:val="0"/>
          <w:sz w:val="18"/>
          <w:szCs w:val="18"/>
        </w:rPr>
        <w:t xml:space="preserve">. </w:t>
      </w: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77777777" w:rsidR="009D44A5" w:rsidRPr="00B30529" w:rsidRDefault="009D44A5" w:rsidP="009D44A5">
      <w:pPr>
        <w:tabs>
          <w:tab w:val="left" w:pos="1843"/>
        </w:tabs>
        <w:jc w:val="both"/>
        <w:rPr>
          <w:b/>
          <w:bCs/>
          <w:sz w:val="18"/>
          <w:szCs w:val="18"/>
        </w:rPr>
      </w:pPr>
      <w:r w:rsidRPr="00B30529">
        <w:rPr>
          <w:b/>
          <w:bCs/>
          <w:sz w:val="18"/>
          <w:szCs w:val="18"/>
        </w:rPr>
        <w:t>Cláusula Décima:</w:t>
      </w:r>
    </w:p>
    <w:p w14:paraId="1F1D9850" w14:textId="62B4FD39"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 xml:space="preserve">pela </w:t>
      </w:r>
      <w:r w:rsidR="00C162BB">
        <w:rPr>
          <w:sz w:val="18"/>
          <w:szCs w:val="18"/>
        </w:rPr>
        <w:t xml:space="preserve">Assessoria de Imprensa </w:t>
      </w:r>
      <w:r w:rsidR="006F2DCF">
        <w:rPr>
          <w:sz w:val="18"/>
          <w:szCs w:val="18"/>
        </w:rPr>
        <w:t xml:space="preserve">Senhora </w:t>
      </w:r>
      <w:proofErr w:type="spellStart"/>
      <w:r w:rsidR="00C162BB">
        <w:rPr>
          <w:sz w:val="18"/>
          <w:szCs w:val="18"/>
        </w:rPr>
        <w:t>Táila</w:t>
      </w:r>
      <w:proofErr w:type="spellEnd"/>
      <w:r w:rsidR="00C162BB">
        <w:rPr>
          <w:sz w:val="18"/>
          <w:szCs w:val="18"/>
        </w:rPr>
        <w:t xml:space="preserve"> Bergamin </w:t>
      </w:r>
      <w:proofErr w:type="spellStart"/>
      <w:proofErr w:type="gramStart"/>
      <w:r w:rsidR="00C162BB">
        <w:rPr>
          <w:sz w:val="18"/>
          <w:szCs w:val="18"/>
        </w:rPr>
        <w:t>Kemerich</w:t>
      </w:r>
      <w:proofErr w:type="spellEnd"/>
      <w:r w:rsidR="006F2DCF">
        <w:rPr>
          <w:sz w:val="18"/>
          <w:szCs w:val="18"/>
        </w:rPr>
        <w:t xml:space="preserve">, </w:t>
      </w:r>
      <w:r w:rsidRPr="00B30529">
        <w:rPr>
          <w:bCs/>
          <w:sz w:val="18"/>
          <w:szCs w:val="18"/>
        </w:rPr>
        <w:t xml:space="preserve"> </w:t>
      </w:r>
      <w:r w:rsidRPr="00B30529">
        <w:rPr>
          <w:sz w:val="18"/>
          <w:szCs w:val="18"/>
        </w:rPr>
        <w:t>procedendo</w:t>
      </w:r>
      <w:proofErr w:type="gramEnd"/>
      <w:r w:rsidRPr="00B30529">
        <w:rPr>
          <w:sz w:val="18"/>
          <w:szCs w:val="18"/>
        </w:rPr>
        <w:t xml:space="preserve">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lastRenderedPageBreak/>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47BE4D02" w14:textId="3C86F640" w:rsidR="00C36F54"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47E3D86E"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C162BB">
        <w:rPr>
          <w:sz w:val="18"/>
          <w:szCs w:val="18"/>
        </w:rPr>
        <w:t>28</w:t>
      </w:r>
      <w:r w:rsidR="00111491" w:rsidRPr="00CF6699">
        <w:rPr>
          <w:sz w:val="18"/>
          <w:szCs w:val="18"/>
        </w:rPr>
        <w:t xml:space="preserve"> de </w:t>
      </w:r>
      <w:r w:rsidR="00FF35D0">
        <w:rPr>
          <w:sz w:val="18"/>
          <w:szCs w:val="18"/>
        </w:rPr>
        <w:t>julho</w:t>
      </w:r>
      <w:r w:rsidR="000058D2" w:rsidRPr="00CF6699">
        <w:rPr>
          <w:sz w:val="18"/>
          <w:szCs w:val="18"/>
        </w:rPr>
        <w:t xml:space="preserve"> de 202</w:t>
      </w:r>
      <w:r w:rsidR="00FF35D0">
        <w:rPr>
          <w:sz w:val="18"/>
          <w:szCs w:val="18"/>
        </w:rPr>
        <w:t>3</w:t>
      </w:r>
      <w:r w:rsidR="00E34E02" w:rsidRPr="00CF6699">
        <w:rPr>
          <w:sz w:val="18"/>
          <w:szCs w:val="18"/>
        </w:rPr>
        <w:t>.</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1290DCBD" w:rsidR="00D25D16" w:rsidRPr="00CF6699" w:rsidRDefault="00D25D16" w:rsidP="00D25D16">
      <w:pPr>
        <w:tabs>
          <w:tab w:val="left" w:pos="1843"/>
        </w:tabs>
        <w:rPr>
          <w:b/>
          <w:sz w:val="18"/>
          <w:szCs w:val="18"/>
        </w:rPr>
      </w:pPr>
      <w:r w:rsidRPr="00CF6699">
        <w:rPr>
          <w:sz w:val="18"/>
          <w:szCs w:val="18"/>
        </w:rPr>
        <w:t xml:space="preserve">CONTRATANTE - Município de Cotiporã                      </w:t>
      </w:r>
      <w:r w:rsidR="00FF35D0">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r w:rsidR="00C162BB">
        <w:rPr>
          <w:sz w:val="18"/>
          <w:szCs w:val="18"/>
        </w:rPr>
        <w:t>LIVRARIA CENTRAL COTIPORANESE</w:t>
      </w:r>
    </w:p>
    <w:p w14:paraId="08E740E5" w14:textId="5AB9B467" w:rsidR="00676A74" w:rsidRPr="007B784A" w:rsidRDefault="00734D7F" w:rsidP="00D25D16">
      <w:pPr>
        <w:tabs>
          <w:tab w:val="left" w:pos="-180"/>
        </w:tabs>
        <w:jc w:val="both"/>
        <w:rPr>
          <w:b/>
          <w:bCs/>
          <w:sz w:val="18"/>
          <w:szCs w:val="18"/>
        </w:rPr>
      </w:pPr>
      <w:proofErr w:type="spellStart"/>
      <w:r w:rsidRPr="00CF6699">
        <w:rPr>
          <w:b/>
          <w:sz w:val="18"/>
          <w:szCs w:val="18"/>
        </w:rPr>
        <w:t>Ivelton</w:t>
      </w:r>
      <w:proofErr w:type="spellEnd"/>
      <w:r w:rsidRPr="00CF6699">
        <w:rPr>
          <w:b/>
          <w:sz w:val="18"/>
          <w:szCs w:val="18"/>
        </w:rPr>
        <w:t xml:space="preserve">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C162BB">
        <w:rPr>
          <w:b/>
          <w:bCs/>
          <w:sz w:val="18"/>
          <w:szCs w:val="18"/>
        </w:rPr>
        <w:t xml:space="preserve">Isaac Orfeu </w:t>
      </w:r>
      <w:proofErr w:type="spellStart"/>
      <w:r w:rsidR="00C162BB">
        <w:rPr>
          <w:b/>
          <w:bCs/>
          <w:sz w:val="18"/>
          <w:szCs w:val="18"/>
        </w:rPr>
        <w:t>Merlo</w:t>
      </w:r>
      <w:proofErr w:type="spellEnd"/>
    </w:p>
    <w:p w14:paraId="2AB155C1" w14:textId="407D1B2E" w:rsidR="00D25D16" w:rsidRPr="00CF6699" w:rsidRDefault="00D25D16" w:rsidP="00D25D16">
      <w:pPr>
        <w:tabs>
          <w:tab w:val="left" w:pos="1843"/>
        </w:tabs>
        <w:jc w:val="both"/>
        <w:rPr>
          <w:sz w:val="18"/>
          <w:szCs w:val="18"/>
        </w:rPr>
      </w:pPr>
      <w:r w:rsidRPr="00CF6699">
        <w:rPr>
          <w:sz w:val="18"/>
          <w:szCs w:val="18"/>
        </w:rPr>
        <w:t xml:space="preserve">Prefeito </w:t>
      </w:r>
      <w:r w:rsidR="00221EF2" w:rsidRPr="00CF6699">
        <w:rPr>
          <w:sz w:val="18"/>
          <w:szCs w:val="18"/>
        </w:rPr>
        <w:t>de Cotiporã</w:t>
      </w:r>
      <w:r w:rsidR="00734D7F" w:rsidRPr="00CF6699">
        <w:rPr>
          <w:sz w:val="18"/>
          <w:szCs w:val="18"/>
        </w:rPr>
        <w:t xml:space="preserve">                                                         </w:t>
      </w:r>
      <w:r w:rsidRPr="00CF6699">
        <w:rPr>
          <w:sz w:val="18"/>
          <w:szCs w:val="18"/>
        </w:rPr>
        <w:tab/>
      </w:r>
      <w:r w:rsidR="00FF35D0">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49E7474D" w:rsidR="00D25D16" w:rsidRPr="007B24FB" w:rsidRDefault="00785CA5" w:rsidP="00734D7F">
      <w:pPr>
        <w:tabs>
          <w:tab w:val="left" w:pos="1843"/>
        </w:tabs>
        <w:jc w:val="both"/>
        <w:rPr>
          <w:b/>
          <w:bCs/>
          <w:sz w:val="18"/>
          <w:szCs w:val="18"/>
          <w:lang w:val="it-IT"/>
        </w:rPr>
      </w:pPr>
      <w:r>
        <w:rPr>
          <w:b/>
          <w:sz w:val="18"/>
          <w:szCs w:val="18"/>
          <w:lang w:val="it-IT"/>
        </w:rPr>
        <w:t>Lenita Zanovello Tomazi</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sidR="00FF35D0">
        <w:rPr>
          <w:b/>
          <w:sz w:val="18"/>
          <w:szCs w:val="18"/>
          <w:lang w:val="it-IT"/>
        </w:rPr>
        <w:t xml:space="preserve">Zanovello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3727D989" w:rsidR="00D25D16" w:rsidRPr="00CF6699" w:rsidRDefault="00D25D16" w:rsidP="00C36F54">
      <w:pPr>
        <w:tabs>
          <w:tab w:val="left" w:pos="2835"/>
          <w:tab w:val="left" w:pos="6521"/>
        </w:tabs>
        <w:rPr>
          <w:sz w:val="18"/>
          <w:szCs w:val="18"/>
        </w:rPr>
      </w:pPr>
      <w:r w:rsidRPr="00CF6699">
        <w:rPr>
          <w:sz w:val="18"/>
          <w:szCs w:val="18"/>
        </w:rPr>
        <w:t>CPF/MF nº:</w:t>
      </w:r>
      <w:r w:rsidR="00785CA5">
        <w:rPr>
          <w:sz w:val="18"/>
          <w:szCs w:val="18"/>
        </w:rPr>
        <w:t>003.969.520-46</w:t>
      </w:r>
      <w:r w:rsidR="00E842B6" w:rsidRPr="00CF6699">
        <w:rPr>
          <w:sz w:val="18"/>
          <w:szCs w:val="18"/>
        </w:rPr>
        <w:tab/>
      </w:r>
      <w:r w:rsidR="00785CA5">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A6D0" w14:textId="77777777" w:rsidR="00F050F3" w:rsidRDefault="00F050F3" w:rsidP="00965D67">
      <w:r>
        <w:separator/>
      </w:r>
    </w:p>
  </w:endnote>
  <w:endnote w:type="continuationSeparator" w:id="0">
    <w:p w14:paraId="13F77AC6" w14:textId="77777777" w:rsidR="00F050F3" w:rsidRDefault="00F050F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E838" w14:textId="77777777" w:rsidR="00F050F3" w:rsidRDefault="00F050F3" w:rsidP="00965D67">
      <w:r>
        <w:separator/>
      </w:r>
    </w:p>
  </w:footnote>
  <w:footnote w:type="continuationSeparator" w:id="0">
    <w:p w14:paraId="3AAD1399" w14:textId="77777777" w:rsidR="00F050F3" w:rsidRDefault="00F050F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40FFE8">
          <wp:extent cx="5934075" cy="110617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060458" cy="1129729"/>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7C18E5"/>
    <w:multiLevelType w:val="multilevel"/>
    <w:tmpl w:val="885EF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0"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6"/>
  </w:num>
  <w:num w:numId="3" w16cid:durableId="172183629">
    <w:abstractNumId w:val="7"/>
  </w:num>
  <w:num w:numId="4" w16cid:durableId="579171400">
    <w:abstractNumId w:val="2"/>
  </w:num>
  <w:num w:numId="5" w16cid:durableId="570890915">
    <w:abstractNumId w:val="1"/>
  </w:num>
  <w:num w:numId="6" w16cid:durableId="1729068409">
    <w:abstractNumId w:val="4"/>
  </w:num>
  <w:num w:numId="7" w16cid:durableId="2058314528">
    <w:abstractNumId w:val="9"/>
  </w:num>
  <w:num w:numId="8" w16cid:durableId="1789422252">
    <w:abstractNumId w:val="8"/>
  </w:num>
  <w:num w:numId="9" w16cid:durableId="111943015">
    <w:abstractNumId w:val="5"/>
  </w:num>
  <w:num w:numId="10" w16cid:durableId="1144784459">
    <w:abstractNumId w:val="10"/>
  </w:num>
  <w:num w:numId="11" w16cid:durableId="54194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A5698"/>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44443"/>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24A9C"/>
    <w:rsid w:val="00527377"/>
    <w:rsid w:val="00535013"/>
    <w:rsid w:val="005354AE"/>
    <w:rsid w:val="005367BB"/>
    <w:rsid w:val="00537283"/>
    <w:rsid w:val="00541CB8"/>
    <w:rsid w:val="00544C0D"/>
    <w:rsid w:val="0056352E"/>
    <w:rsid w:val="00576D06"/>
    <w:rsid w:val="005806AE"/>
    <w:rsid w:val="005814FB"/>
    <w:rsid w:val="0058400F"/>
    <w:rsid w:val="00590A00"/>
    <w:rsid w:val="005A04F5"/>
    <w:rsid w:val="005B29F6"/>
    <w:rsid w:val="005B706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85CA5"/>
    <w:rsid w:val="00795C0C"/>
    <w:rsid w:val="007B24FB"/>
    <w:rsid w:val="007B47CA"/>
    <w:rsid w:val="007B784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841C5"/>
    <w:rsid w:val="00984CEE"/>
    <w:rsid w:val="009A0606"/>
    <w:rsid w:val="009B0685"/>
    <w:rsid w:val="009C1B34"/>
    <w:rsid w:val="009D44A5"/>
    <w:rsid w:val="009E4627"/>
    <w:rsid w:val="009E51FB"/>
    <w:rsid w:val="009E536A"/>
    <w:rsid w:val="00A033B6"/>
    <w:rsid w:val="00A111C2"/>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7143"/>
    <w:rsid w:val="00BE2FFC"/>
    <w:rsid w:val="00BE4D93"/>
    <w:rsid w:val="00BF24C6"/>
    <w:rsid w:val="00C013ED"/>
    <w:rsid w:val="00C14BBC"/>
    <w:rsid w:val="00C162BB"/>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11F1D"/>
    <w:rsid w:val="00D25D16"/>
    <w:rsid w:val="00D32396"/>
    <w:rsid w:val="00D33A12"/>
    <w:rsid w:val="00D44B21"/>
    <w:rsid w:val="00D45542"/>
    <w:rsid w:val="00D54297"/>
    <w:rsid w:val="00D62C80"/>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050F3"/>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2897</TotalTime>
  <Pages>3</Pages>
  <Words>1339</Words>
  <Characters>7233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218</cp:revision>
  <cp:lastPrinted>2023-07-28T18:10:00Z</cp:lastPrinted>
  <dcterms:created xsi:type="dcterms:W3CDTF">2013-08-29T16:25:00Z</dcterms:created>
  <dcterms:modified xsi:type="dcterms:W3CDTF">2023-07-28T18:10:00Z</dcterms:modified>
</cp:coreProperties>
</file>