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63D27743"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0C3993">
        <w:rPr>
          <w:b/>
          <w:sz w:val="18"/>
          <w:szCs w:val="18"/>
        </w:rPr>
        <w:t>PRESTAÇÃO DE SERVIÇOS</w:t>
      </w:r>
      <w:r w:rsidR="00E34E02" w:rsidRPr="00F66DF8">
        <w:rPr>
          <w:b/>
          <w:sz w:val="18"/>
          <w:szCs w:val="18"/>
        </w:rPr>
        <w:t xml:space="preserve"> N</w:t>
      </w:r>
      <w:r w:rsidR="003F254F" w:rsidRPr="00F66DF8">
        <w:rPr>
          <w:b/>
          <w:sz w:val="18"/>
          <w:szCs w:val="18"/>
        </w:rPr>
        <w:t>º</w:t>
      </w:r>
      <w:r w:rsidR="00D44B21">
        <w:rPr>
          <w:b/>
          <w:sz w:val="18"/>
          <w:szCs w:val="18"/>
        </w:rPr>
        <w:t xml:space="preserve"> </w:t>
      </w:r>
      <w:r w:rsidR="005C2955">
        <w:rPr>
          <w:b/>
          <w:sz w:val="18"/>
          <w:szCs w:val="18"/>
        </w:rPr>
        <w:t>237</w:t>
      </w:r>
      <w:r w:rsidR="001C0BD5">
        <w:rPr>
          <w:b/>
          <w:sz w:val="18"/>
          <w:szCs w:val="18"/>
        </w:rPr>
        <w:t>/2023</w:t>
      </w:r>
    </w:p>
    <w:p w14:paraId="583E3BFD" w14:textId="77777777" w:rsidR="005C2A94" w:rsidRPr="007A3554" w:rsidRDefault="005C2A94" w:rsidP="00716B54">
      <w:pPr>
        <w:pStyle w:val="Corpodetexto"/>
        <w:tabs>
          <w:tab w:val="left" w:pos="0"/>
        </w:tabs>
        <w:spacing w:after="0"/>
        <w:jc w:val="center"/>
        <w:rPr>
          <w:color w:val="FF0000"/>
          <w:sz w:val="20"/>
          <w:szCs w:val="20"/>
        </w:rPr>
      </w:pPr>
    </w:p>
    <w:p w14:paraId="66904B53" w14:textId="37941D13" w:rsidR="005C2A94" w:rsidRPr="007A3554" w:rsidRDefault="005C2A94" w:rsidP="005C2A94">
      <w:pPr>
        <w:jc w:val="both"/>
        <w:rPr>
          <w:sz w:val="20"/>
          <w:szCs w:val="20"/>
        </w:rPr>
      </w:pPr>
      <w:r w:rsidRPr="007A3554">
        <w:rPr>
          <w:sz w:val="20"/>
          <w:szCs w:val="20"/>
        </w:rPr>
        <w:t xml:space="preserve">Pelo presente instrumento, de um lado o </w:t>
      </w:r>
      <w:r w:rsidRPr="007A3554">
        <w:rPr>
          <w:b/>
          <w:sz w:val="20"/>
          <w:szCs w:val="20"/>
        </w:rPr>
        <w:t>MUNICÍPIO DE COTIPORÃ</w:t>
      </w:r>
      <w:r w:rsidRPr="007A3554">
        <w:rPr>
          <w:sz w:val="20"/>
          <w:szCs w:val="20"/>
        </w:rPr>
        <w:t>, Estado do Rio Grande do Sul, pessoa jurídica de direito público interno, com sede na Rua Silveira Martins, 163, nesta cidade, inscrito no Cadastro de Contribuintes do Ministério da Fazenda sob nº 90.898.487/0001-64, neste ato representado p</w:t>
      </w:r>
      <w:r w:rsidR="00221EF2" w:rsidRPr="007A3554">
        <w:rPr>
          <w:sz w:val="20"/>
          <w:szCs w:val="20"/>
        </w:rPr>
        <w:t>elo</w:t>
      </w:r>
      <w:r w:rsidRPr="007A3554">
        <w:rPr>
          <w:sz w:val="20"/>
          <w:szCs w:val="20"/>
        </w:rPr>
        <w:t xml:space="preserve"> Prefeito </w:t>
      </w:r>
      <w:r w:rsidR="00221EF2" w:rsidRPr="007A3554">
        <w:rPr>
          <w:sz w:val="20"/>
          <w:szCs w:val="20"/>
        </w:rPr>
        <w:t>de Cotiporã, o</w:t>
      </w:r>
      <w:r w:rsidRPr="007A3554">
        <w:rPr>
          <w:sz w:val="20"/>
          <w:szCs w:val="20"/>
        </w:rPr>
        <w:t xml:space="preserve"> Senhor </w:t>
      </w:r>
      <w:r w:rsidR="005D6BB9" w:rsidRPr="007A3554">
        <w:rPr>
          <w:sz w:val="20"/>
          <w:szCs w:val="20"/>
        </w:rPr>
        <w:t>Ivelton Mateus Zardo</w:t>
      </w:r>
      <w:r w:rsidRPr="007A3554">
        <w:rPr>
          <w:sz w:val="20"/>
          <w:szCs w:val="20"/>
        </w:rPr>
        <w:t xml:space="preserve">, brasileiro, </w:t>
      </w:r>
      <w:r w:rsidR="005D6BB9" w:rsidRPr="007A3554">
        <w:rPr>
          <w:sz w:val="20"/>
          <w:szCs w:val="20"/>
        </w:rPr>
        <w:t>solteiro</w:t>
      </w:r>
      <w:r w:rsidRPr="007A3554">
        <w:rPr>
          <w:sz w:val="20"/>
          <w:szCs w:val="20"/>
        </w:rPr>
        <w:t xml:space="preserve">, portador da Identidade nº </w:t>
      </w:r>
      <w:r w:rsidR="005D6BB9" w:rsidRPr="007A3554">
        <w:rPr>
          <w:sz w:val="20"/>
          <w:szCs w:val="20"/>
        </w:rPr>
        <w:t>8090448245</w:t>
      </w:r>
      <w:r w:rsidRPr="007A3554">
        <w:rPr>
          <w:sz w:val="20"/>
          <w:szCs w:val="20"/>
        </w:rPr>
        <w:t xml:space="preserve">, expedida pela SJS/RS,  inscrito no CPF/MF sob nº </w:t>
      </w:r>
      <w:r w:rsidR="00E95B92" w:rsidRPr="007A3554">
        <w:rPr>
          <w:sz w:val="20"/>
          <w:szCs w:val="20"/>
        </w:rPr>
        <w:t>015.188</w:t>
      </w:r>
      <w:r w:rsidR="00734D7F" w:rsidRPr="007A3554">
        <w:rPr>
          <w:sz w:val="20"/>
          <w:szCs w:val="20"/>
        </w:rPr>
        <w:t>.</w:t>
      </w:r>
      <w:r w:rsidR="00E95B92" w:rsidRPr="007A3554">
        <w:rPr>
          <w:sz w:val="20"/>
          <w:szCs w:val="20"/>
        </w:rPr>
        <w:t>930-90</w:t>
      </w:r>
      <w:r w:rsidR="00716B54" w:rsidRPr="007A3554">
        <w:rPr>
          <w:sz w:val="20"/>
          <w:szCs w:val="20"/>
        </w:rPr>
        <w:t>,</w:t>
      </w:r>
      <w:r w:rsidR="002F1BF3" w:rsidRPr="007A3554">
        <w:rPr>
          <w:sz w:val="20"/>
          <w:szCs w:val="20"/>
        </w:rPr>
        <w:t xml:space="preserve"> </w:t>
      </w:r>
      <w:r w:rsidRPr="007A3554">
        <w:rPr>
          <w:sz w:val="20"/>
          <w:szCs w:val="20"/>
        </w:rPr>
        <w:t>doravante denominado simplesmente CONTRATANTE e de outro a empresa</w:t>
      </w:r>
      <w:r w:rsidR="009B3735" w:rsidRPr="007A3554">
        <w:rPr>
          <w:b/>
          <w:bCs/>
          <w:sz w:val="20"/>
          <w:szCs w:val="20"/>
        </w:rPr>
        <w:t xml:space="preserve"> </w:t>
      </w:r>
      <w:r w:rsidR="00E46951">
        <w:rPr>
          <w:b/>
          <w:bCs/>
          <w:sz w:val="20"/>
          <w:szCs w:val="20"/>
        </w:rPr>
        <w:t>XANDER SOM SONORIZAÇÃO</w:t>
      </w:r>
      <w:r w:rsidR="00E70C5B">
        <w:rPr>
          <w:b/>
          <w:bCs/>
          <w:sz w:val="20"/>
          <w:szCs w:val="20"/>
        </w:rPr>
        <w:t xml:space="preserve"> LTDA</w:t>
      </w:r>
      <w:r w:rsidR="00E46951">
        <w:rPr>
          <w:b/>
          <w:bCs/>
          <w:sz w:val="20"/>
          <w:szCs w:val="20"/>
        </w:rPr>
        <w:t xml:space="preserve"> ME</w:t>
      </w:r>
      <w:r w:rsidR="00E70C5B">
        <w:rPr>
          <w:b/>
          <w:bCs/>
          <w:sz w:val="20"/>
          <w:szCs w:val="20"/>
        </w:rPr>
        <w:t xml:space="preserve">, </w:t>
      </w:r>
      <w:r w:rsidR="008D2D5D" w:rsidRPr="007A3554">
        <w:rPr>
          <w:sz w:val="20"/>
          <w:szCs w:val="20"/>
        </w:rPr>
        <w:t xml:space="preserve">pessoa jurídica de direito privado, inscrita no Cadastro Geral de Contribuintes do Ministério da Fazenda sob nº </w:t>
      </w:r>
      <w:r w:rsidR="00E70C5B">
        <w:rPr>
          <w:sz w:val="20"/>
          <w:szCs w:val="20"/>
        </w:rPr>
        <w:t>0</w:t>
      </w:r>
      <w:r w:rsidR="00E46951">
        <w:rPr>
          <w:sz w:val="20"/>
          <w:szCs w:val="20"/>
        </w:rPr>
        <w:t>8.863.897/0001-99</w:t>
      </w:r>
      <w:r w:rsidR="008D2D5D" w:rsidRPr="007A3554">
        <w:rPr>
          <w:sz w:val="20"/>
          <w:szCs w:val="20"/>
        </w:rPr>
        <w:t xml:space="preserve"> com sede na </w:t>
      </w:r>
      <w:r w:rsidR="00E46951">
        <w:rPr>
          <w:sz w:val="20"/>
          <w:szCs w:val="20"/>
        </w:rPr>
        <w:t>Rua Ângelo José Bordin</w:t>
      </w:r>
      <w:r w:rsidR="008D2D5D" w:rsidRPr="007A3554">
        <w:rPr>
          <w:sz w:val="20"/>
          <w:szCs w:val="20"/>
        </w:rPr>
        <w:t xml:space="preserve">, nº </w:t>
      </w:r>
      <w:r w:rsidR="00E46951">
        <w:rPr>
          <w:sz w:val="20"/>
          <w:szCs w:val="20"/>
        </w:rPr>
        <w:t>1975</w:t>
      </w:r>
      <w:r w:rsidR="008D2D5D" w:rsidRPr="007A3554">
        <w:rPr>
          <w:sz w:val="20"/>
          <w:szCs w:val="20"/>
        </w:rPr>
        <w:t xml:space="preserve">, </w:t>
      </w:r>
      <w:r w:rsidR="009B3735" w:rsidRPr="007A3554">
        <w:rPr>
          <w:sz w:val="20"/>
          <w:szCs w:val="20"/>
        </w:rPr>
        <w:t xml:space="preserve">Bairro </w:t>
      </w:r>
      <w:r w:rsidR="00E46951">
        <w:rPr>
          <w:sz w:val="20"/>
          <w:szCs w:val="20"/>
        </w:rPr>
        <w:t>Planalto</w:t>
      </w:r>
      <w:r w:rsidR="008D2D5D" w:rsidRPr="007A3554">
        <w:rPr>
          <w:sz w:val="20"/>
          <w:szCs w:val="20"/>
        </w:rPr>
        <w:t xml:space="preserve"> em </w:t>
      </w:r>
      <w:r w:rsidR="00E46951">
        <w:rPr>
          <w:sz w:val="20"/>
          <w:szCs w:val="20"/>
        </w:rPr>
        <w:t>Guaporé</w:t>
      </w:r>
      <w:r w:rsidR="008D2D5D" w:rsidRPr="007A3554">
        <w:rPr>
          <w:sz w:val="20"/>
          <w:szCs w:val="20"/>
        </w:rPr>
        <w:t xml:space="preserve">/RS, CEP </w:t>
      </w:r>
      <w:r w:rsidR="00E70C5B">
        <w:rPr>
          <w:sz w:val="20"/>
          <w:szCs w:val="20"/>
        </w:rPr>
        <w:t>9</w:t>
      </w:r>
      <w:r w:rsidR="00E46951">
        <w:rPr>
          <w:sz w:val="20"/>
          <w:szCs w:val="20"/>
        </w:rPr>
        <w:t>9</w:t>
      </w:r>
      <w:r w:rsidR="00E70C5B">
        <w:rPr>
          <w:sz w:val="20"/>
          <w:szCs w:val="20"/>
        </w:rPr>
        <w:t>.</w:t>
      </w:r>
      <w:r w:rsidR="00E46951">
        <w:rPr>
          <w:sz w:val="20"/>
          <w:szCs w:val="20"/>
        </w:rPr>
        <w:t>200</w:t>
      </w:r>
      <w:r w:rsidR="00E70C5B">
        <w:rPr>
          <w:sz w:val="20"/>
          <w:szCs w:val="20"/>
        </w:rPr>
        <w:t>-000</w:t>
      </w:r>
      <w:r w:rsidR="008D2D5D" w:rsidRPr="007A3554">
        <w:rPr>
          <w:sz w:val="20"/>
          <w:szCs w:val="20"/>
        </w:rPr>
        <w:t>, doravante denominada simplesmente CONTRATADA, neste ato representada por</w:t>
      </w:r>
      <w:r w:rsidR="008D3A89" w:rsidRPr="007A3554">
        <w:rPr>
          <w:sz w:val="20"/>
          <w:szCs w:val="20"/>
        </w:rPr>
        <w:t xml:space="preserve"> seu</w:t>
      </w:r>
      <w:r w:rsidR="008D2D5D" w:rsidRPr="007A3554">
        <w:rPr>
          <w:sz w:val="20"/>
          <w:szCs w:val="20"/>
        </w:rPr>
        <w:t xml:space="preserve"> </w:t>
      </w:r>
      <w:r w:rsidR="00D33A12" w:rsidRPr="00E46951">
        <w:rPr>
          <w:sz w:val="20"/>
          <w:szCs w:val="20"/>
        </w:rPr>
        <w:t xml:space="preserve">Sócio </w:t>
      </w:r>
      <w:r w:rsidR="00963AD7" w:rsidRPr="00E46951">
        <w:rPr>
          <w:sz w:val="20"/>
          <w:szCs w:val="20"/>
        </w:rPr>
        <w:t>Admin</w:t>
      </w:r>
      <w:r w:rsidR="00E46951">
        <w:rPr>
          <w:sz w:val="20"/>
          <w:szCs w:val="20"/>
        </w:rPr>
        <w:t>istrador</w:t>
      </w:r>
      <w:r w:rsidR="00963AD7" w:rsidRPr="00E46951">
        <w:rPr>
          <w:sz w:val="20"/>
          <w:szCs w:val="20"/>
        </w:rPr>
        <w:t xml:space="preserve"> </w:t>
      </w:r>
      <w:r w:rsidR="008D2D5D" w:rsidRPr="00E46951">
        <w:rPr>
          <w:sz w:val="20"/>
          <w:szCs w:val="20"/>
        </w:rPr>
        <w:t>o Senho</w:t>
      </w:r>
      <w:r w:rsidR="00576D06" w:rsidRPr="00E46951">
        <w:rPr>
          <w:sz w:val="20"/>
          <w:szCs w:val="20"/>
        </w:rPr>
        <w:t>r</w:t>
      </w:r>
      <w:r w:rsidR="00245EC5" w:rsidRPr="00E46951">
        <w:rPr>
          <w:sz w:val="20"/>
          <w:szCs w:val="20"/>
        </w:rPr>
        <w:t xml:space="preserve"> </w:t>
      </w:r>
      <w:r w:rsidR="00E46951">
        <w:rPr>
          <w:sz w:val="20"/>
          <w:szCs w:val="20"/>
        </w:rPr>
        <w:t>Alexandre Balbinot</w:t>
      </w:r>
      <w:r w:rsidR="008D2D5D" w:rsidRPr="00E46951">
        <w:rPr>
          <w:sz w:val="20"/>
          <w:szCs w:val="20"/>
        </w:rPr>
        <w:t>, brasileiro,</w:t>
      </w:r>
      <w:r w:rsidR="00576D06" w:rsidRPr="00E46951">
        <w:rPr>
          <w:sz w:val="20"/>
          <w:szCs w:val="20"/>
        </w:rPr>
        <w:t xml:space="preserve"> </w:t>
      </w:r>
      <w:r w:rsidR="00E46951">
        <w:rPr>
          <w:sz w:val="20"/>
          <w:szCs w:val="20"/>
        </w:rPr>
        <w:t>solteiro</w:t>
      </w:r>
      <w:r w:rsidR="008D2D5D" w:rsidRPr="00E46951">
        <w:rPr>
          <w:sz w:val="20"/>
          <w:szCs w:val="20"/>
        </w:rPr>
        <w:t>,</w:t>
      </w:r>
      <w:r w:rsidR="00E46951">
        <w:rPr>
          <w:sz w:val="20"/>
          <w:szCs w:val="20"/>
        </w:rPr>
        <w:t xml:space="preserve"> empresário,</w:t>
      </w:r>
      <w:r w:rsidR="00963AD7" w:rsidRPr="00E46951">
        <w:rPr>
          <w:sz w:val="20"/>
          <w:szCs w:val="20"/>
        </w:rPr>
        <w:t xml:space="preserve"> </w:t>
      </w:r>
      <w:r w:rsidR="008D2D5D" w:rsidRPr="00E46951">
        <w:rPr>
          <w:sz w:val="20"/>
          <w:szCs w:val="20"/>
        </w:rPr>
        <w:t xml:space="preserve">portador da Identidade Civil nº </w:t>
      </w:r>
      <w:r w:rsidR="00E46951">
        <w:rPr>
          <w:sz w:val="20"/>
          <w:szCs w:val="20"/>
        </w:rPr>
        <w:t>4060409201</w:t>
      </w:r>
      <w:r w:rsidR="008D2D5D" w:rsidRPr="00E46951">
        <w:rPr>
          <w:sz w:val="20"/>
          <w:szCs w:val="20"/>
        </w:rPr>
        <w:t>, expedida pela S</w:t>
      </w:r>
      <w:r w:rsidR="00165D28" w:rsidRPr="00E46951">
        <w:rPr>
          <w:sz w:val="20"/>
          <w:szCs w:val="20"/>
        </w:rPr>
        <w:t>SP</w:t>
      </w:r>
      <w:r w:rsidR="008D2D5D" w:rsidRPr="00E46951">
        <w:rPr>
          <w:sz w:val="20"/>
          <w:szCs w:val="20"/>
        </w:rPr>
        <w:t>/RS, inscrito no CPF/MF sob n</w:t>
      </w:r>
      <w:r w:rsidR="00165D28" w:rsidRPr="00E46951">
        <w:rPr>
          <w:sz w:val="20"/>
          <w:szCs w:val="20"/>
        </w:rPr>
        <w:t xml:space="preserve">° </w:t>
      </w:r>
      <w:r w:rsidR="00E46951">
        <w:rPr>
          <w:sz w:val="20"/>
          <w:szCs w:val="20"/>
        </w:rPr>
        <w:t>896.390.650-72</w:t>
      </w:r>
      <w:r w:rsidR="00963AD7" w:rsidRPr="007A3554">
        <w:rPr>
          <w:sz w:val="20"/>
          <w:szCs w:val="20"/>
        </w:rPr>
        <w:t>,</w:t>
      </w:r>
      <w:r w:rsidR="00481FA3" w:rsidRPr="007A3554">
        <w:rPr>
          <w:b/>
          <w:sz w:val="20"/>
          <w:szCs w:val="20"/>
        </w:rPr>
        <w:t xml:space="preserve"> </w:t>
      </w:r>
      <w:r w:rsidRPr="007A3554">
        <w:rPr>
          <w:sz w:val="20"/>
          <w:szCs w:val="20"/>
        </w:rPr>
        <w:t>resolvem entre si, celebrar o presente contrato, pelas cláusulas a seguir expressas, definidoras dos direitos, obrigações e responsabilidades das partes.</w:t>
      </w:r>
    </w:p>
    <w:p w14:paraId="48A69701" w14:textId="77777777" w:rsidR="004749AC" w:rsidRPr="007A3554" w:rsidRDefault="004749AC" w:rsidP="004D7B07">
      <w:pPr>
        <w:jc w:val="both"/>
        <w:rPr>
          <w:sz w:val="20"/>
          <w:szCs w:val="20"/>
        </w:rPr>
      </w:pPr>
    </w:p>
    <w:p w14:paraId="0CAAFBDC" w14:textId="2FA42C01" w:rsidR="001F6092" w:rsidRPr="007A3554" w:rsidRDefault="004749AC" w:rsidP="005C2A94">
      <w:pPr>
        <w:pStyle w:val="Corpodetexto"/>
        <w:tabs>
          <w:tab w:val="left" w:pos="3544"/>
        </w:tabs>
        <w:spacing w:after="0"/>
        <w:jc w:val="both"/>
        <w:rPr>
          <w:sz w:val="20"/>
          <w:szCs w:val="20"/>
        </w:rPr>
      </w:pPr>
      <w:r w:rsidRPr="007A3554">
        <w:rPr>
          <w:sz w:val="20"/>
          <w:szCs w:val="20"/>
        </w:rPr>
        <w:t xml:space="preserve">O Presente CONTRATO tem seu respectivo fundamento e finalidade na consecução do objeto contratado descrito abaixo, regendo-se pela Lei Federal nº </w:t>
      </w:r>
      <w:r w:rsidR="00430079" w:rsidRPr="007A3554">
        <w:rPr>
          <w:sz w:val="20"/>
          <w:szCs w:val="20"/>
        </w:rPr>
        <w:t>14.133/2021</w:t>
      </w:r>
      <w:r w:rsidRPr="007A3554">
        <w:rPr>
          <w:sz w:val="20"/>
          <w:szCs w:val="20"/>
        </w:rPr>
        <w:t xml:space="preserve">, no artigo </w:t>
      </w:r>
      <w:r w:rsidR="00430079" w:rsidRPr="007A3554">
        <w:rPr>
          <w:sz w:val="20"/>
          <w:szCs w:val="20"/>
        </w:rPr>
        <w:t>75</w:t>
      </w:r>
      <w:r w:rsidRPr="007A3554">
        <w:rPr>
          <w:sz w:val="20"/>
          <w:szCs w:val="20"/>
        </w:rPr>
        <w:t>, inciso II,</w:t>
      </w:r>
      <w:r w:rsidR="00B97760" w:rsidRPr="007A3554">
        <w:rPr>
          <w:sz w:val="20"/>
          <w:szCs w:val="20"/>
        </w:rPr>
        <w:t xml:space="preserve"> Protoco</w:t>
      </w:r>
      <w:r w:rsidR="000C2DED" w:rsidRPr="007A3554">
        <w:rPr>
          <w:sz w:val="20"/>
          <w:szCs w:val="20"/>
        </w:rPr>
        <w:t xml:space="preserve">lo Administrativo nº </w:t>
      </w:r>
      <w:r w:rsidR="00BC7C7F">
        <w:rPr>
          <w:sz w:val="20"/>
          <w:szCs w:val="20"/>
        </w:rPr>
        <w:t>898</w:t>
      </w:r>
      <w:r w:rsidR="00430079" w:rsidRPr="007A3554">
        <w:rPr>
          <w:sz w:val="20"/>
          <w:szCs w:val="20"/>
        </w:rPr>
        <w:t>/2023</w:t>
      </w:r>
      <w:r w:rsidR="00226426" w:rsidRPr="007A3554">
        <w:rPr>
          <w:sz w:val="20"/>
          <w:szCs w:val="20"/>
        </w:rPr>
        <w:t xml:space="preserve"> </w:t>
      </w:r>
      <w:r w:rsidR="00B97760" w:rsidRPr="007A3554">
        <w:rPr>
          <w:sz w:val="20"/>
          <w:szCs w:val="20"/>
        </w:rPr>
        <w:t xml:space="preserve">e </w:t>
      </w:r>
      <w:r w:rsidR="00AD148E" w:rsidRPr="007A3554">
        <w:rPr>
          <w:sz w:val="20"/>
          <w:szCs w:val="20"/>
        </w:rPr>
        <w:t>Dispensa de Licitação nº</w:t>
      </w:r>
      <w:r w:rsidR="009B3735" w:rsidRPr="007A3554">
        <w:rPr>
          <w:sz w:val="20"/>
          <w:szCs w:val="20"/>
        </w:rPr>
        <w:t xml:space="preserve"> </w:t>
      </w:r>
      <w:r w:rsidR="005C2955">
        <w:rPr>
          <w:sz w:val="20"/>
          <w:szCs w:val="20"/>
        </w:rPr>
        <w:t>169</w:t>
      </w:r>
      <w:r w:rsidR="009B3735" w:rsidRPr="001C0BD5">
        <w:rPr>
          <w:sz w:val="20"/>
          <w:szCs w:val="20"/>
        </w:rPr>
        <w:t>/2023</w:t>
      </w:r>
      <w:r w:rsidR="009B3735" w:rsidRPr="007A3554">
        <w:rPr>
          <w:sz w:val="20"/>
          <w:szCs w:val="20"/>
        </w:rPr>
        <w:t>.</w:t>
      </w:r>
      <w:r w:rsidR="00961794">
        <w:rPr>
          <w:sz w:val="20"/>
          <w:szCs w:val="20"/>
        </w:rPr>
        <w:t xml:space="preserve"> </w:t>
      </w:r>
    </w:p>
    <w:p w14:paraId="3C5AB906" w14:textId="77777777" w:rsidR="00D44B21" w:rsidRPr="007A3554" w:rsidRDefault="00D44B21" w:rsidP="005C2A94">
      <w:pPr>
        <w:pStyle w:val="Corpodetexto"/>
        <w:tabs>
          <w:tab w:val="left" w:pos="3544"/>
        </w:tabs>
        <w:spacing w:after="0"/>
        <w:jc w:val="both"/>
        <w:rPr>
          <w:sz w:val="20"/>
          <w:szCs w:val="20"/>
        </w:rPr>
      </w:pPr>
    </w:p>
    <w:p w14:paraId="059D7F1F" w14:textId="2947CDB4" w:rsidR="000058D2" w:rsidRPr="007A3554" w:rsidRDefault="0081353A" w:rsidP="007B47CA">
      <w:pPr>
        <w:pStyle w:val="Corpodetexto"/>
        <w:tabs>
          <w:tab w:val="left" w:pos="3544"/>
        </w:tabs>
        <w:spacing w:after="0"/>
        <w:jc w:val="center"/>
        <w:rPr>
          <w:b/>
          <w:sz w:val="20"/>
          <w:szCs w:val="20"/>
        </w:rPr>
      </w:pPr>
      <w:r w:rsidRPr="007A3554">
        <w:rPr>
          <w:b/>
          <w:sz w:val="20"/>
          <w:szCs w:val="20"/>
        </w:rPr>
        <w:t>DO OBJETO</w:t>
      </w:r>
    </w:p>
    <w:p w14:paraId="697A2FA8" w14:textId="77777777" w:rsidR="0081353A" w:rsidRPr="007A3554" w:rsidRDefault="0081353A" w:rsidP="0081353A">
      <w:pPr>
        <w:pStyle w:val="Corpodetexto2"/>
        <w:tabs>
          <w:tab w:val="left" w:pos="3544"/>
        </w:tabs>
        <w:spacing w:after="0" w:line="240" w:lineRule="auto"/>
        <w:jc w:val="both"/>
        <w:rPr>
          <w:b/>
        </w:rPr>
      </w:pPr>
      <w:r w:rsidRPr="007A3554">
        <w:rPr>
          <w:b/>
        </w:rPr>
        <w:t>Cláusula Primeira:</w:t>
      </w:r>
    </w:p>
    <w:p w14:paraId="129F55B1" w14:textId="1CCF06D7" w:rsidR="00232A13" w:rsidRPr="00442410" w:rsidRDefault="0010085D" w:rsidP="00442410">
      <w:pPr>
        <w:pStyle w:val="PargrafodaLista"/>
        <w:numPr>
          <w:ilvl w:val="1"/>
          <w:numId w:val="12"/>
        </w:numPr>
        <w:jc w:val="both"/>
        <w:rPr>
          <w:sz w:val="20"/>
          <w:szCs w:val="20"/>
        </w:rPr>
      </w:pPr>
      <w:r w:rsidRPr="00165D28">
        <w:rPr>
          <w:sz w:val="20"/>
          <w:szCs w:val="20"/>
        </w:rPr>
        <w:t xml:space="preserve">O presente contrato tem por objeto a </w:t>
      </w:r>
      <w:bookmarkStart w:id="0" w:name="_Hlk76371508"/>
      <w:bookmarkStart w:id="1" w:name="_Hlk140158287"/>
      <w:r w:rsidR="00720E3B" w:rsidRPr="00165D28">
        <w:rPr>
          <w:sz w:val="20"/>
          <w:szCs w:val="20"/>
        </w:rPr>
        <w:t>contratação de empresa</w:t>
      </w:r>
      <w:bookmarkEnd w:id="0"/>
      <w:r w:rsidR="00D44B21" w:rsidRPr="00165D28">
        <w:rPr>
          <w:sz w:val="20"/>
          <w:szCs w:val="20"/>
        </w:rPr>
        <w:t xml:space="preserve"> </w:t>
      </w:r>
      <w:bookmarkEnd w:id="1"/>
      <w:r w:rsidR="00442410">
        <w:rPr>
          <w:sz w:val="20"/>
          <w:szCs w:val="20"/>
        </w:rPr>
        <w:t xml:space="preserve">para aquisição e montagem de amplificador de som para música ambiente a ser instalado na Capela Mortuária Municipal, </w:t>
      </w:r>
      <w:r w:rsidR="00411D05" w:rsidRPr="00442410">
        <w:rPr>
          <w:sz w:val="20"/>
          <w:szCs w:val="20"/>
        </w:rPr>
        <w:t>junto a Secretaria Municipal de</w:t>
      </w:r>
      <w:r w:rsidR="000A737B" w:rsidRPr="00442410">
        <w:rPr>
          <w:sz w:val="20"/>
          <w:szCs w:val="20"/>
        </w:rPr>
        <w:t xml:space="preserve"> </w:t>
      </w:r>
      <w:r w:rsidR="00D317EC" w:rsidRPr="00442410">
        <w:rPr>
          <w:sz w:val="20"/>
          <w:szCs w:val="20"/>
        </w:rPr>
        <w:t>Administração</w:t>
      </w:r>
      <w:r w:rsidR="009B3735" w:rsidRPr="00442410">
        <w:rPr>
          <w:sz w:val="20"/>
          <w:szCs w:val="20"/>
        </w:rPr>
        <w:t>, conforme segue:</w:t>
      </w:r>
    </w:p>
    <w:p w14:paraId="10B0480A" w14:textId="77777777" w:rsidR="00165D28" w:rsidRPr="00165D28" w:rsidRDefault="00165D28" w:rsidP="00165D28">
      <w:pPr>
        <w:pStyle w:val="PargrafodaLista"/>
        <w:ind w:left="360"/>
        <w:jc w:val="both"/>
        <w:rPr>
          <w:sz w:val="20"/>
          <w:szCs w:val="20"/>
        </w:rPr>
      </w:pPr>
    </w:p>
    <w:tbl>
      <w:tblPr>
        <w:tblStyle w:val="Tabelacomgrade"/>
        <w:tblW w:w="0" w:type="auto"/>
        <w:tblLook w:val="04A0" w:firstRow="1" w:lastRow="0" w:firstColumn="1" w:lastColumn="0" w:noHBand="0" w:noVBand="1"/>
      </w:tblPr>
      <w:tblGrid>
        <w:gridCol w:w="620"/>
        <w:gridCol w:w="906"/>
        <w:gridCol w:w="485"/>
        <w:gridCol w:w="4760"/>
        <w:gridCol w:w="1515"/>
        <w:gridCol w:w="1664"/>
      </w:tblGrid>
      <w:tr w:rsidR="009B3735" w:rsidRPr="00147D1A" w14:paraId="57BFD9CC" w14:textId="4FA1788D" w:rsidTr="009B3735">
        <w:tc>
          <w:tcPr>
            <w:tcW w:w="620" w:type="dxa"/>
          </w:tcPr>
          <w:p w14:paraId="2093FA97" w14:textId="35F12CFE" w:rsidR="009B3735" w:rsidRPr="00147D1A" w:rsidRDefault="009B3735" w:rsidP="00EC19CE">
            <w:pPr>
              <w:jc w:val="center"/>
              <w:rPr>
                <w:b/>
                <w:bCs/>
                <w:sz w:val="20"/>
                <w:szCs w:val="20"/>
              </w:rPr>
            </w:pPr>
            <w:r w:rsidRPr="00147D1A">
              <w:rPr>
                <w:b/>
                <w:bCs/>
                <w:sz w:val="20"/>
                <w:szCs w:val="20"/>
              </w:rPr>
              <w:t>Item</w:t>
            </w:r>
          </w:p>
        </w:tc>
        <w:tc>
          <w:tcPr>
            <w:tcW w:w="906" w:type="dxa"/>
          </w:tcPr>
          <w:p w14:paraId="68013038" w14:textId="07BEFDE1" w:rsidR="009B3735" w:rsidRPr="00147D1A" w:rsidRDefault="009B3735" w:rsidP="00EC19CE">
            <w:pPr>
              <w:jc w:val="center"/>
              <w:rPr>
                <w:b/>
                <w:bCs/>
                <w:sz w:val="20"/>
                <w:szCs w:val="20"/>
              </w:rPr>
            </w:pPr>
            <w:r w:rsidRPr="00147D1A">
              <w:rPr>
                <w:b/>
                <w:bCs/>
                <w:sz w:val="20"/>
                <w:szCs w:val="20"/>
              </w:rPr>
              <w:t>Quant.</w:t>
            </w:r>
          </w:p>
        </w:tc>
        <w:tc>
          <w:tcPr>
            <w:tcW w:w="485" w:type="dxa"/>
          </w:tcPr>
          <w:p w14:paraId="10A3CB7C" w14:textId="4801A7E7" w:rsidR="009B3735" w:rsidRPr="00147D1A" w:rsidRDefault="009B3735" w:rsidP="00EC19CE">
            <w:pPr>
              <w:jc w:val="center"/>
              <w:rPr>
                <w:b/>
                <w:bCs/>
                <w:sz w:val="20"/>
                <w:szCs w:val="20"/>
              </w:rPr>
            </w:pPr>
            <w:r w:rsidRPr="00147D1A">
              <w:rPr>
                <w:b/>
                <w:bCs/>
                <w:sz w:val="20"/>
                <w:szCs w:val="20"/>
              </w:rPr>
              <w:t>Un</w:t>
            </w:r>
          </w:p>
        </w:tc>
        <w:tc>
          <w:tcPr>
            <w:tcW w:w="4760" w:type="dxa"/>
          </w:tcPr>
          <w:p w14:paraId="76C2002D" w14:textId="0F4309D1" w:rsidR="009B3735" w:rsidRPr="00147D1A" w:rsidRDefault="009B3735" w:rsidP="00EC19CE">
            <w:pPr>
              <w:jc w:val="center"/>
              <w:rPr>
                <w:b/>
                <w:bCs/>
                <w:sz w:val="20"/>
                <w:szCs w:val="20"/>
              </w:rPr>
            </w:pPr>
            <w:r w:rsidRPr="00147D1A">
              <w:rPr>
                <w:b/>
                <w:bCs/>
                <w:sz w:val="20"/>
                <w:szCs w:val="20"/>
              </w:rPr>
              <w:t>Descrição</w:t>
            </w:r>
          </w:p>
        </w:tc>
        <w:tc>
          <w:tcPr>
            <w:tcW w:w="1515" w:type="dxa"/>
          </w:tcPr>
          <w:p w14:paraId="0B8DBE07" w14:textId="61222351" w:rsidR="009B3735" w:rsidRPr="00147D1A" w:rsidRDefault="009B3735" w:rsidP="00EC19CE">
            <w:pPr>
              <w:jc w:val="center"/>
              <w:rPr>
                <w:b/>
                <w:bCs/>
                <w:sz w:val="20"/>
                <w:szCs w:val="20"/>
              </w:rPr>
            </w:pPr>
            <w:r w:rsidRPr="00147D1A">
              <w:rPr>
                <w:b/>
                <w:bCs/>
                <w:sz w:val="20"/>
                <w:szCs w:val="20"/>
              </w:rPr>
              <w:t>Valor Unit.</w:t>
            </w:r>
          </w:p>
        </w:tc>
        <w:tc>
          <w:tcPr>
            <w:tcW w:w="1664" w:type="dxa"/>
          </w:tcPr>
          <w:p w14:paraId="009A9E61" w14:textId="3C5AC828" w:rsidR="009B3735" w:rsidRPr="00147D1A" w:rsidRDefault="009B3735" w:rsidP="00EC19CE">
            <w:pPr>
              <w:jc w:val="center"/>
              <w:rPr>
                <w:b/>
                <w:bCs/>
                <w:sz w:val="20"/>
                <w:szCs w:val="20"/>
              </w:rPr>
            </w:pPr>
            <w:r w:rsidRPr="00147D1A">
              <w:rPr>
                <w:b/>
                <w:bCs/>
                <w:sz w:val="20"/>
                <w:szCs w:val="20"/>
              </w:rPr>
              <w:t>Valor Total</w:t>
            </w:r>
          </w:p>
        </w:tc>
      </w:tr>
      <w:tr w:rsidR="009B3735" w:rsidRPr="00147D1A" w14:paraId="416A1E11" w14:textId="0F03C77B" w:rsidTr="009B3735">
        <w:tc>
          <w:tcPr>
            <w:tcW w:w="620" w:type="dxa"/>
          </w:tcPr>
          <w:p w14:paraId="1A65F3B7" w14:textId="5B324DDE" w:rsidR="009B3735" w:rsidRPr="00147D1A" w:rsidRDefault="009B3735" w:rsidP="00560710">
            <w:pPr>
              <w:jc w:val="center"/>
              <w:rPr>
                <w:sz w:val="20"/>
                <w:szCs w:val="20"/>
              </w:rPr>
            </w:pPr>
            <w:r w:rsidRPr="00147D1A">
              <w:rPr>
                <w:sz w:val="20"/>
                <w:szCs w:val="20"/>
              </w:rPr>
              <w:t>01</w:t>
            </w:r>
          </w:p>
        </w:tc>
        <w:tc>
          <w:tcPr>
            <w:tcW w:w="906" w:type="dxa"/>
          </w:tcPr>
          <w:p w14:paraId="54438680" w14:textId="2DEB0196" w:rsidR="009B3735" w:rsidRPr="00147D1A" w:rsidRDefault="00560710" w:rsidP="00560710">
            <w:pPr>
              <w:jc w:val="center"/>
              <w:rPr>
                <w:sz w:val="20"/>
                <w:szCs w:val="20"/>
              </w:rPr>
            </w:pPr>
            <w:r>
              <w:rPr>
                <w:sz w:val="20"/>
                <w:szCs w:val="20"/>
              </w:rPr>
              <w:t>01</w:t>
            </w:r>
          </w:p>
        </w:tc>
        <w:tc>
          <w:tcPr>
            <w:tcW w:w="485" w:type="dxa"/>
          </w:tcPr>
          <w:p w14:paraId="3D8BC03B" w14:textId="758E90E8" w:rsidR="009B3735" w:rsidRPr="00147D1A" w:rsidRDefault="00560710" w:rsidP="009B3735">
            <w:pPr>
              <w:rPr>
                <w:sz w:val="20"/>
                <w:szCs w:val="20"/>
              </w:rPr>
            </w:pPr>
            <w:r>
              <w:rPr>
                <w:sz w:val="20"/>
                <w:szCs w:val="20"/>
              </w:rPr>
              <w:t>Un</w:t>
            </w:r>
          </w:p>
        </w:tc>
        <w:tc>
          <w:tcPr>
            <w:tcW w:w="4760" w:type="dxa"/>
          </w:tcPr>
          <w:p w14:paraId="3108D48D" w14:textId="77777777" w:rsidR="009B3735" w:rsidRDefault="00442410" w:rsidP="009B3735">
            <w:pPr>
              <w:rPr>
                <w:sz w:val="20"/>
                <w:szCs w:val="20"/>
              </w:rPr>
            </w:pPr>
            <w:r>
              <w:rPr>
                <w:sz w:val="20"/>
                <w:szCs w:val="20"/>
              </w:rPr>
              <w:t>AMPLIFICADOR DE SOM PARA MÚSICA AMBIENTE:</w:t>
            </w:r>
          </w:p>
          <w:p w14:paraId="7CA4DC78" w14:textId="77777777" w:rsidR="00442410" w:rsidRDefault="00442410" w:rsidP="009B3735">
            <w:pPr>
              <w:rPr>
                <w:sz w:val="20"/>
                <w:szCs w:val="20"/>
              </w:rPr>
            </w:pPr>
            <w:r>
              <w:rPr>
                <w:sz w:val="20"/>
                <w:szCs w:val="20"/>
              </w:rPr>
              <w:t>POTÊNCIA 120W RMS – 2 OHMS;</w:t>
            </w:r>
          </w:p>
          <w:p w14:paraId="1737D3EE" w14:textId="77777777" w:rsidR="00442410" w:rsidRDefault="00442410" w:rsidP="009B3735">
            <w:pPr>
              <w:rPr>
                <w:sz w:val="20"/>
                <w:szCs w:val="20"/>
              </w:rPr>
            </w:pPr>
            <w:r>
              <w:rPr>
                <w:sz w:val="20"/>
                <w:szCs w:val="20"/>
              </w:rPr>
              <w:t>CANAL 1 APP, USB, SD CARD, BLUETOOTH;</w:t>
            </w:r>
          </w:p>
          <w:p w14:paraId="2DE9F33A" w14:textId="77777777" w:rsidR="00442410" w:rsidRDefault="00442410" w:rsidP="009B3735">
            <w:pPr>
              <w:rPr>
                <w:sz w:val="20"/>
                <w:szCs w:val="20"/>
              </w:rPr>
            </w:pPr>
            <w:r>
              <w:rPr>
                <w:sz w:val="20"/>
                <w:szCs w:val="20"/>
              </w:rPr>
              <w:t>2 ENTRADAS INDEPENDENTES;</w:t>
            </w:r>
          </w:p>
          <w:p w14:paraId="7D1FA9BF" w14:textId="7D58EA61" w:rsidR="00442410" w:rsidRDefault="00442410" w:rsidP="009B3735">
            <w:pPr>
              <w:rPr>
                <w:sz w:val="20"/>
                <w:szCs w:val="20"/>
              </w:rPr>
            </w:pPr>
            <w:r>
              <w:rPr>
                <w:sz w:val="20"/>
                <w:szCs w:val="20"/>
              </w:rPr>
              <w:t>CONTROLE REMOTO COM FUNÇÃO DE PASTAS/AUXILIAR</w:t>
            </w:r>
            <w:r w:rsidR="002D281A">
              <w:rPr>
                <w:sz w:val="20"/>
                <w:szCs w:val="20"/>
              </w:rPr>
              <w:t xml:space="preserve"> – IPHONE, IPOD, CD, DVD, TV E MICROCOMPUTADOR</w:t>
            </w:r>
            <w:r>
              <w:rPr>
                <w:sz w:val="20"/>
                <w:szCs w:val="20"/>
              </w:rPr>
              <w:t>;</w:t>
            </w:r>
          </w:p>
          <w:p w14:paraId="250ECD98" w14:textId="77777777" w:rsidR="00442410" w:rsidRDefault="00442410" w:rsidP="009B3735">
            <w:pPr>
              <w:rPr>
                <w:sz w:val="20"/>
                <w:szCs w:val="20"/>
              </w:rPr>
            </w:pPr>
            <w:r>
              <w:rPr>
                <w:sz w:val="20"/>
                <w:szCs w:val="20"/>
              </w:rPr>
              <w:t>CANAL 2 MICROFONE COM FUNÇÃO “VOLUME INTELIGENTE”;</w:t>
            </w:r>
          </w:p>
          <w:p w14:paraId="7C546BD3" w14:textId="77777777" w:rsidR="00442410" w:rsidRDefault="00442410" w:rsidP="009B3735">
            <w:pPr>
              <w:rPr>
                <w:sz w:val="20"/>
                <w:szCs w:val="20"/>
              </w:rPr>
            </w:pPr>
            <w:r>
              <w:rPr>
                <w:sz w:val="20"/>
                <w:szCs w:val="20"/>
              </w:rPr>
              <w:t>SAÍDAS: LINE OUT FIXO E VARIÁVEL;</w:t>
            </w:r>
          </w:p>
          <w:p w14:paraId="2E8DB0AA" w14:textId="1D22E0CE" w:rsidR="002D281A" w:rsidRDefault="002D281A" w:rsidP="009B3735">
            <w:pPr>
              <w:rPr>
                <w:sz w:val="20"/>
                <w:szCs w:val="20"/>
              </w:rPr>
            </w:pPr>
            <w:r>
              <w:rPr>
                <w:sz w:val="20"/>
                <w:szCs w:val="20"/>
              </w:rPr>
              <w:t>NÚMERO DE VIAS: 3 VIAS;</w:t>
            </w:r>
          </w:p>
          <w:p w14:paraId="189169EF" w14:textId="77777777" w:rsidR="00442410" w:rsidRDefault="00442410" w:rsidP="009B3735">
            <w:pPr>
              <w:rPr>
                <w:sz w:val="20"/>
                <w:szCs w:val="20"/>
              </w:rPr>
            </w:pPr>
            <w:r>
              <w:rPr>
                <w:sz w:val="20"/>
                <w:szCs w:val="20"/>
              </w:rPr>
              <w:t>RÁDIO FM: FAIXA DE 87.5 ATÉ 107.9 MHZ;</w:t>
            </w:r>
          </w:p>
          <w:p w14:paraId="355A6835" w14:textId="6D8B1764" w:rsidR="00442410" w:rsidRPr="00147D1A" w:rsidRDefault="00442410" w:rsidP="009B3735">
            <w:pPr>
              <w:rPr>
                <w:sz w:val="20"/>
                <w:szCs w:val="20"/>
              </w:rPr>
            </w:pPr>
            <w:r>
              <w:rPr>
                <w:sz w:val="20"/>
                <w:szCs w:val="20"/>
              </w:rPr>
              <w:t>BIVOLT AUTOMÁTICO</w:t>
            </w:r>
            <w:r w:rsidR="002D281A">
              <w:rPr>
                <w:sz w:val="20"/>
                <w:szCs w:val="20"/>
              </w:rPr>
              <w:t>: 90V – 240V</w:t>
            </w:r>
            <w:r>
              <w:rPr>
                <w:sz w:val="20"/>
                <w:szCs w:val="20"/>
              </w:rPr>
              <w:t>.</w:t>
            </w:r>
          </w:p>
        </w:tc>
        <w:tc>
          <w:tcPr>
            <w:tcW w:w="1515" w:type="dxa"/>
          </w:tcPr>
          <w:p w14:paraId="685C8BBF" w14:textId="3F0EC522" w:rsidR="009B3735" w:rsidRPr="00147D1A" w:rsidRDefault="00442410" w:rsidP="00560710">
            <w:pPr>
              <w:jc w:val="center"/>
              <w:rPr>
                <w:sz w:val="20"/>
                <w:szCs w:val="20"/>
              </w:rPr>
            </w:pPr>
            <w:r>
              <w:rPr>
                <w:sz w:val="20"/>
                <w:szCs w:val="20"/>
              </w:rPr>
              <w:t>1.350,00</w:t>
            </w:r>
          </w:p>
        </w:tc>
        <w:tc>
          <w:tcPr>
            <w:tcW w:w="1664" w:type="dxa"/>
          </w:tcPr>
          <w:p w14:paraId="1F086FBF" w14:textId="0217DBFF" w:rsidR="009B3735" w:rsidRPr="00147D1A" w:rsidRDefault="00442410" w:rsidP="00560710">
            <w:pPr>
              <w:jc w:val="center"/>
              <w:rPr>
                <w:sz w:val="20"/>
                <w:szCs w:val="20"/>
              </w:rPr>
            </w:pPr>
            <w:r>
              <w:rPr>
                <w:sz w:val="20"/>
                <w:szCs w:val="20"/>
              </w:rPr>
              <w:t>1.350,00</w:t>
            </w:r>
          </w:p>
        </w:tc>
      </w:tr>
      <w:tr w:rsidR="007A7132" w:rsidRPr="00147D1A" w14:paraId="283F0D19" w14:textId="77777777" w:rsidTr="00685C65">
        <w:trPr>
          <w:trHeight w:val="209"/>
        </w:trPr>
        <w:tc>
          <w:tcPr>
            <w:tcW w:w="9950" w:type="dxa"/>
            <w:gridSpan w:val="6"/>
          </w:tcPr>
          <w:p w14:paraId="4FB9DC23" w14:textId="5AF92FBC" w:rsidR="00442410" w:rsidRPr="007A7132" w:rsidRDefault="007A7132" w:rsidP="00442410">
            <w:pPr>
              <w:jc w:val="right"/>
              <w:rPr>
                <w:b/>
                <w:bCs/>
                <w:sz w:val="20"/>
                <w:szCs w:val="20"/>
              </w:rPr>
            </w:pPr>
            <w:r w:rsidRPr="007A7132">
              <w:rPr>
                <w:b/>
                <w:bCs/>
                <w:sz w:val="20"/>
                <w:szCs w:val="20"/>
              </w:rPr>
              <w:t xml:space="preserve">Total </w:t>
            </w:r>
            <w:r w:rsidR="00442410">
              <w:rPr>
                <w:b/>
                <w:bCs/>
                <w:sz w:val="20"/>
                <w:szCs w:val="20"/>
              </w:rPr>
              <w:t>em Materiais</w:t>
            </w:r>
            <w:r w:rsidRPr="007A7132">
              <w:rPr>
                <w:b/>
                <w:bCs/>
                <w:sz w:val="20"/>
                <w:szCs w:val="20"/>
              </w:rPr>
              <w:t>: R$</w:t>
            </w:r>
            <w:r w:rsidR="00442410">
              <w:rPr>
                <w:b/>
                <w:bCs/>
                <w:sz w:val="20"/>
                <w:szCs w:val="20"/>
              </w:rPr>
              <w:t xml:space="preserve"> 1.350,00</w:t>
            </w:r>
            <w:r w:rsidRPr="007A7132">
              <w:rPr>
                <w:b/>
                <w:bCs/>
                <w:sz w:val="20"/>
                <w:szCs w:val="20"/>
              </w:rPr>
              <w:t xml:space="preserve"> </w:t>
            </w:r>
          </w:p>
        </w:tc>
      </w:tr>
      <w:tr w:rsidR="00442410" w:rsidRPr="00147D1A" w14:paraId="4B33E151" w14:textId="77777777" w:rsidTr="002B637A">
        <w:tc>
          <w:tcPr>
            <w:tcW w:w="620" w:type="dxa"/>
          </w:tcPr>
          <w:p w14:paraId="0564A92F" w14:textId="77777777" w:rsidR="00442410" w:rsidRPr="00147D1A" w:rsidRDefault="00442410" w:rsidP="002B637A">
            <w:pPr>
              <w:jc w:val="center"/>
              <w:rPr>
                <w:b/>
                <w:bCs/>
                <w:sz w:val="20"/>
                <w:szCs w:val="20"/>
              </w:rPr>
            </w:pPr>
            <w:r w:rsidRPr="00147D1A">
              <w:rPr>
                <w:b/>
                <w:bCs/>
                <w:sz w:val="20"/>
                <w:szCs w:val="20"/>
              </w:rPr>
              <w:t>Item</w:t>
            </w:r>
          </w:p>
        </w:tc>
        <w:tc>
          <w:tcPr>
            <w:tcW w:w="906" w:type="dxa"/>
          </w:tcPr>
          <w:p w14:paraId="01BB24AE" w14:textId="77777777" w:rsidR="00442410" w:rsidRPr="00147D1A" w:rsidRDefault="00442410" w:rsidP="002B637A">
            <w:pPr>
              <w:jc w:val="center"/>
              <w:rPr>
                <w:b/>
                <w:bCs/>
                <w:sz w:val="20"/>
                <w:szCs w:val="20"/>
              </w:rPr>
            </w:pPr>
            <w:r w:rsidRPr="00147D1A">
              <w:rPr>
                <w:b/>
                <w:bCs/>
                <w:sz w:val="20"/>
                <w:szCs w:val="20"/>
              </w:rPr>
              <w:t>Quant.</w:t>
            </w:r>
          </w:p>
        </w:tc>
        <w:tc>
          <w:tcPr>
            <w:tcW w:w="485" w:type="dxa"/>
          </w:tcPr>
          <w:p w14:paraId="037AC7F5" w14:textId="77777777" w:rsidR="00442410" w:rsidRPr="00147D1A" w:rsidRDefault="00442410" w:rsidP="002B637A">
            <w:pPr>
              <w:jc w:val="center"/>
              <w:rPr>
                <w:b/>
                <w:bCs/>
                <w:sz w:val="20"/>
                <w:szCs w:val="20"/>
              </w:rPr>
            </w:pPr>
            <w:r w:rsidRPr="00147D1A">
              <w:rPr>
                <w:b/>
                <w:bCs/>
                <w:sz w:val="20"/>
                <w:szCs w:val="20"/>
              </w:rPr>
              <w:t>Un</w:t>
            </w:r>
          </w:p>
        </w:tc>
        <w:tc>
          <w:tcPr>
            <w:tcW w:w="4760" w:type="dxa"/>
          </w:tcPr>
          <w:p w14:paraId="1855C3F2" w14:textId="77777777" w:rsidR="00442410" w:rsidRPr="00147D1A" w:rsidRDefault="00442410" w:rsidP="002B637A">
            <w:pPr>
              <w:jc w:val="center"/>
              <w:rPr>
                <w:b/>
                <w:bCs/>
                <w:sz w:val="20"/>
                <w:szCs w:val="20"/>
              </w:rPr>
            </w:pPr>
            <w:r w:rsidRPr="00147D1A">
              <w:rPr>
                <w:b/>
                <w:bCs/>
                <w:sz w:val="20"/>
                <w:szCs w:val="20"/>
              </w:rPr>
              <w:t>Descrição</w:t>
            </w:r>
          </w:p>
        </w:tc>
        <w:tc>
          <w:tcPr>
            <w:tcW w:w="1515" w:type="dxa"/>
          </w:tcPr>
          <w:p w14:paraId="2D4ADF64" w14:textId="77777777" w:rsidR="00442410" w:rsidRPr="00147D1A" w:rsidRDefault="00442410" w:rsidP="002B637A">
            <w:pPr>
              <w:jc w:val="center"/>
              <w:rPr>
                <w:b/>
                <w:bCs/>
                <w:sz w:val="20"/>
                <w:szCs w:val="20"/>
              </w:rPr>
            </w:pPr>
            <w:r w:rsidRPr="00147D1A">
              <w:rPr>
                <w:b/>
                <w:bCs/>
                <w:sz w:val="20"/>
                <w:szCs w:val="20"/>
              </w:rPr>
              <w:t>Valor Unit.</w:t>
            </w:r>
          </w:p>
        </w:tc>
        <w:tc>
          <w:tcPr>
            <w:tcW w:w="1664" w:type="dxa"/>
          </w:tcPr>
          <w:p w14:paraId="2C68CAAC" w14:textId="77777777" w:rsidR="00442410" w:rsidRPr="00147D1A" w:rsidRDefault="00442410" w:rsidP="002B637A">
            <w:pPr>
              <w:jc w:val="center"/>
              <w:rPr>
                <w:b/>
                <w:bCs/>
                <w:sz w:val="20"/>
                <w:szCs w:val="20"/>
              </w:rPr>
            </w:pPr>
            <w:r w:rsidRPr="00147D1A">
              <w:rPr>
                <w:b/>
                <w:bCs/>
                <w:sz w:val="20"/>
                <w:szCs w:val="20"/>
              </w:rPr>
              <w:t>Valor Total</w:t>
            </w:r>
          </w:p>
        </w:tc>
      </w:tr>
      <w:tr w:rsidR="00442410" w:rsidRPr="00147D1A" w14:paraId="79BFCD22" w14:textId="77777777" w:rsidTr="002B637A">
        <w:tc>
          <w:tcPr>
            <w:tcW w:w="620" w:type="dxa"/>
          </w:tcPr>
          <w:p w14:paraId="2057C4CB" w14:textId="72B483B0" w:rsidR="00442410" w:rsidRPr="00147D1A" w:rsidRDefault="00442410" w:rsidP="002B637A">
            <w:pPr>
              <w:jc w:val="center"/>
              <w:rPr>
                <w:sz w:val="20"/>
                <w:szCs w:val="20"/>
              </w:rPr>
            </w:pPr>
            <w:r w:rsidRPr="00147D1A">
              <w:rPr>
                <w:sz w:val="20"/>
                <w:szCs w:val="20"/>
              </w:rPr>
              <w:t>0</w:t>
            </w:r>
            <w:r>
              <w:rPr>
                <w:sz w:val="20"/>
                <w:szCs w:val="20"/>
              </w:rPr>
              <w:t>2</w:t>
            </w:r>
          </w:p>
        </w:tc>
        <w:tc>
          <w:tcPr>
            <w:tcW w:w="906" w:type="dxa"/>
          </w:tcPr>
          <w:p w14:paraId="6225722A" w14:textId="77777777" w:rsidR="00442410" w:rsidRPr="00147D1A" w:rsidRDefault="00442410" w:rsidP="002B637A">
            <w:pPr>
              <w:jc w:val="center"/>
              <w:rPr>
                <w:sz w:val="20"/>
                <w:szCs w:val="20"/>
              </w:rPr>
            </w:pPr>
            <w:r>
              <w:rPr>
                <w:sz w:val="20"/>
                <w:szCs w:val="20"/>
              </w:rPr>
              <w:t>01</w:t>
            </w:r>
          </w:p>
        </w:tc>
        <w:tc>
          <w:tcPr>
            <w:tcW w:w="485" w:type="dxa"/>
          </w:tcPr>
          <w:p w14:paraId="5199ADF7" w14:textId="77777777" w:rsidR="00442410" w:rsidRPr="00147D1A" w:rsidRDefault="00442410" w:rsidP="002B637A">
            <w:pPr>
              <w:rPr>
                <w:sz w:val="20"/>
                <w:szCs w:val="20"/>
              </w:rPr>
            </w:pPr>
            <w:r>
              <w:rPr>
                <w:sz w:val="20"/>
                <w:szCs w:val="20"/>
              </w:rPr>
              <w:t>Un</w:t>
            </w:r>
          </w:p>
        </w:tc>
        <w:tc>
          <w:tcPr>
            <w:tcW w:w="4760" w:type="dxa"/>
          </w:tcPr>
          <w:p w14:paraId="0FB3CE7A" w14:textId="07C441CB" w:rsidR="00442410" w:rsidRPr="00147D1A" w:rsidRDefault="002D281A" w:rsidP="002B637A">
            <w:pPr>
              <w:rPr>
                <w:sz w:val="20"/>
                <w:szCs w:val="20"/>
              </w:rPr>
            </w:pPr>
            <w:r>
              <w:rPr>
                <w:sz w:val="20"/>
                <w:szCs w:val="20"/>
              </w:rPr>
              <w:t>INSTALAÇÃO E LOGÍSTICA</w:t>
            </w:r>
          </w:p>
        </w:tc>
        <w:tc>
          <w:tcPr>
            <w:tcW w:w="1515" w:type="dxa"/>
          </w:tcPr>
          <w:p w14:paraId="0004C776" w14:textId="766C8CB8" w:rsidR="00442410" w:rsidRPr="00147D1A" w:rsidRDefault="00442410" w:rsidP="002B637A">
            <w:pPr>
              <w:jc w:val="center"/>
              <w:rPr>
                <w:sz w:val="20"/>
                <w:szCs w:val="20"/>
              </w:rPr>
            </w:pPr>
            <w:r>
              <w:rPr>
                <w:sz w:val="20"/>
                <w:szCs w:val="20"/>
              </w:rPr>
              <w:t>350,00</w:t>
            </w:r>
          </w:p>
        </w:tc>
        <w:tc>
          <w:tcPr>
            <w:tcW w:w="1664" w:type="dxa"/>
          </w:tcPr>
          <w:p w14:paraId="5264A2A1" w14:textId="4ED7C2BA" w:rsidR="00442410" w:rsidRPr="00147D1A" w:rsidRDefault="00442410" w:rsidP="002B637A">
            <w:pPr>
              <w:jc w:val="center"/>
              <w:rPr>
                <w:sz w:val="20"/>
                <w:szCs w:val="20"/>
              </w:rPr>
            </w:pPr>
            <w:r>
              <w:rPr>
                <w:sz w:val="20"/>
                <w:szCs w:val="20"/>
              </w:rPr>
              <w:t>350,00</w:t>
            </w:r>
          </w:p>
        </w:tc>
      </w:tr>
      <w:tr w:rsidR="00442410" w:rsidRPr="00147D1A" w14:paraId="60A30E5B" w14:textId="77777777" w:rsidTr="002B637A">
        <w:trPr>
          <w:trHeight w:val="209"/>
        </w:trPr>
        <w:tc>
          <w:tcPr>
            <w:tcW w:w="9950" w:type="dxa"/>
            <w:gridSpan w:val="6"/>
          </w:tcPr>
          <w:p w14:paraId="30AFBAEE" w14:textId="305323DC" w:rsidR="00442410" w:rsidRPr="007A7132" w:rsidRDefault="00442410" w:rsidP="00442410">
            <w:pPr>
              <w:jc w:val="right"/>
              <w:rPr>
                <w:b/>
                <w:bCs/>
                <w:sz w:val="20"/>
                <w:szCs w:val="20"/>
              </w:rPr>
            </w:pPr>
            <w:r w:rsidRPr="007A7132">
              <w:rPr>
                <w:b/>
                <w:bCs/>
                <w:sz w:val="20"/>
                <w:szCs w:val="20"/>
              </w:rPr>
              <w:t xml:space="preserve">Total </w:t>
            </w:r>
            <w:r>
              <w:rPr>
                <w:b/>
                <w:bCs/>
                <w:sz w:val="20"/>
                <w:szCs w:val="20"/>
              </w:rPr>
              <w:t>em Serviços</w:t>
            </w:r>
            <w:r w:rsidRPr="007A7132">
              <w:rPr>
                <w:b/>
                <w:bCs/>
                <w:sz w:val="20"/>
                <w:szCs w:val="20"/>
              </w:rPr>
              <w:t>: R$</w:t>
            </w:r>
            <w:r>
              <w:rPr>
                <w:b/>
                <w:bCs/>
                <w:sz w:val="20"/>
                <w:szCs w:val="20"/>
              </w:rPr>
              <w:t xml:space="preserve"> 350,00</w:t>
            </w:r>
            <w:r w:rsidRPr="007A7132">
              <w:rPr>
                <w:b/>
                <w:bCs/>
                <w:sz w:val="20"/>
                <w:szCs w:val="20"/>
              </w:rPr>
              <w:t xml:space="preserve"> </w:t>
            </w:r>
          </w:p>
        </w:tc>
      </w:tr>
      <w:tr w:rsidR="00442410" w:rsidRPr="00147D1A" w14:paraId="5DCB7116" w14:textId="77777777" w:rsidTr="002B637A">
        <w:trPr>
          <w:trHeight w:val="209"/>
        </w:trPr>
        <w:tc>
          <w:tcPr>
            <w:tcW w:w="9950" w:type="dxa"/>
            <w:gridSpan w:val="6"/>
          </w:tcPr>
          <w:p w14:paraId="24E0C3FC" w14:textId="587C2852" w:rsidR="00442410" w:rsidRPr="007A7132" w:rsidRDefault="00442410" w:rsidP="00442410">
            <w:pPr>
              <w:jc w:val="center"/>
              <w:rPr>
                <w:b/>
                <w:bCs/>
                <w:sz w:val="20"/>
                <w:szCs w:val="20"/>
              </w:rPr>
            </w:pPr>
            <w:r>
              <w:rPr>
                <w:b/>
                <w:bCs/>
                <w:sz w:val="20"/>
                <w:szCs w:val="20"/>
              </w:rPr>
              <w:t>TOTAL GLOBAL: R$ 1.700,00</w:t>
            </w:r>
          </w:p>
        </w:tc>
      </w:tr>
    </w:tbl>
    <w:p w14:paraId="63B24CE6" w14:textId="77777777" w:rsidR="009B3735" w:rsidRPr="007A3554" w:rsidRDefault="009B3735" w:rsidP="009B3735">
      <w:pPr>
        <w:jc w:val="both"/>
        <w:rPr>
          <w:sz w:val="18"/>
          <w:szCs w:val="18"/>
        </w:rPr>
      </w:pPr>
    </w:p>
    <w:p w14:paraId="4A3D1029" w14:textId="1913C540" w:rsidR="009B3735" w:rsidRDefault="009B3735" w:rsidP="00F70F3F">
      <w:pPr>
        <w:pStyle w:val="PargrafodaLista"/>
        <w:numPr>
          <w:ilvl w:val="1"/>
          <w:numId w:val="12"/>
        </w:numPr>
        <w:ind w:left="357" w:hanging="357"/>
        <w:rPr>
          <w:sz w:val="18"/>
          <w:szCs w:val="18"/>
        </w:rPr>
      </w:pPr>
      <w:r w:rsidRPr="00BC7C7F">
        <w:rPr>
          <w:sz w:val="18"/>
          <w:szCs w:val="18"/>
        </w:rPr>
        <w:t xml:space="preserve">A </w:t>
      </w:r>
      <w:r w:rsidR="00F70F3F">
        <w:rPr>
          <w:sz w:val="18"/>
          <w:szCs w:val="18"/>
        </w:rPr>
        <w:t>CONTRATADA deverá instalar os produtos descritos junto à Capela Mortuária, localizada na Rua Veranópolis, n° 310, neste município;</w:t>
      </w:r>
    </w:p>
    <w:p w14:paraId="66E97F5A" w14:textId="77777777" w:rsidR="00BC7C7F" w:rsidRPr="00BC7C7F" w:rsidRDefault="00BC7C7F" w:rsidP="00BC7C7F">
      <w:pPr>
        <w:rPr>
          <w:sz w:val="18"/>
          <w:szCs w:val="18"/>
        </w:rPr>
      </w:pPr>
    </w:p>
    <w:p w14:paraId="17D46465" w14:textId="6496DE43" w:rsidR="00BC7C7F" w:rsidRDefault="00BC7C7F" w:rsidP="00BC7C7F">
      <w:pPr>
        <w:rPr>
          <w:sz w:val="18"/>
          <w:szCs w:val="18"/>
        </w:rPr>
      </w:pPr>
      <w:r w:rsidRPr="00BC7C7F">
        <w:rPr>
          <w:b/>
          <w:bCs/>
          <w:sz w:val="18"/>
          <w:szCs w:val="18"/>
        </w:rPr>
        <w:t>1.</w:t>
      </w:r>
      <w:r>
        <w:rPr>
          <w:b/>
          <w:bCs/>
          <w:sz w:val="18"/>
          <w:szCs w:val="18"/>
        </w:rPr>
        <w:t>3</w:t>
      </w:r>
      <w:r w:rsidRPr="00BC7C7F">
        <w:rPr>
          <w:b/>
          <w:bCs/>
          <w:sz w:val="18"/>
          <w:szCs w:val="18"/>
        </w:rPr>
        <w:t xml:space="preserve">. </w:t>
      </w:r>
      <w:r w:rsidRPr="00BC7C7F">
        <w:rPr>
          <w:sz w:val="18"/>
          <w:szCs w:val="18"/>
        </w:rPr>
        <w:t>Os itens que não atenderem as condições descritas, não serão aceitos e será efetuada a devolução sem ônus para o Município</w:t>
      </w:r>
      <w:r>
        <w:rPr>
          <w:b/>
          <w:bCs/>
          <w:sz w:val="18"/>
          <w:szCs w:val="18"/>
        </w:rPr>
        <w:t>;</w:t>
      </w:r>
    </w:p>
    <w:p w14:paraId="3B6A733C" w14:textId="77777777" w:rsidR="00BC7C7F" w:rsidRPr="00BC7C7F" w:rsidRDefault="00BC7C7F" w:rsidP="00BC7C7F">
      <w:pPr>
        <w:rPr>
          <w:sz w:val="18"/>
          <w:szCs w:val="18"/>
        </w:rPr>
      </w:pPr>
    </w:p>
    <w:p w14:paraId="725E76A3" w14:textId="531E1E03" w:rsidR="00BC7C7F" w:rsidRPr="00BC7C7F" w:rsidRDefault="00BC7C7F" w:rsidP="00F70F3F">
      <w:pPr>
        <w:rPr>
          <w:sz w:val="18"/>
          <w:szCs w:val="18"/>
        </w:rPr>
      </w:pPr>
      <w:r w:rsidRPr="00BC7C7F">
        <w:rPr>
          <w:b/>
          <w:bCs/>
          <w:sz w:val="18"/>
          <w:szCs w:val="18"/>
        </w:rPr>
        <w:t>1.</w:t>
      </w:r>
      <w:r>
        <w:rPr>
          <w:b/>
          <w:bCs/>
          <w:sz w:val="18"/>
          <w:szCs w:val="18"/>
        </w:rPr>
        <w:t>4</w:t>
      </w:r>
      <w:r w:rsidRPr="00BC7C7F">
        <w:rPr>
          <w:b/>
          <w:bCs/>
          <w:sz w:val="18"/>
          <w:szCs w:val="18"/>
        </w:rPr>
        <w:t xml:space="preserve">. </w:t>
      </w:r>
      <w:r w:rsidRPr="00BC7C7F">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BBCAEA9" w14:textId="77777777" w:rsidR="00631E63" w:rsidRPr="00631E63" w:rsidRDefault="00631E63" w:rsidP="00631E63">
      <w:pPr>
        <w:rPr>
          <w:lang w:eastAsia="ar-SA"/>
        </w:rPr>
      </w:pPr>
    </w:p>
    <w:p w14:paraId="5250BA01" w14:textId="781279EF" w:rsidR="009D44A5" w:rsidRDefault="009D44A5" w:rsidP="0076484A">
      <w:pPr>
        <w:pStyle w:val="Ttulo4"/>
        <w:ind w:left="0"/>
        <w:jc w:val="center"/>
        <w:rPr>
          <w:b/>
          <w:bCs/>
          <w:sz w:val="18"/>
          <w:szCs w:val="18"/>
        </w:rPr>
      </w:pPr>
      <w:r w:rsidRPr="009D44A5">
        <w:rPr>
          <w:b/>
          <w:bCs/>
          <w:sz w:val="18"/>
          <w:szCs w:val="18"/>
        </w:rPr>
        <w:t>DO PREÇO E DO PAGAMENTO</w:t>
      </w:r>
    </w:p>
    <w:p w14:paraId="0BA32B06" w14:textId="5AD687B5" w:rsidR="009D44A5" w:rsidRPr="009D44A5" w:rsidRDefault="009D44A5" w:rsidP="009D44A5">
      <w:pPr>
        <w:rPr>
          <w:b/>
          <w:bCs/>
          <w:sz w:val="18"/>
          <w:szCs w:val="18"/>
          <w:lang w:eastAsia="ar-SA"/>
        </w:rPr>
      </w:pPr>
      <w:r w:rsidRPr="009D44A5">
        <w:rPr>
          <w:b/>
          <w:bCs/>
          <w:sz w:val="18"/>
          <w:szCs w:val="18"/>
          <w:lang w:eastAsia="ar-SA"/>
        </w:rPr>
        <w:t xml:space="preserve">Cláusula </w:t>
      </w:r>
      <w:r w:rsidR="00631E63">
        <w:rPr>
          <w:b/>
          <w:bCs/>
          <w:sz w:val="18"/>
          <w:szCs w:val="18"/>
          <w:lang w:eastAsia="ar-SA"/>
        </w:rPr>
        <w:t>S</w:t>
      </w:r>
      <w:r w:rsidRPr="009D44A5">
        <w:rPr>
          <w:b/>
          <w:bCs/>
          <w:sz w:val="18"/>
          <w:szCs w:val="18"/>
          <w:lang w:eastAsia="ar-SA"/>
        </w:rPr>
        <w:t>egunda</w:t>
      </w:r>
      <w:r>
        <w:rPr>
          <w:b/>
          <w:bCs/>
          <w:sz w:val="18"/>
          <w:szCs w:val="18"/>
          <w:lang w:eastAsia="ar-SA"/>
        </w:rPr>
        <w:t>:</w:t>
      </w:r>
    </w:p>
    <w:p w14:paraId="6AD40CAF" w14:textId="5B55FA96"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2" w:name="_Hlk139611927"/>
      <w:r w:rsidRPr="00B30529">
        <w:rPr>
          <w:b/>
          <w:sz w:val="18"/>
          <w:szCs w:val="18"/>
        </w:rPr>
        <w:t>R</w:t>
      </w:r>
      <w:r w:rsidR="006F2DCF">
        <w:rPr>
          <w:b/>
          <w:sz w:val="18"/>
          <w:szCs w:val="18"/>
        </w:rPr>
        <w:t>$</w:t>
      </w:r>
      <w:r w:rsidR="00D317EC">
        <w:rPr>
          <w:b/>
          <w:sz w:val="18"/>
          <w:szCs w:val="18"/>
        </w:rPr>
        <w:t xml:space="preserve"> </w:t>
      </w:r>
      <w:r w:rsidR="002D281A">
        <w:rPr>
          <w:b/>
          <w:sz w:val="18"/>
          <w:szCs w:val="18"/>
        </w:rPr>
        <w:t>1.700,00 (um mil e setecentos reais), sendo R$ 1.350,00 (um mil trezentos e cinquenta reais) em materiais e R$ 350,00 (trezentos e cinquenta reais) em serviços;</w:t>
      </w:r>
    </w:p>
    <w:bookmarkEnd w:id="2"/>
    <w:p w14:paraId="63F77FE5" w14:textId="65EB889B"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w:t>
      </w:r>
      <w:r w:rsidR="005B7EAF">
        <w:rPr>
          <w:sz w:val="18"/>
          <w:szCs w:val="18"/>
        </w:rPr>
        <w:t xml:space="preserve"> a prestação dos serviços</w:t>
      </w:r>
      <w:r w:rsidRPr="00B30529">
        <w:rPr>
          <w:sz w:val="18"/>
          <w:szCs w:val="18"/>
        </w:rPr>
        <w:t>, mediante a apresentação do competente documento fiscal</w:t>
      </w:r>
      <w:r w:rsidR="00147D1A">
        <w:rPr>
          <w:sz w:val="18"/>
          <w:szCs w:val="18"/>
        </w:rPr>
        <w:t xml:space="preserve"> e laudo da Secretaria Municipal de </w:t>
      </w:r>
      <w:r w:rsidR="00D317EC">
        <w:rPr>
          <w:sz w:val="18"/>
          <w:szCs w:val="18"/>
        </w:rPr>
        <w:t>Administração;</w:t>
      </w:r>
    </w:p>
    <w:p w14:paraId="422C4630" w14:textId="50ECE016" w:rsidR="00984CEE" w:rsidRDefault="00984CEE" w:rsidP="00984CEE">
      <w:pPr>
        <w:tabs>
          <w:tab w:val="left" w:pos="2127"/>
        </w:tabs>
        <w:suppressAutoHyphens/>
        <w:jc w:val="both"/>
        <w:rPr>
          <w:b/>
          <w:bCs/>
          <w:sz w:val="18"/>
          <w:szCs w:val="18"/>
          <w:u w:val="single"/>
        </w:rPr>
      </w:pPr>
      <w:r>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74D9B89" w14:textId="77777777" w:rsidR="00147D1A" w:rsidRDefault="00147D1A" w:rsidP="00984CEE">
      <w:pPr>
        <w:tabs>
          <w:tab w:val="left" w:pos="2127"/>
        </w:tabs>
        <w:suppressAutoHyphens/>
        <w:jc w:val="both"/>
        <w:rPr>
          <w:b/>
          <w:bCs/>
          <w:sz w:val="18"/>
          <w:szCs w:val="18"/>
          <w:u w:val="single"/>
        </w:rPr>
      </w:pPr>
    </w:p>
    <w:p w14:paraId="76F828EA" w14:textId="77777777" w:rsidR="009D44A5" w:rsidRPr="00B30529" w:rsidRDefault="009D44A5" w:rsidP="009D44A5">
      <w:pPr>
        <w:jc w:val="both"/>
        <w:rPr>
          <w:sz w:val="18"/>
          <w:szCs w:val="18"/>
        </w:rPr>
      </w:pPr>
    </w:p>
    <w:p w14:paraId="29468F2C" w14:textId="13215686"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w:t>
      </w:r>
      <w:r w:rsidR="006F2DCF">
        <w:rPr>
          <w:i w:val="0"/>
          <w:iCs w:val="0"/>
          <w:sz w:val="18"/>
          <w:szCs w:val="18"/>
        </w:rPr>
        <w:t xml:space="preserve"> E EXECUÇÃO</w:t>
      </w:r>
    </w:p>
    <w:p w14:paraId="12EF4FB2" w14:textId="77777777" w:rsidR="009D44A5" w:rsidRPr="006F2DCF" w:rsidRDefault="009D44A5" w:rsidP="009D44A5">
      <w:pPr>
        <w:jc w:val="both"/>
        <w:rPr>
          <w:b/>
          <w:bCs/>
          <w:sz w:val="18"/>
          <w:szCs w:val="18"/>
          <w:u w:val="single"/>
        </w:rPr>
      </w:pPr>
      <w:r w:rsidRPr="00107E5E">
        <w:rPr>
          <w:b/>
          <w:sz w:val="18"/>
          <w:szCs w:val="18"/>
        </w:rPr>
        <w:t>Cláusula Terceira:</w:t>
      </w:r>
    </w:p>
    <w:p w14:paraId="01D128CC" w14:textId="45C23599" w:rsidR="009D44A5" w:rsidRPr="00984CEE" w:rsidRDefault="00984CEE" w:rsidP="00984CEE">
      <w:pPr>
        <w:jc w:val="both"/>
        <w:rPr>
          <w:sz w:val="18"/>
          <w:szCs w:val="18"/>
        </w:rPr>
      </w:pPr>
      <w:r w:rsidRPr="00984CEE">
        <w:rPr>
          <w:b/>
          <w:bCs/>
          <w:sz w:val="18"/>
          <w:szCs w:val="18"/>
          <w:u w:val="single"/>
        </w:rPr>
        <w:t>a)</w:t>
      </w:r>
      <w:r>
        <w:rPr>
          <w:b/>
          <w:bCs/>
          <w:sz w:val="18"/>
          <w:szCs w:val="18"/>
          <w:u w:val="single"/>
        </w:rPr>
        <w:t xml:space="preserve"> </w:t>
      </w:r>
      <w:r w:rsidR="009D44A5" w:rsidRPr="00984CEE">
        <w:rPr>
          <w:b/>
          <w:bCs/>
          <w:sz w:val="18"/>
          <w:szCs w:val="18"/>
          <w:u w:val="single"/>
        </w:rPr>
        <w:t>Este Contrato vigerá a partir da data de sua assinatura</w:t>
      </w:r>
      <w:r w:rsidR="006F2DCF" w:rsidRPr="00984CEE">
        <w:rPr>
          <w:b/>
          <w:bCs/>
          <w:sz w:val="18"/>
          <w:szCs w:val="18"/>
          <w:u w:val="single"/>
        </w:rPr>
        <w:t xml:space="preserve"> pelo período de </w:t>
      </w:r>
      <w:r w:rsidR="00E34D16">
        <w:rPr>
          <w:b/>
          <w:bCs/>
          <w:sz w:val="18"/>
          <w:szCs w:val="18"/>
          <w:u w:val="single"/>
        </w:rPr>
        <w:t xml:space="preserve">até </w:t>
      </w:r>
      <w:r w:rsidR="002D281A">
        <w:rPr>
          <w:b/>
          <w:bCs/>
          <w:sz w:val="18"/>
          <w:szCs w:val="18"/>
          <w:u w:val="single"/>
        </w:rPr>
        <w:t>2</w:t>
      </w:r>
      <w:r w:rsidR="00147D1A" w:rsidRPr="00BD3BA7">
        <w:rPr>
          <w:b/>
          <w:bCs/>
          <w:sz w:val="18"/>
          <w:szCs w:val="18"/>
          <w:u w:val="single"/>
        </w:rPr>
        <w:t>0</w:t>
      </w:r>
      <w:r w:rsidR="00BD3BA7">
        <w:rPr>
          <w:b/>
          <w:bCs/>
          <w:sz w:val="18"/>
          <w:szCs w:val="18"/>
          <w:u w:val="single"/>
        </w:rPr>
        <w:t xml:space="preserve"> </w:t>
      </w:r>
      <w:r w:rsidRPr="00BD3BA7">
        <w:rPr>
          <w:b/>
          <w:bCs/>
          <w:sz w:val="18"/>
          <w:szCs w:val="18"/>
          <w:u w:val="single"/>
        </w:rPr>
        <w:t>(</w:t>
      </w:r>
      <w:r w:rsidR="002D281A">
        <w:rPr>
          <w:b/>
          <w:bCs/>
          <w:sz w:val="18"/>
          <w:szCs w:val="18"/>
          <w:u w:val="single"/>
        </w:rPr>
        <w:t>vinte</w:t>
      </w:r>
      <w:r w:rsidRPr="00BD3BA7">
        <w:rPr>
          <w:b/>
          <w:bCs/>
          <w:sz w:val="18"/>
          <w:szCs w:val="18"/>
          <w:u w:val="single"/>
        </w:rPr>
        <w:t xml:space="preserve"> dias</w:t>
      </w:r>
      <w:r w:rsidR="00BD3BA7">
        <w:rPr>
          <w:b/>
          <w:bCs/>
          <w:sz w:val="18"/>
          <w:szCs w:val="18"/>
          <w:u w:val="single"/>
        </w:rPr>
        <w:t>)</w:t>
      </w:r>
      <w:r w:rsidR="009D44A5" w:rsidRPr="00984CEE">
        <w:rPr>
          <w:sz w:val="18"/>
          <w:szCs w:val="18"/>
        </w:rPr>
        <w:t>, e terá seu término após o efetivo pagamento do preço estipulado na cláusula segunda acima, quando se extinguirá automaticamente, independentemente de qualquer forma de notificação ou aviso judicial ou extrajudicial</w:t>
      </w:r>
      <w:r w:rsidR="002D281A">
        <w:rPr>
          <w:sz w:val="18"/>
          <w:szCs w:val="18"/>
        </w:rPr>
        <w:t>;</w:t>
      </w:r>
    </w:p>
    <w:p w14:paraId="51C4E5FF" w14:textId="09967A4F" w:rsidR="00984CEE" w:rsidRDefault="00984CEE" w:rsidP="00984CEE">
      <w:pPr>
        <w:jc w:val="both"/>
        <w:rPr>
          <w:iCs/>
          <w:color w:val="000000" w:themeColor="text1"/>
          <w:sz w:val="18"/>
          <w:szCs w:val="18"/>
        </w:rPr>
      </w:pPr>
      <w:r w:rsidRPr="00984CEE">
        <w:rPr>
          <w:b/>
          <w:bCs/>
          <w:sz w:val="18"/>
          <w:szCs w:val="18"/>
        </w:rPr>
        <w:t>b)</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Pr>
          <w:iCs/>
          <w:color w:val="000000" w:themeColor="text1"/>
          <w:sz w:val="18"/>
          <w:szCs w:val="18"/>
        </w:rPr>
        <w:t>.</w:t>
      </w:r>
    </w:p>
    <w:p w14:paraId="750DB80E" w14:textId="77777777" w:rsidR="00631E63" w:rsidRDefault="00631E63" w:rsidP="00984CEE">
      <w:pPr>
        <w:jc w:val="both"/>
        <w:rPr>
          <w:iCs/>
          <w:color w:val="000000" w:themeColor="text1"/>
          <w:sz w:val="18"/>
          <w:szCs w:val="18"/>
        </w:rPr>
      </w:pPr>
    </w:p>
    <w:p w14:paraId="66095CE7" w14:textId="2A5D7BF1" w:rsidR="009D44A5" w:rsidRPr="005013B4" w:rsidRDefault="009D44A5" w:rsidP="00147D1A">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42D3BDAA"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r w:rsidR="00631E63">
        <w:rPr>
          <w:sz w:val="18"/>
          <w:szCs w:val="18"/>
        </w:rPr>
        <w:t>;</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34E2A576"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0B3EC333" w:rsidR="00147D1A"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374BC7B" w14:textId="77777777" w:rsidR="00631E63" w:rsidRPr="005013B4" w:rsidRDefault="00631E63"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69EBF6F" w:rsidR="009D44A5" w:rsidRPr="005013B4" w:rsidRDefault="009D44A5" w:rsidP="00147D1A">
      <w:pPr>
        <w:tabs>
          <w:tab w:val="left" w:pos="567"/>
          <w:tab w:val="left" w:pos="2268"/>
          <w:tab w:val="left" w:pos="3544"/>
        </w:tabs>
        <w:jc w:val="center"/>
        <w:rPr>
          <w:b/>
          <w:sz w:val="18"/>
          <w:szCs w:val="18"/>
        </w:rPr>
      </w:pPr>
      <w:r w:rsidRPr="005013B4">
        <w:rPr>
          <w:b/>
          <w:sz w:val="18"/>
          <w:szCs w:val="18"/>
        </w:rPr>
        <w:t>DAS INFRAÇÕES, PENALIDADES E MULTAS</w:t>
      </w:r>
    </w:p>
    <w:p w14:paraId="7A323933" w14:textId="3D024FD6"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631E63">
        <w:rPr>
          <w:b/>
          <w:sz w:val="18"/>
          <w:szCs w:val="18"/>
        </w:rPr>
        <w:t>Quinta</w:t>
      </w:r>
      <w:r w:rsidRPr="005013B4">
        <w:rPr>
          <w:b/>
          <w:sz w:val="18"/>
          <w:szCs w:val="18"/>
        </w:rPr>
        <w:t>:</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3EBF845A"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r w:rsidR="005B7EAF">
        <w:rPr>
          <w:sz w:val="18"/>
          <w:szCs w:val="18"/>
        </w:rPr>
        <w:t>;</w:t>
      </w:r>
    </w:p>
    <w:p w14:paraId="1F968DF3" w14:textId="0331E576"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r w:rsidR="005B7EAF">
        <w:rPr>
          <w:sz w:val="18"/>
          <w:szCs w:val="18"/>
        </w:rPr>
        <w:t>;</w:t>
      </w:r>
    </w:p>
    <w:p w14:paraId="6DD074A6" w14:textId="295AFAC0"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r w:rsidR="005B7EAF">
        <w:rPr>
          <w:sz w:val="18"/>
          <w:szCs w:val="18"/>
        </w:rPr>
        <w:t>;</w:t>
      </w:r>
    </w:p>
    <w:p w14:paraId="7117E82E" w14:textId="4DB7783A"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r w:rsidR="005B7EAF">
        <w:rPr>
          <w:sz w:val="18"/>
          <w:szCs w:val="18"/>
          <w:lang w:eastAsia="ar-SA"/>
        </w:rPr>
        <w:t>;</w:t>
      </w:r>
    </w:p>
    <w:p w14:paraId="3D3331DC" w14:textId="280C94D3"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r w:rsidR="005B7EAF">
        <w:rPr>
          <w:sz w:val="18"/>
          <w:szCs w:val="18"/>
        </w:rPr>
        <w:t>;</w:t>
      </w:r>
    </w:p>
    <w:p w14:paraId="16F9E123" w14:textId="367016AB" w:rsidR="00147D1A"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r w:rsidR="005B7EAF">
        <w:rPr>
          <w:sz w:val="18"/>
          <w:szCs w:val="18"/>
        </w:rPr>
        <w:t>;</w:t>
      </w:r>
    </w:p>
    <w:p w14:paraId="2DEBBF42" w14:textId="0522727F"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r w:rsidR="005B7EAF">
        <w:rPr>
          <w:sz w:val="18"/>
          <w:szCs w:val="18"/>
        </w:rPr>
        <w:t>;</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2C02734C" w14:textId="77777777" w:rsidR="00631E63" w:rsidRDefault="00631E63" w:rsidP="009D44A5">
      <w:pPr>
        <w:tabs>
          <w:tab w:val="left" w:pos="567"/>
          <w:tab w:val="left" w:pos="2268"/>
          <w:tab w:val="left" w:pos="3544"/>
        </w:tabs>
        <w:jc w:val="both"/>
        <w:rPr>
          <w:sz w:val="18"/>
          <w:szCs w:val="18"/>
        </w:rPr>
      </w:pPr>
    </w:p>
    <w:p w14:paraId="01C64BA7" w14:textId="77777777" w:rsidR="00147D1A" w:rsidRDefault="00147D1A" w:rsidP="009D44A5">
      <w:pPr>
        <w:tabs>
          <w:tab w:val="left" w:pos="567"/>
          <w:tab w:val="left" w:pos="3544"/>
        </w:tabs>
        <w:suppressAutoHyphens/>
        <w:rPr>
          <w:b/>
          <w:sz w:val="18"/>
          <w:szCs w:val="18"/>
          <w:lang w:eastAsia="ar-SA"/>
        </w:rPr>
      </w:pPr>
    </w:p>
    <w:p w14:paraId="0BA25834" w14:textId="286D5D3D"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25C6E33D"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631E63">
        <w:rPr>
          <w:b/>
          <w:sz w:val="18"/>
          <w:szCs w:val="18"/>
        </w:rPr>
        <w:t>exta</w:t>
      </w:r>
      <w:r w:rsidRPr="005013B4">
        <w:rPr>
          <w:b/>
          <w:sz w:val="18"/>
          <w:szCs w:val="18"/>
        </w:rPr>
        <w:t>:</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2CEB2901" w:rsidR="009D44A5" w:rsidRPr="005013B4" w:rsidRDefault="009D44A5" w:rsidP="009D44A5">
      <w:pPr>
        <w:tabs>
          <w:tab w:val="left" w:pos="567"/>
          <w:tab w:val="left" w:pos="2268"/>
          <w:tab w:val="left" w:pos="3544"/>
        </w:tabs>
        <w:jc w:val="both"/>
        <w:rPr>
          <w:sz w:val="18"/>
          <w:szCs w:val="18"/>
        </w:rPr>
      </w:pPr>
      <w:r w:rsidRPr="005013B4">
        <w:rPr>
          <w:sz w:val="18"/>
          <w:szCs w:val="18"/>
        </w:rPr>
        <w:lastRenderedPageBreak/>
        <w:t>a) Por ato unilateral da Administração nos casos do art.138, inciso I</w:t>
      </w:r>
      <w:r w:rsidR="005B7EAF">
        <w:rPr>
          <w:sz w:val="18"/>
          <w:szCs w:val="18"/>
        </w:rPr>
        <w:t>;</w:t>
      </w:r>
    </w:p>
    <w:p w14:paraId="3A515370" w14:textId="559ECE99"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r w:rsidR="005B7EAF">
        <w:rPr>
          <w:sz w:val="18"/>
          <w:szCs w:val="18"/>
        </w:rPr>
        <w:t>;</w:t>
      </w:r>
    </w:p>
    <w:p w14:paraId="5CFAB2E6" w14:textId="6F8BD3FE"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r w:rsidR="005B7EAF">
        <w:rPr>
          <w:sz w:val="18"/>
          <w:szCs w:val="18"/>
        </w:rPr>
        <w:t>;</w:t>
      </w:r>
    </w:p>
    <w:p w14:paraId="18AE043D" w14:textId="49F83EF8"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r w:rsidR="005B7EAF">
        <w:rPr>
          <w:sz w:val="18"/>
          <w:szCs w:val="18"/>
        </w:rPr>
        <w:t>;</w:t>
      </w:r>
    </w:p>
    <w:p w14:paraId="33660480" w14:textId="4C61204C" w:rsidR="009D44A5" w:rsidRDefault="009D44A5" w:rsidP="00147D1A">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7BC1C03C" w14:textId="77777777" w:rsidR="00631E63" w:rsidRPr="00147D1A" w:rsidRDefault="00631E63" w:rsidP="00147D1A">
      <w:pPr>
        <w:tabs>
          <w:tab w:val="left" w:pos="567"/>
          <w:tab w:val="left" w:pos="3544"/>
        </w:tabs>
        <w:suppressAutoHyphens/>
        <w:spacing w:after="120"/>
        <w:rPr>
          <w:sz w:val="18"/>
          <w:szCs w:val="18"/>
          <w:lang w:eastAsia="ar-SA"/>
        </w:rPr>
      </w:pPr>
    </w:p>
    <w:p w14:paraId="5DD4B478" w14:textId="7D9B565C" w:rsidR="009D44A5" w:rsidRPr="005013B4" w:rsidRDefault="009D44A5" w:rsidP="00723B0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0ADEE78B" w14:textId="56BA4F35" w:rsidR="00723B05" w:rsidRDefault="00723B05" w:rsidP="00723B05">
      <w:pPr>
        <w:tabs>
          <w:tab w:val="left" w:pos="567"/>
          <w:tab w:val="left" w:pos="3544"/>
        </w:tabs>
        <w:suppressAutoHyphens/>
        <w:ind w:left="142" w:hanging="142"/>
        <w:rPr>
          <w:sz w:val="18"/>
          <w:szCs w:val="18"/>
        </w:rPr>
      </w:pPr>
      <w:r>
        <w:rPr>
          <w:sz w:val="18"/>
          <w:szCs w:val="18"/>
        </w:rPr>
        <w:t>0</w:t>
      </w:r>
      <w:r w:rsidR="005B7EAF">
        <w:rPr>
          <w:sz w:val="18"/>
          <w:szCs w:val="18"/>
        </w:rPr>
        <w:t>3</w:t>
      </w:r>
      <w:r w:rsidR="006F2DCF">
        <w:rPr>
          <w:sz w:val="18"/>
          <w:szCs w:val="18"/>
        </w:rPr>
        <w:t>.0</w:t>
      </w:r>
      <w:r w:rsidR="005B7EAF">
        <w:rPr>
          <w:sz w:val="18"/>
          <w:szCs w:val="18"/>
        </w:rPr>
        <w:t>1</w:t>
      </w:r>
      <w:r w:rsidR="006F2DCF">
        <w:rPr>
          <w:sz w:val="18"/>
          <w:szCs w:val="18"/>
        </w:rPr>
        <w:t xml:space="preserve">                              </w:t>
      </w:r>
      <w:r w:rsidR="00147D1A">
        <w:rPr>
          <w:sz w:val="18"/>
          <w:szCs w:val="18"/>
        </w:rPr>
        <w:t xml:space="preserve">SECRETARIA MUNICIPAL DE </w:t>
      </w:r>
      <w:r w:rsidR="005B7EAF">
        <w:rPr>
          <w:sz w:val="18"/>
          <w:szCs w:val="18"/>
        </w:rPr>
        <w:t>ADMINISTRAÇÃO</w:t>
      </w:r>
    </w:p>
    <w:p w14:paraId="246574C6" w14:textId="1E5B4C50" w:rsidR="00723B05" w:rsidRDefault="00BC7C7F" w:rsidP="00723B05">
      <w:pPr>
        <w:tabs>
          <w:tab w:val="left" w:pos="567"/>
          <w:tab w:val="left" w:pos="3544"/>
        </w:tabs>
        <w:suppressAutoHyphens/>
        <w:ind w:left="142" w:hanging="142"/>
        <w:rPr>
          <w:sz w:val="18"/>
          <w:szCs w:val="18"/>
        </w:rPr>
      </w:pPr>
      <w:r>
        <w:rPr>
          <w:sz w:val="18"/>
          <w:szCs w:val="18"/>
        </w:rPr>
        <w:t>04.122.0310.2010</w:t>
      </w:r>
      <w:r w:rsidR="00723B05">
        <w:rPr>
          <w:b/>
          <w:bCs/>
          <w:sz w:val="18"/>
          <w:szCs w:val="18"/>
        </w:rPr>
        <w:t xml:space="preserve">        </w:t>
      </w:r>
      <w:r w:rsidR="00723B05">
        <w:rPr>
          <w:sz w:val="18"/>
          <w:szCs w:val="18"/>
        </w:rPr>
        <w:t xml:space="preserve">  </w:t>
      </w:r>
      <w:r>
        <w:rPr>
          <w:sz w:val="18"/>
          <w:szCs w:val="18"/>
        </w:rPr>
        <w:t>GESTÃO DAS ATIVIDADES DA SECRETARIA DE ADMINISTRAÇÃO</w:t>
      </w:r>
    </w:p>
    <w:p w14:paraId="15A4CFC3" w14:textId="79DC5E39" w:rsidR="009D44A5" w:rsidRPr="00147D1A" w:rsidRDefault="00BC7C7F" w:rsidP="00147D1A">
      <w:pPr>
        <w:tabs>
          <w:tab w:val="left" w:pos="567"/>
          <w:tab w:val="left" w:pos="3544"/>
        </w:tabs>
        <w:suppressAutoHyphens/>
        <w:ind w:left="142" w:hanging="142"/>
        <w:rPr>
          <w:bCs/>
          <w:sz w:val="18"/>
          <w:szCs w:val="18"/>
          <w:lang w:eastAsia="ar-SA"/>
        </w:rPr>
      </w:pPr>
      <w:r>
        <w:rPr>
          <w:sz w:val="18"/>
          <w:szCs w:val="18"/>
        </w:rPr>
        <w:t>4</w:t>
      </w:r>
      <w:r w:rsidR="00723B05">
        <w:rPr>
          <w:sz w:val="18"/>
          <w:szCs w:val="18"/>
        </w:rPr>
        <w:t>.</w:t>
      </w:r>
      <w:r>
        <w:rPr>
          <w:sz w:val="18"/>
          <w:szCs w:val="18"/>
        </w:rPr>
        <w:t>4</w:t>
      </w:r>
      <w:r w:rsidR="00723B05">
        <w:rPr>
          <w:sz w:val="18"/>
          <w:szCs w:val="18"/>
        </w:rPr>
        <w:t>.90.</w:t>
      </w:r>
      <w:r>
        <w:rPr>
          <w:sz w:val="18"/>
          <w:szCs w:val="18"/>
        </w:rPr>
        <w:t>52</w:t>
      </w:r>
      <w:r w:rsidR="00723B05">
        <w:rPr>
          <w:sz w:val="18"/>
          <w:szCs w:val="18"/>
        </w:rPr>
        <w:t xml:space="preserve">.00.00.00.00    </w:t>
      </w:r>
      <w:r>
        <w:rPr>
          <w:sz w:val="18"/>
          <w:szCs w:val="18"/>
        </w:rPr>
        <w:t>EQUIPAMENTO E MATERIAL PERMANENTE (1 – LIVRE) 1200</w:t>
      </w:r>
    </w:p>
    <w:p w14:paraId="4F1421E5" w14:textId="77777777" w:rsidR="00147D1A" w:rsidRDefault="00147D1A" w:rsidP="009D44A5">
      <w:pPr>
        <w:tabs>
          <w:tab w:val="left" w:pos="567"/>
          <w:tab w:val="left" w:pos="3544"/>
        </w:tabs>
        <w:suppressAutoHyphens/>
        <w:jc w:val="both"/>
        <w:rPr>
          <w:sz w:val="18"/>
          <w:szCs w:val="18"/>
          <w:lang w:eastAsia="ar-SA"/>
        </w:rPr>
      </w:pPr>
    </w:p>
    <w:p w14:paraId="52B148C3" w14:textId="03C20EE7" w:rsidR="009D44A5" w:rsidRPr="005013B4" w:rsidRDefault="009D44A5" w:rsidP="00147D1A">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0BFA40E3" w14:textId="1C133BE9" w:rsidR="00147D1A" w:rsidRDefault="009D44A5" w:rsidP="00147D1A">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r w:rsidRPr="00B30529">
        <w:rPr>
          <w:sz w:val="18"/>
          <w:szCs w:val="18"/>
        </w:rPr>
        <w:t xml:space="preserve"> </w:t>
      </w:r>
    </w:p>
    <w:p w14:paraId="6E781ED7" w14:textId="77777777" w:rsidR="00631E63" w:rsidRPr="00147D1A" w:rsidRDefault="00631E63" w:rsidP="00147D1A">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48B67BB6" w:rsidR="009D44A5" w:rsidRPr="00B30529" w:rsidRDefault="009D44A5" w:rsidP="009D44A5">
      <w:pPr>
        <w:tabs>
          <w:tab w:val="left" w:pos="1843"/>
        </w:tabs>
        <w:jc w:val="both"/>
        <w:rPr>
          <w:b/>
          <w:bCs/>
          <w:sz w:val="18"/>
          <w:szCs w:val="18"/>
        </w:rPr>
      </w:pPr>
      <w:r w:rsidRPr="00B30529">
        <w:rPr>
          <w:b/>
          <w:bCs/>
          <w:sz w:val="18"/>
          <w:szCs w:val="18"/>
        </w:rPr>
        <w:t xml:space="preserve">Cláusula </w:t>
      </w:r>
      <w:r w:rsidR="00631E63">
        <w:rPr>
          <w:b/>
          <w:bCs/>
          <w:sz w:val="18"/>
          <w:szCs w:val="18"/>
        </w:rPr>
        <w:t>Nona</w:t>
      </w:r>
      <w:r w:rsidRPr="00B30529">
        <w:rPr>
          <w:b/>
          <w:bCs/>
          <w:sz w:val="18"/>
          <w:szCs w:val="18"/>
        </w:rPr>
        <w:t>:</w:t>
      </w:r>
    </w:p>
    <w:p w14:paraId="1F1D9850" w14:textId="3F21CE80"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6F2DCF">
        <w:rPr>
          <w:sz w:val="18"/>
          <w:szCs w:val="18"/>
        </w:rPr>
        <w:t xml:space="preserve">pela </w:t>
      </w:r>
      <w:r w:rsidR="005B7EAF">
        <w:rPr>
          <w:sz w:val="18"/>
          <w:szCs w:val="18"/>
        </w:rPr>
        <w:t>Secretária Municipal de Administração senhora Joana Inês Citolin Zanovello</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20A1B8C4" w14:textId="616BE877" w:rsidR="00F47B60"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16A68D81" w14:textId="77777777" w:rsidR="00124102" w:rsidRPr="00CF6699" w:rsidRDefault="00124102" w:rsidP="005C2A94">
      <w:pPr>
        <w:tabs>
          <w:tab w:val="left" w:pos="1843"/>
          <w:tab w:val="left" w:pos="5103"/>
        </w:tabs>
        <w:jc w:val="both"/>
        <w:rPr>
          <w:sz w:val="18"/>
          <w:szCs w:val="18"/>
        </w:rPr>
      </w:pPr>
    </w:p>
    <w:p w14:paraId="3C9F722F" w14:textId="2682E206" w:rsidR="00631E63" w:rsidRDefault="005C2A94" w:rsidP="00F70F3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7A7132" w:rsidRPr="005C2955">
        <w:rPr>
          <w:sz w:val="18"/>
          <w:szCs w:val="18"/>
        </w:rPr>
        <w:t>2</w:t>
      </w:r>
      <w:r w:rsidR="00E46951" w:rsidRPr="005C2955">
        <w:rPr>
          <w:sz w:val="18"/>
          <w:szCs w:val="18"/>
        </w:rPr>
        <w:t>5</w:t>
      </w:r>
      <w:r w:rsidR="00147D1A">
        <w:rPr>
          <w:sz w:val="18"/>
          <w:szCs w:val="18"/>
        </w:rPr>
        <w:t xml:space="preserve"> de </w:t>
      </w:r>
      <w:r w:rsidR="00216A39">
        <w:rPr>
          <w:sz w:val="18"/>
          <w:szCs w:val="18"/>
        </w:rPr>
        <w:t>outubro</w:t>
      </w:r>
      <w:r w:rsidR="00147D1A">
        <w:rPr>
          <w:sz w:val="18"/>
          <w:szCs w:val="18"/>
        </w:rPr>
        <w:t xml:space="preserve"> de 2023</w:t>
      </w:r>
      <w:r w:rsidR="007A7132">
        <w:rPr>
          <w:sz w:val="18"/>
          <w:szCs w:val="18"/>
        </w:rPr>
        <w:t>.</w:t>
      </w:r>
    </w:p>
    <w:p w14:paraId="43293DDA" w14:textId="77777777" w:rsidR="00631E63" w:rsidRDefault="00631E63"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77E42B49" w14:textId="77777777" w:rsidR="00F70F3F" w:rsidRPr="00CF6699" w:rsidRDefault="00F70F3F"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3BAA2689" w:rsidR="00D25D16" w:rsidRPr="00631E63" w:rsidRDefault="00D25D16" w:rsidP="00D25D16">
      <w:pPr>
        <w:tabs>
          <w:tab w:val="left" w:pos="1843"/>
        </w:tabs>
        <w:rPr>
          <w:sz w:val="18"/>
          <w:szCs w:val="18"/>
        </w:rPr>
      </w:pPr>
      <w:r w:rsidRPr="00CF6699">
        <w:rPr>
          <w:sz w:val="18"/>
          <w:szCs w:val="18"/>
        </w:rPr>
        <w:t>CONTRATANTE - Município de Cotiporã</w:t>
      </w:r>
      <w:r w:rsidR="001C0BD5">
        <w:rPr>
          <w:sz w:val="18"/>
          <w:szCs w:val="18"/>
        </w:rPr>
        <w:t xml:space="preserve"> </w:t>
      </w:r>
      <w:r w:rsidR="00631E63">
        <w:rPr>
          <w:sz w:val="18"/>
          <w:szCs w:val="18"/>
        </w:rPr>
        <w:t xml:space="preserve">                     </w:t>
      </w:r>
      <w:r w:rsidR="00E46951">
        <w:rPr>
          <w:sz w:val="18"/>
          <w:szCs w:val="18"/>
        </w:rPr>
        <w:t xml:space="preserve">              </w:t>
      </w:r>
      <w:r w:rsidR="00631E63">
        <w:rPr>
          <w:sz w:val="18"/>
          <w:szCs w:val="18"/>
        </w:rPr>
        <w:t xml:space="preserve">        </w:t>
      </w:r>
      <w:r w:rsidRPr="00CF6699">
        <w:rPr>
          <w:sz w:val="18"/>
          <w:szCs w:val="18"/>
        </w:rPr>
        <w:t>CONTRATADA</w:t>
      </w:r>
      <w:r w:rsidR="00E34E02" w:rsidRPr="00CF6699">
        <w:rPr>
          <w:b/>
          <w:sz w:val="18"/>
          <w:szCs w:val="18"/>
        </w:rPr>
        <w:t>-</w:t>
      </w:r>
      <w:r w:rsidR="00E34E02" w:rsidRPr="00CF6699">
        <w:rPr>
          <w:sz w:val="18"/>
          <w:szCs w:val="18"/>
        </w:rPr>
        <w:t xml:space="preserve"> </w:t>
      </w:r>
      <w:proofErr w:type="spellStart"/>
      <w:r w:rsidR="00E46951">
        <w:rPr>
          <w:b/>
          <w:bCs/>
          <w:sz w:val="20"/>
          <w:szCs w:val="20"/>
        </w:rPr>
        <w:t>Xander</w:t>
      </w:r>
      <w:proofErr w:type="spellEnd"/>
      <w:r w:rsidR="00E46951">
        <w:rPr>
          <w:b/>
          <w:bCs/>
          <w:sz w:val="20"/>
          <w:szCs w:val="20"/>
        </w:rPr>
        <w:t xml:space="preserve"> Som Sonorização Ltda Me</w:t>
      </w:r>
    </w:p>
    <w:p w14:paraId="08E740E5" w14:textId="3D6D7DBA" w:rsidR="00676A74" w:rsidRPr="007B784A" w:rsidRDefault="00631E63" w:rsidP="00D25D16">
      <w:pPr>
        <w:tabs>
          <w:tab w:val="left" w:pos="-180"/>
        </w:tabs>
        <w:jc w:val="both"/>
        <w:rPr>
          <w:b/>
          <w:bCs/>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C14BBC">
        <w:rPr>
          <w:b/>
          <w:bCs/>
          <w:sz w:val="18"/>
          <w:szCs w:val="18"/>
        </w:rPr>
        <w:t xml:space="preserve">               </w:t>
      </w:r>
      <w:r w:rsidR="001C0BD5">
        <w:rPr>
          <w:b/>
          <w:bCs/>
          <w:sz w:val="18"/>
          <w:szCs w:val="18"/>
        </w:rPr>
        <w:t xml:space="preserve">    </w:t>
      </w:r>
      <w:r>
        <w:rPr>
          <w:b/>
          <w:bCs/>
          <w:sz w:val="18"/>
          <w:szCs w:val="18"/>
        </w:rPr>
        <w:t xml:space="preserve">          </w:t>
      </w:r>
      <w:r w:rsidR="001C0BD5">
        <w:rPr>
          <w:b/>
          <w:bCs/>
          <w:sz w:val="18"/>
          <w:szCs w:val="18"/>
        </w:rPr>
        <w:t xml:space="preserve"> </w:t>
      </w:r>
      <w:r w:rsidR="00E46951">
        <w:rPr>
          <w:sz w:val="20"/>
          <w:szCs w:val="20"/>
        </w:rPr>
        <w:t>Alexandre Balbinot</w:t>
      </w:r>
    </w:p>
    <w:p w14:paraId="7033884E" w14:textId="268154A2" w:rsidR="00D25D16" w:rsidRDefault="00631E63" w:rsidP="00D25D16">
      <w:pPr>
        <w:tabs>
          <w:tab w:val="left" w:pos="1843"/>
        </w:tabs>
        <w:jc w:val="both"/>
        <w:rPr>
          <w:sz w:val="18"/>
          <w:szCs w:val="18"/>
        </w:rPr>
      </w:pPr>
      <w:r>
        <w:rPr>
          <w:sz w:val="18"/>
          <w:szCs w:val="18"/>
        </w:rPr>
        <w:t xml:space="preserve">            </w:t>
      </w:r>
      <w:r w:rsidR="00D25D16" w:rsidRPr="00CF6699">
        <w:rPr>
          <w:sz w:val="18"/>
          <w:szCs w:val="18"/>
        </w:rPr>
        <w:t xml:space="preserve">Prefeito </w:t>
      </w:r>
      <w:r w:rsidR="00221EF2" w:rsidRPr="00CF6699">
        <w:rPr>
          <w:sz w:val="18"/>
          <w:szCs w:val="18"/>
        </w:rPr>
        <w:t>de Cotiporã</w:t>
      </w:r>
      <w:r w:rsidR="00734D7F" w:rsidRPr="00CF6699">
        <w:rPr>
          <w:sz w:val="18"/>
          <w:szCs w:val="18"/>
        </w:rPr>
        <w:t xml:space="preserve">                                                         </w:t>
      </w:r>
      <w:r w:rsidR="00D25D16" w:rsidRPr="00CF6699">
        <w:rPr>
          <w:sz w:val="18"/>
          <w:szCs w:val="18"/>
        </w:rPr>
        <w:tab/>
      </w:r>
      <w:r w:rsidR="00FF35D0">
        <w:rPr>
          <w:sz w:val="18"/>
          <w:szCs w:val="18"/>
        </w:rPr>
        <w:t xml:space="preserve">                </w:t>
      </w:r>
      <w:r w:rsidR="001C0BD5">
        <w:rPr>
          <w:sz w:val="18"/>
          <w:szCs w:val="18"/>
        </w:rPr>
        <w:t xml:space="preserve">  </w:t>
      </w:r>
      <w:r>
        <w:rPr>
          <w:sz w:val="18"/>
          <w:szCs w:val="18"/>
        </w:rPr>
        <w:t xml:space="preserve">            </w:t>
      </w:r>
      <w:r w:rsidR="00E46951">
        <w:rPr>
          <w:sz w:val="18"/>
          <w:szCs w:val="18"/>
        </w:rPr>
        <w:t xml:space="preserve"> </w:t>
      </w:r>
      <w:r w:rsidR="00676A74" w:rsidRPr="00CF6699">
        <w:rPr>
          <w:sz w:val="18"/>
          <w:szCs w:val="18"/>
        </w:rPr>
        <w:t>Sócio Administrador</w:t>
      </w:r>
    </w:p>
    <w:p w14:paraId="28558653" w14:textId="77777777" w:rsidR="00F70F3F" w:rsidRPr="00F70F3F" w:rsidRDefault="00F70F3F" w:rsidP="00D25D16">
      <w:pPr>
        <w:tabs>
          <w:tab w:val="left" w:pos="1843"/>
        </w:tabs>
        <w:jc w:val="both"/>
        <w:rPr>
          <w:sz w:val="18"/>
          <w:szCs w:val="18"/>
        </w:rPr>
      </w:pP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6E266774" w14:textId="77777777" w:rsidR="00631E63" w:rsidRDefault="00631E63" w:rsidP="00734D7F">
      <w:pPr>
        <w:tabs>
          <w:tab w:val="left" w:pos="1843"/>
        </w:tabs>
        <w:jc w:val="both"/>
        <w:rPr>
          <w:sz w:val="18"/>
          <w:szCs w:val="18"/>
        </w:rPr>
      </w:pPr>
    </w:p>
    <w:p w14:paraId="2898328C" w14:textId="77777777" w:rsidR="00F70F3F" w:rsidRDefault="00F70F3F" w:rsidP="00734D7F">
      <w:pPr>
        <w:tabs>
          <w:tab w:val="left" w:pos="1843"/>
        </w:tabs>
        <w:jc w:val="both"/>
        <w:rPr>
          <w:sz w:val="18"/>
          <w:szCs w:val="18"/>
        </w:rPr>
      </w:pPr>
    </w:p>
    <w:p w14:paraId="238041B8" w14:textId="77777777" w:rsidR="00631E63" w:rsidRDefault="00631E63"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718C205C" w14:textId="18A5CC08" w:rsidR="00D25D16" w:rsidRPr="007B24FB" w:rsidRDefault="00631E63" w:rsidP="00734D7F">
      <w:pPr>
        <w:tabs>
          <w:tab w:val="left" w:pos="1843"/>
        </w:tabs>
        <w:jc w:val="both"/>
        <w:rPr>
          <w:b/>
          <w:bCs/>
          <w:sz w:val="18"/>
          <w:szCs w:val="18"/>
          <w:lang w:val="it-IT"/>
        </w:rPr>
      </w:pPr>
      <w:r w:rsidRPr="00631E63">
        <w:rPr>
          <w:b/>
          <w:bCs/>
          <w:sz w:val="18"/>
          <w:szCs w:val="18"/>
        </w:rPr>
        <w:t xml:space="preserve">Lenita Zanovello </w:t>
      </w:r>
      <w:proofErr w:type="spellStart"/>
      <w:r w:rsidRPr="00631E63">
        <w:rPr>
          <w:b/>
          <w:bCs/>
          <w:sz w:val="18"/>
          <w:szCs w:val="18"/>
        </w:rPr>
        <w:t>Tomazi</w:t>
      </w:r>
      <w:proofErr w:type="spellEnd"/>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Joana</w:t>
      </w:r>
      <w:r w:rsidR="007B784A">
        <w:rPr>
          <w:b/>
          <w:sz w:val="18"/>
          <w:szCs w:val="18"/>
          <w:lang w:val="it-IT"/>
        </w:rPr>
        <w:t xml:space="preserve"> Inês Citolin</w:t>
      </w:r>
      <w:r w:rsidR="000058D2" w:rsidRPr="00CF6699">
        <w:rPr>
          <w:b/>
          <w:sz w:val="18"/>
          <w:szCs w:val="18"/>
          <w:lang w:val="it-IT"/>
        </w:rPr>
        <w:t xml:space="preserve"> </w:t>
      </w:r>
      <w:r>
        <w:rPr>
          <w:b/>
          <w:sz w:val="18"/>
          <w:szCs w:val="18"/>
          <w:lang w:val="it-IT"/>
        </w:rPr>
        <w:t xml:space="preserve">Zanovello </w:t>
      </w:r>
      <w:r>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7A8ACA4E" w14:textId="0392AA63" w:rsidR="007B24FB" w:rsidRPr="00CF6699" w:rsidRDefault="00D25D16">
      <w:pPr>
        <w:tabs>
          <w:tab w:val="left" w:pos="2835"/>
          <w:tab w:val="left" w:pos="6521"/>
        </w:tabs>
        <w:rPr>
          <w:sz w:val="18"/>
          <w:szCs w:val="18"/>
        </w:rPr>
      </w:pPr>
      <w:r w:rsidRPr="00CF6699">
        <w:rPr>
          <w:sz w:val="18"/>
          <w:szCs w:val="18"/>
        </w:rPr>
        <w:t>CPF/MF nº:</w:t>
      </w:r>
      <w:r w:rsidR="00216A39">
        <w:rPr>
          <w:sz w:val="18"/>
          <w:szCs w:val="18"/>
        </w:rPr>
        <w:t xml:space="preserve"> </w:t>
      </w:r>
      <w:r w:rsidR="00631E63">
        <w:rPr>
          <w:sz w:val="18"/>
          <w:szCs w:val="18"/>
        </w:rPr>
        <w:t>003.969.520-46</w:t>
      </w:r>
      <w:r w:rsidR="00E842B6" w:rsidRPr="00CF6699">
        <w:rPr>
          <w:sz w:val="18"/>
          <w:szCs w:val="18"/>
        </w:rPr>
        <w:tab/>
        <w:t xml:space="preserve"> </w:t>
      </w:r>
      <w:r w:rsidR="00631E63">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3552F"/>
    <w:rsid w:val="00041FCB"/>
    <w:rsid w:val="00042173"/>
    <w:rsid w:val="000434F2"/>
    <w:rsid w:val="00043F17"/>
    <w:rsid w:val="00044E5C"/>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5C64"/>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281A"/>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42410"/>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608A"/>
    <w:rsid w:val="005061F2"/>
    <w:rsid w:val="005110A8"/>
    <w:rsid w:val="00512F3B"/>
    <w:rsid w:val="00524A9C"/>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955"/>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40C10"/>
    <w:rsid w:val="00A43F26"/>
    <w:rsid w:val="00A51537"/>
    <w:rsid w:val="00A63C49"/>
    <w:rsid w:val="00A72B4C"/>
    <w:rsid w:val="00A80866"/>
    <w:rsid w:val="00A91107"/>
    <w:rsid w:val="00AB05FA"/>
    <w:rsid w:val="00AC0A6F"/>
    <w:rsid w:val="00AD0838"/>
    <w:rsid w:val="00AD09DC"/>
    <w:rsid w:val="00AD148E"/>
    <w:rsid w:val="00AE26EA"/>
    <w:rsid w:val="00AF4DFD"/>
    <w:rsid w:val="00B001B5"/>
    <w:rsid w:val="00B10351"/>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C7C7F"/>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D16"/>
    <w:rsid w:val="00E34E02"/>
    <w:rsid w:val="00E46951"/>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378"/>
    <w:rsid w:val="00F3285E"/>
    <w:rsid w:val="00F35C37"/>
    <w:rsid w:val="00F37666"/>
    <w:rsid w:val="00F40A0D"/>
    <w:rsid w:val="00F41DAA"/>
    <w:rsid w:val="00F42DF3"/>
    <w:rsid w:val="00F44927"/>
    <w:rsid w:val="00F46DA9"/>
    <w:rsid w:val="00F47B60"/>
    <w:rsid w:val="00F6291A"/>
    <w:rsid w:val="00F653C2"/>
    <w:rsid w:val="00F66DF8"/>
    <w:rsid w:val="00F70F3F"/>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3</Pages>
  <Words>1562</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231</cp:revision>
  <cp:lastPrinted>2023-10-24T19:55:00Z</cp:lastPrinted>
  <dcterms:created xsi:type="dcterms:W3CDTF">2013-08-29T16:25:00Z</dcterms:created>
  <dcterms:modified xsi:type="dcterms:W3CDTF">2023-10-24T19:55:00Z</dcterms:modified>
</cp:coreProperties>
</file>