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2384524C" w:rsidR="001C1057" w:rsidRPr="00E6253F" w:rsidRDefault="00310F18" w:rsidP="00EA2ACB">
      <w:pPr>
        <w:pStyle w:val="Corpodetexto"/>
        <w:spacing w:after="0"/>
        <w:jc w:val="center"/>
        <w:rPr>
          <w:b/>
          <w:sz w:val="22"/>
          <w:szCs w:val="22"/>
        </w:rPr>
      </w:pPr>
      <w:r>
        <w:rPr>
          <w:b/>
          <w:sz w:val="22"/>
          <w:szCs w:val="22"/>
        </w:rPr>
        <w:t xml:space="preserve">PRIMEIRO </w:t>
      </w:r>
      <w:r w:rsidR="001C1057" w:rsidRPr="00E6253F">
        <w:rPr>
          <w:b/>
          <w:sz w:val="22"/>
          <w:szCs w:val="22"/>
        </w:rPr>
        <w:t xml:space="preserve">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sidR="00EA2ACB">
        <w:rPr>
          <w:b/>
          <w:sz w:val="22"/>
          <w:szCs w:val="22"/>
        </w:rPr>
        <w:t>150/2023</w:t>
      </w:r>
    </w:p>
    <w:p w14:paraId="1433CF08" w14:textId="77777777" w:rsidR="00DC797F" w:rsidRPr="00CD6872" w:rsidRDefault="00DC797F" w:rsidP="001C1057">
      <w:pPr>
        <w:rPr>
          <w:sz w:val="21"/>
          <w:szCs w:val="21"/>
        </w:rPr>
      </w:pPr>
    </w:p>
    <w:p w14:paraId="229A2E5D" w14:textId="78377AC8" w:rsidR="001C1057" w:rsidRPr="00EA2ACB" w:rsidRDefault="00CD6872" w:rsidP="001C1057">
      <w:pPr>
        <w:pStyle w:val="Corpodetexto2"/>
        <w:spacing w:after="0" w:line="240" w:lineRule="auto"/>
        <w:jc w:val="both"/>
        <w:rPr>
          <w:sz w:val="20"/>
          <w:szCs w:val="20"/>
        </w:rPr>
      </w:pPr>
      <w:r w:rsidRPr="00EA2ACB">
        <w:rPr>
          <w:sz w:val="20"/>
          <w:szCs w:val="20"/>
        </w:rPr>
        <w:t xml:space="preserve">Pelo presente instrumento, de um lado o </w:t>
      </w:r>
      <w:r w:rsidRPr="00EA2ACB">
        <w:rPr>
          <w:b/>
          <w:sz w:val="20"/>
          <w:szCs w:val="20"/>
        </w:rPr>
        <w:t>MUNICÍPIO DE COTIPORÃ</w:t>
      </w:r>
      <w:r w:rsidRPr="00EA2ACB">
        <w:rPr>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3421EC" w:rsidRPr="00EA2ACB">
        <w:rPr>
          <w:sz w:val="20"/>
          <w:szCs w:val="20"/>
        </w:rPr>
        <w:t xml:space="preserve"> </w:t>
      </w:r>
      <w:proofErr w:type="spellStart"/>
      <w:r w:rsidR="003421EC" w:rsidRPr="00EA2ACB">
        <w:rPr>
          <w:sz w:val="20"/>
          <w:szCs w:val="20"/>
        </w:rPr>
        <w:t>Iv</w:t>
      </w:r>
      <w:r w:rsidR="00E8202F" w:rsidRPr="00EA2ACB">
        <w:rPr>
          <w:sz w:val="20"/>
          <w:szCs w:val="20"/>
        </w:rPr>
        <w:t>elton</w:t>
      </w:r>
      <w:proofErr w:type="spellEnd"/>
      <w:r w:rsidR="00E8202F" w:rsidRPr="00EA2ACB">
        <w:rPr>
          <w:sz w:val="20"/>
          <w:szCs w:val="20"/>
        </w:rPr>
        <w:t xml:space="preserve"> Mateus Zardo</w:t>
      </w:r>
      <w:r w:rsidRPr="00EA2ACB">
        <w:rPr>
          <w:sz w:val="20"/>
          <w:szCs w:val="20"/>
        </w:rPr>
        <w:t>, brasileiro,</w:t>
      </w:r>
      <w:r w:rsidR="00E8202F" w:rsidRPr="00EA2ACB">
        <w:rPr>
          <w:sz w:val="20"/>
          <w:szCs w:val="20"/>
        </w:rPr>
        <w:t xml:space="preserve"> solteiro</w:t>
      </w:r>
      <w:r w:rsidRPr="00EA2ACB">
        <w:rPr>
          <w:sz w:val="20"/>
          <w:szCs w:val="20"/>
        </w:rPr>
        <w:t xml:space="preserve">, portador da Identidade </w:t>
      </w:r>
      <w:r w:rsidR="00DC797F" w:rsidRPr="00EA2ACB">
        <w:rPr>
          <w:sz w:val="20"/>
          <w:szCs w:val="20"/>
        </w:rPr>
        <w:t xml:space="preserve">Civil </w:t>
      </w:r>
      <w:r w:rsidRPr="00EA2ACB">
        <w:rPr>
          <w:sz w:val="20"/>
          <w:szCs w:val="20"/>
        </w:rPr>
        <w:t xml:space="preserve">nº </w:t>
      </w:r>
      <w:r w:rsidR="00E8202F" w:rsidRPr="00EA2ACB">
        <w:rPr>
          <w:sz w:val="20"/>
          <w:szCs w:val="20"/>
        </w:rPr>
        <w:t>8090448245</w:t>
      </w:r>
      <w:r w:rsidRPr="00EA2ACB">
        <w:rPr>
          <w:sz w:val="20"/>
          <w:szCs w:val="20"/>
        </w:rPr>
        <w:t xml:space="preserve">, expedida pela SJS/RS,  inscrito no CPF/MF sob nº </w:t>
      </w:r>
      <w:r w:rsidR="00E8202F" w:rsidRPr="00EA2ACB">
        <w:rPr>
          <w:sz w:val="20"/>
          <w:szCs w:val="20"/>
        </w:rPr>
        <w:t>015.188.930-90</w:t>
      </w:r>
      <w:r w:rsidR="00DC797F" w:rsidRPr="00EA2ACB">
        <w:rPr>
          <w:sz w:val="20"/>
          <w:szCs w:val="20"/>
        </w:rPr>
        <w:t>,</w:t>
      </w:r>
      <w:r w:rsidRPr="00EA2ACB">
        <w:rPr>
          <w:sz w:val="20"/>
          <w:szCs w:val="20"/>
        </w:rPr>
        <w:t xml:space="preserve"> doravante denominado simplesmente CONTRATANTE e de outro a</w:t>
      </w:r>
      <w:r w:rsidR="00B21DF2" w:rsidRPr="00EA2ACB">
        <w:rPr>
          <w:b/>
          <w:sz w:val="20"/>
          <w:szCs w:val="20"/>
        </w:rPr>
        <w:t xml:space="preserve"> </w:t>
      </w:r>
      <w:r w:rsidR="00EA2ACB" w:rsidRPr="00EA2ACB">
        <w:rPr>
          <w:b/>
          <w:color w:val="000000"/>
          <w:sz w:val="20"/>
          <w:szCs w:val="20"/>
        </w:rPr>
        <w:t>CONSTRUTORA MONTE VENETO LTDA EPP</w:t>
      </w:r>
      <w:r w:rsidR="00EA2ACB" w:rsidRPr="00EA2ACB">
        <w:rPr>
          <w:sz w:val="20"/>
          <w:szCs w:val="20"/>
        </w:rPr>
        <w:t xml:space="preserve">, inscrita no CNPJ sob o nº 22.153.251/0001-49 estabelecida na Rua  Alberto  Anibal Fellini, nº 125, Bairro centro na cidade de Cotiporã/RS neste ato representada pelo Senhor </w:t>
      </w:r>
      <w:proofErr w:type="spellStart"/>
      <w:r w:rsidR="00EA2ACB" w:rsidRPr="00EA2ACB">
        <w:rPr>
          <w:sz w:val="20"/>
          <w:szCs w:val="20"/>
        </w:rPr>
        <w:t>Jucilei</w:t>
      </w:r>
      <w:proofErr w:type="spellEnd"/>
      <w:r w:rsidR="00EA2ACB" w:rsidRPr="00EA2ACB">
        <w:rPr>
          <w:sz w:val="20"/>
          <w:szCs w:val="20"/>
        </w:rPr>
        <w:t xml:space="preserve"> André Siviero, brasileiro, solteiro, inscrito no CPF sob o nº 019.640.990-05, carteira de identidade nº 6100542874, expedida pela SSP/RS</w:t>
      </w:r>
      <w:r w:rsidR="003B077D" w:rsidRPr="00EA2ACB">
        <w:rPr>
          <w:sz w:val="20"/>
          <w:szCs w:val="20"/>
        </w:rPr>
        <w:t xml:space="preserve">, </w:t>
      </w:r>
      <w:r w:rsidR="001C1057" w:rsidRPr="00EA2ACB">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5F713107" w:rsidR="001C1057" w:rsidRPr="00B21DF2" w:rsidRDefault="001C1057" w:rsidP="001C1057">
      <w:pPr>
        <w:jc w:val="both"/>
        <w:rPr>
          <w:sz w:val="20"/>
          <w:szCs w:val="20"/>
        </w:rPr>
      </w:pPr>
      <w:r w:rsidRPr="00B21DF2">
        <w:rPr>
          <w:sz w:val="20"/>
          <w:szCs w:val="20"/>
        </w:rPr>
        <w:t xml:space="preserve">Considerando os termos do Contrato nº </w:t>
      </w:r>
      <w:r w:rsidR="00310F18" w:rsidRPr="00B21DF2">
        <w:rPr>
          <w:sz w:val="20"/>
          <w:szCs w:val="20"/>
        </w:rPr>
        <w:t>1</w:t>
      </w:r>
      <w:r w:rsidR="00B21DF2" w:rsidRPr="00B21DF2">
        <w:rPr>
          <w:sz w:val="20"/>
          <w:szCs w:val="20"/>
        </w:rPr>
        <w:t>5</w:t>
      </w:r>
      <w:r w:rsidR="00EA2ACB">
        <w:rPr>
          <w:sz w:val="20"/>
          <w:szCs w:val="20"/>
        </w:rPr>
        <w:t>0</w:t>
      </w:r>
      <w:r w:rsidR="005822C5" w:rsidRPr="00B21DF2">
        <w:rPr>
          <w:sz w:val="20"/>
          <w:szCs w:val="20"/>
        </w:rPr>
        <w:t>/2023</w:t>
      </w:r>
      <w:r w:rsidRPr="00B21DF2">
        <w:rPr>
          <w:sz w:val="20"/>
          <w:szCs w:val="20"/>
        </w:rPr>
        <w:t>, firmado entre as partes em</w:t>
      </w:r>
      <w:r w:rsidR="00B21DF2" w:rsidRPr="00B21DF2">
        <w:rPr>
          <w:sz w:val="20"/>
          <w:szCs w:val="20"/>
        </w:rPr>
        <w:t xml:space="preserve"> 04 de agosto de 2023</w:t>
      </w:r>
      <w:r w:rsidRPr="00B21DF2">
        <w:rPr>
          <w:sz w:val="20"/>
          <w:szCs w:val="20"/>
        </w:rPr>
        <w:t xml:space="preserve">, que regulamentou a </w:t>
      </w:r>
      <w:r w:rsidR="009B0EC5" w:rsidRPr="00B21DF2">
        <w:rPr>
          <w:sz w:val="20"/>
          <w:szCs w:val="20"/>
        </w:rPr>
        <w:t>l</w:t>
      </w:r>
      <w:r w:rsidR="00EA050A" w:rsidRPr="00B21DF2">
        <w:rPr>
          <w:sz w:val="20"/>
          <w:szCs w:val="20"/>
        </w:rPr>
        <w:t>icitação</w:t>
      </w:r>
      <w:r w:rsidR="009B0EC5" w:rsidRPr="00B21DF2">
        <w:rPr>
          <w:sz w:val="20"/>
          <w:szCs w:val="20"/>
        </w:rPr>
        <w:t xml:space="preserve"> na modalidade</w:t>
      </w:r>
      <w:r w:rsidR="00310F18" w:rsidRPr="00B21DF2">
        <w:rPr>
          <w:sz w:val="20"/>
          <w:szCs w:val="20"/>
        </w:rPr>
        <w:t xml:space="preserve"> </w:t>
      </w:r>
      <w:r w:rsidR="00B21DF2" w:rsidRPr="00B21DF2">
        <w:rPr>
          <w:sz w:val="20"/>
          <w:szCs w:val="20"/>
        </w:rPr>
        <w:t>Pregão Presencial n° 025/2023, constituído através do Protocolo Administrativo nº 260/2023, Ata de Registro de Preços nº070/2023</w:t>
      </w:r>
      <w:r w:rsidRPr="00B21DF2">
        <w:rPr>
          <w:sz w:val="20"/>
          <w:szCs w:val="20"/>
        </w:rPr>
        <w:t xml:space="preserve">, conforme disposições da Lei Federal nº 8.666/93 e alterações posteriores, firmam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5AC87037" w14:textId="3B67999B" w:rsidR="00C35211" w:rsidRPr="00B21DF2" w:rsidRDefault="00B21DF2" w:rsidP="001C1057">
      <w:pPr>
        <w:pStyle w:val="Corpodetexto2"/>
        <w:spacing w:after="0" w:line="240" w:lineRule="auto"/>
        <w:jc w:val="both"/>
        <w:rPr>
          <w:sz w:val="20"/>
          <w:szCs w:val="20"/>
        </w:rPr>
      </w:pPr>
      <w:r w:rsidRPr="00B21DF2">
        <w:rPr>
          <w:sz w:val="20"/>
          <w:szCs w:val="20"/>
        </w:rPr>
        <w:t>O presente termo tem por finalidade efetuar o reequilíbrio econômico financeiro de acordo com a justificativa acostadas ao processo licitatório, conforme a seguir:</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1842"/>
        <w:gridCol w:w="1843"/>
      </w:tblGrid>
      <w:tr w:rsidR="00B21DF2" w:rsidRPr="00EA2ACB" w14:paraId="5268E67F" w14:textId="77777777" w:rsidTr="00EA2ACB">
        <w:trPr>
          <w:cantSplit/>
          <w:trHeight w:val="142"/>
        </w:trPr>
        <w:tc>
          <w:tcPr>
            <w:tcW w:w="709" w:type="dxa"/>
            <w:vMerge w:val="restart"/>
            <w:tcBorders>
              <w:top w:val="single" w:sz="12" w:space="0" w:color="auto"/>
              <w:left w:val="single" w:sz="12" w:space="0" w:color="auto"/>
              <w:bottom w:val="single" w:sz="12" w:space="0" w:color="auto"/>
              <w:right w:val="single" w:sz="12" w:space="0" w:color="auto"/>
            </w:tcBorders>
          </w:tcPr>
          <w:p w14:paraId="60B040FC" w14:textId="77777777" w:rsidR="00B21DF2" w:rsidRPr="00EA2ACB" w:rsidRDefault="00B21DF2" w:rsidP="00D16FCD">
            <w:pPr>
              <w:pStyle w:val="Cabealho"/>
              <w:tabs>
                <w:tab w:val="left" w:pos="708"/>
              </w:tabs>
              <w:jc w:val="center"/>
              <w:rPr>
                <w:rFonts w:ascii="Times New Roman" w:hAnsi="Times New Roman" w:cs="Times New Roman"/>
                <w:b/>
                <w:sz w:val="18"/>
                <w:szCs w:val="18"/>
              </w:rPr>
            </w:pPr>
            <w:r w:rsidRPr="00EA2ACB">
              <w:rPr>
                <w:rFonts w:ascii="Times New Roman" w:hAnsi="Times New Roman" w:cs="Times New Roman"/>
                <w:b/>
                <w:sz w:val="18"/>
                <w:szCs w:val="18"/>
              </w:rPr>
              <w:t>ITEM</w:t>
            </w:r>
          </w:p>
        </w:tc>
        <w:tc>
          <w:tcPr>
            <w:tcW w:w="5954" w:type="dxa"/>
            <w:vMerge w:val="restart"/>
            <w:tcBorders>
              <w:top w:val="single" w:sz="12" w:space="0" w:color="auto"/>
              <w:left w:val="single" w:sz="12" w:space="0" w:color="auto"/>
              <w:bottom w:val="single" w:sz="12" w:space="0" w:color="auto"/>
              <w:right w:val="single" w:sz="12" w:space="0" w:color="auto"/>
            </w:tcBorders>
          </w:tcPr>
          <w:p w14:paraId="1E28D722" w14:textId="77777777" w:rsidR="00B21DF2" w:rsidRPr="00EA2ACB" w:rsidRDefault="00B21DF2" w:rsidP="00D16FCD">
            <w:pPr>
              <w:jc w:val="center"/>
              <w:rPr>
                <w:b/>
                <w:sz w:val="18"/>
                <w:szCs w:val="18"/>
              </w:rPr>
            </w:pPr>
            <w:r w:rsidRPr="00EA2ACB">
              <w:rPr>
                <w:b/>
                <w:sz w:val="18"/>
                <w:szCs w:val="18"/>
              </w:rPr>
              <w:t xml:space="preserve">DESCRIÇÃO </w:t>
            </w:r>
          </w:p>
        </w:tc>
        <w:tc>
          <w:tcPr>
            <w:tcW w:w="3685" w:type="dxa"/>
            <w:gridSpan w:val="2"/>
            <w:tcBorders>
              <w:top w:val="single" w:sz="12" w:space="0" w:color="auto"/>
              <w:left w:val="single" w:sz="12" w:space="0" w:color="auto"/>
              <w:bottom w:val="single" w:sz="12" w:space="0" w:color="auto"/>
              <w:right w:val="single" w:sz="12" w:space="0" w:color="auto"/>
            </w:tcBorders>
          </w:tcPr>
          <w:p w14:paraId="1FD1E5C8" w14:textId="37FAEDD0" w:rsidR="00B21DF2" w:rsidRPr="00EA2ACB" w:rsidRDefault="00B21DF2" w:rsidP="00D16FCD">
            <w:pPr>
              <w:jc w:val="center"/>
              <w:rPr>
                <w:b/>
                <w:sz w:val="18"/>
                <w:szCs w:val="18"/>
              </w:rPr>
            </w:pPr>
            <w:r w:rsidRPr="00EA2ACB">
              <w:rPr>
                <w:b/>
                <w:sz w:val="18"/>
                <w:szCs w:val="18"/>
              </w:rPr>
              <w:t>VALOR</w:t>
            </w:r>
            <w:r w:rsidR="002C3013" w:rsidRPr="00EA2ACB">
              <w:rPr>
                <w:b/>
                <w:sz w:val="18"/>
                <w:szCs w:val="18"/>
              </w:rPr>
              <w:t xml:space="preserve"> HORA</w:t>
            </w:r>
            <w:r w:rsidRPr="00EA2ACB">
              <w:rPr>
                <w:b/>
                <w:sz w:val="18"/>
                <w:szCs w:val="18"/>
              </w:rPr>
              <w:t xml:space="preserve"> - R$</w:t>
            </w:r>
          </w:p>
        </w:tc>
      </w:tr>
      <w:tr w:rsidR="00B21DF2" w:rsidRPr="00EA2ACB" w14:paraId="25BB8EDD" w14:textId="77777777" w:rsidTr="00EA2ACB">
        <w:trPr>
          <w:cantSplit/>
          <w:trHeight w:val="40"/>
        </w:trPr>
        <w:tc>
          <w:tcPr>
            <w:tcW w:w="709" w:type="dxa"/>
            <w:vMerge/>
            <w:tcBorders>
              <w:top w:val="single" w:sz="12" w:space="0" w:color="auto"/>
              <w:left w:val="single" w:sz="12" w:space="0" w:color="auto"/>
              <w:bottom w:val="single" w:sz="12" w:space="0" w:color="auto"/>
              <w:right w:val="single" w:sz="12" w:space="0" w:color="auto"/>
            </w:tcBorders>
            <w:vAlign w:val="center"/>
          </w:tcPr>
          <w:p w14:paraId="1D5F82DC" w14:textId="77777777" w:rsidR="00B21DF2" w:rsidRPr="00EA2ACB" w:rsidRDefault="00B21DF2" w:rsidP="00D16FCD">
            <w:pPr>
              <w:jc w:val="center"/>
              <w:rPr>
                <w:b/>
                <w:sz w:val="18"/>
                <w:szCs w:val="18"/>
              </w:rPr>
            </w:pPr>
          </w:p>
        </w:tc>
        <w:tc>
          <w:tcPr>
            <w:tcW w:w="5954" w:type="dxa"/>
            <w:vMerge/>
            <w:tcBorders>
              <w:top w:val="single" w:sz="12" w:space="0" w:color="auto"/>
              <w:left w:val="single" w:sz="12" w:space="0" w:color="auto"/>
              <w:bottom w:val="single" w:sz="12" w:space="0" w:color="auto"/>
              <w:right w:val="single" w:sz="12" w:space="0" w:color="auto"/>
            </w:tcBorders>
            <w:vAlign w:val="center"/>
          </w:tcPr>
          <w:p w14:paraId="3AB2AEA8" w14:textId="77777777" w:rsidR="00B21DF2" w:rsidRPr="00EA2ACB" w:rsidRDefault="00B21DF2" w:rsidP="00D16FCD">
            <w:pPr>
              <w:jc w:val="center"/>
              <w:rPr>
                <w:b/>
                <w:sz w:val="18"/>
                <w:szCs w:val="18"/>
              </w:rPr>
            </w:pPr>
          </w:p>
        </w:tc>
        <w:tc>
          <w:tcPr>
            <w:tcW w:w="1842" w:type="dxa"/>
            <w:tcBorders>
              <w:top w:val="single" w:sz="4" w:space="0" w:color="auto"/>
              <w:left w:val="single" w:sz="12" w:space="0" w:color="auto"/>
              <w:bottom w:val="single" w:sz="12" w:space="0" w:color="auto"/>
              <w:right w:val="single" w:sz="12" w:space="0" w:color="auto"/>
            </w:tcBorders>
          </w:tcPr>
          <w:p w14:paraId="73E330A7" w14:textId="459FADF0" w:rsidR="00B21DF2" w:rsidRPr="00EA2ACB" w:rsidRDefault="00B21DF2" w:rsidP="00D16FCD">
            <w:pPr>
              <w:jc w:val="center"/>
              <w:rPr>
                <w:b/>
                <w:sz w:val="18"/>
                <w:szCs w:val="18"/>
              </w:rPr>
            </w:pPr>
            <w:r w:rsidRPr="00EA2ACB">
              <w:rPr>
                <w:b/>
                <w:sz w:val="18"/>
                <w:szCs w:val="18"/>
              </w:rPr>
              <w:t xml:space="preserve">UNIT. DE </w:t>
            </w:r>
          </w:p>
        </w:tc>
        <w:tc>
          <w:tcPr>
            <w:tcW w:w="1843" w:type="dxa"/>
            <w:tcBorders>
              <w:top w:val="single" w:sz="4" w:space="0" w:color="auto"/>
              <w:left w:val="single" w:sz="12" w:space="0" w:color="auto"/>
              <w:bottom w:val="single" w:sz="12" w:space="0" w:color="auto"/>
              <w:right w:val="single" w:sz="12" w:space="0" w:color="auto"/>
            </w:tcBorders>
          </w:tcPr>
          <w:p w14:paraId="6DCE7DC3" w14:textId="56422AA4" w:rsidR="00B21DF2" w:rsidRPr="00EA2ACB" w:rsidRDefault="00B21DF2" w:rsidP="00D16FCD">
            <w:pPr>
              <w:jc w:val="center"/>
              <w:rPr>
                <w:b/>
                <w:sz w:val="18"/>
                <w:szCs w:val="18"/>
              </w:rPr>
            </w:pPr>
            <w:r w:rsidRPr="00EA2ACB">
              <w:rPr>
                <w:b/>
                <w:sz w:val="18"/>
                <w:szCs w:val="18"/>
              </w:rPr>
              <w:t xml:space="preserve">TOTAL PARA </w:t>
            </w:r>
          </w:p>
        </w:tc>
      </w:tr>
      <w:tr w:rsidR="00EA2ACB" w:rsidRPr="00EA2ACB" w14:paraId="0D3DB127" w14:textId="77777777" w:rsidTr="00EA2ACB">
        <w:tc>
          <w:tcPr>
            <w:tcW w:w="709" w:type="dxa"/>
            <w:tcBorders>
              <w:top w:val="single" w:sz="12" w:space="0" w:color="auto"/>
              <w:left w:val="single" w:sz="12" w:space="0" w:color="auto"/>
              <w:bottom w:val="single" w:sz="12" w:space="0" w:color="auto"/>
              <w:right w:val="single" w:sz="12" w:space="0" w:color="auto"/>
            </w:tcBorders>
          </w:tcPr>
          <w:p w14:paraId="276472DA" w14:textId="5A50AB02" w:rsidR="00EA2ACB" w:rsidRPr="00EA2ACB" w:rsidRDefault="00EA2ACB" w:rsidP="00EA2ACB">
            <w:pPr>
              <w:jc w:val="center"/>
              <w:rPr>
                <w:sz w:val="18"/>
                <w:szCs w:val="18"/>
              </w:rPr>
            </w:pPr>
            <w:r w:rsidRPr="00EA2ACB">
              <w:rPr>
                <w:sz w:val="18"/>
                <w:szCs w:val="18"/>
              </w:rPr>
              <w:t>03</w:t>
            </w:r>
          </w:p>
        </w:tc>
        <w:tc>
          <w:tcPr>
            <w:tcW w:w="5954" w:type="dxa"/>
            <w:tcBorders>
              <w:top w:val="single" w:sz="12" w:space="0" w:color="auto"/>
              <w:left w:val="single" w:sz="12" w:space="0" w:color="auto"/>
              <w:bottom w:val="single" w:sz="12" w:space="0" w:color="auto"/>
              <w:right w:val="single" w:sz="12" w:space="0" w:color="auto"/>
            </w:tcBorders>
          </w:tcPr>
          <w:p w14:paraId="1E0AF86C" w14:textId="68A85E66" w:rsidR="00EA2ACB" w:rsidRPr="00EA2ACB" w:rsidRDefault="00EA2ACB" w:rsidP="00EA2ACB">
            <w:pPr>
              <w:pStyle w:val="Subttulo"/>
              <w:ind w:firstLine="0"/>
              <w:jc w:val="both"/>
              <w:rPr>
                <w:sz w:val="18"/>
                <w:szCs w:val="18"/>
              </w:rPr>
            </w:pPr>
            <w:r w:rsidRPr="00EA2ACB">
              <w:rPr>
                <w:sz w:val="18"/>
                <w:szCs w:val="18"/>
              </w:rPr>
              <w:t xml:space="preserve">Serviços de horas de </w:t>
            </w:r>
            <w:r w:rsidRPr="00EA2ACB">
              <w:rPr>
                <w:b/>
                <w:sz w:val="18"/>
                <w:szCs w:val="18"/>
              </w:rPr>
              <w:t>RETROESCAVADEIRA</w:t>
            </w:r>
            <w:r w:rsidRPr="00EA2ACB">
              <w:rPr>
                <w:sz w:val="18"/>
                <w:szCs w:val="18"/>
              </w:rPr>
              <w:t xml:space="preserve"> com as seguintes características mínimas: tração 4x4; ano de fabricação 2018 em diante; concha dianteira com capacidade mínima de 0,80 m</w:t>
            </w:r>
            <w:r w:rsidRPr="00EA2ACB">
              <w:rPr>
                <w:sz w:val="18"/>
                <w:szCs w:val="18"/>
                <w:vertAlign w:val="superscript"/>
              </w:rPr>
              <w:t>3</w:t>
            </w:r>
            <w:r w:rsidRPr="00EA2ACB">
              <w:rPr>
                <w:sz w:val="18"/>
                <w:szCs w:val="18"/>
              </w:rPr>
              <w:t>; concha de escavação com capacidade mínima de 0,30 m</w:t>
            </w:r>
            <w:r w:rsidRPr="00EA2ACB">
              <w:rPr>
                <w:sz w:val="18"/>
                <w:szCs w:val="18"/>
                <w:vertAlign w:val="superscript"/>
              </w:rPr>
              <w:t>3</w:t>
            </w:r>
            <w:r w:rsidRPr="00EA2ACB">
              <w:rPr>
                <w:sz w:val="18"/>
                <w:szCs w:val="18"/>
              </w:rPr>
              <w:t>; potência mínima no volante de 85HP; peso operacional acima de 6 toneladas</w:t>
            </w:r>
          </w:p>
        </w:tc>
        <w:tc>
          <w:tcPr>
            <w:tcW w:w="1842" w:type="dxa"/>
            <w:tcBorders>
              <w:top w:val="single" w:sz="12" w:space="0" w:color="auto"/>
              <w:left w:val="single" w:sz="12" w:space="0" w:color="auto"/>
              <w:bottom w:val="single" w:sz="12" w:space="0" w:color="auto"/>
              <w:right w:val="single" w:sz="12" w:space="0" w:color="auto"/>
            </w:tcBorders>
          </w:tcPr>
          <w:p w14:paraId="25E8FC83" w14:textId="629A1E48" w:rsidR="00EA2ACB" w:rsidRPr="00EA2ACB" w:rsidRDefault="00EA2ACB" w:rsidP="00EA2ACB">
            <w:pPr>
              <w:jc w:val="center"/>
              <w:rPr>
                <w:b/>
                <w:sz w:val="18"/>
                <w:szCs w:val="18"/>
              </w:rPr>
            </w:pPr>
            <w:r w:rsidRPr="00EA2ACB">
              <w:rPr>
                <w:b/>
                <w:sz w:val="18"/>
                <w:szCs w:val="18"/>
              </w:rPr>
              <w:t>190,00</w:t>
            </w:r>
          </w:p>
        </w:tc>
        <w:tc>
          <w:tcPr>
            <w:tcW w:w="1843" w:type="dxa"/>
            <w:tcBorders>
              <w:top w:val="single" w:sz="12" w:space="0" w:color="auto"/>
              <w:left w:val="single" w:sz="12" w:space="0" w:color="auto"/>
              <w:bottom w:val="single" w:sz="12" w:space="0" w:color="auto"/>
              <w:right w:val="single" w:sz="12" w:space="0" w:color="auto"/>
            </w:tcBorders>
          </w:tcPr>
          <w:p w14:paraId="762BE6AF" w14:textId="627330F2" w:rsidR="00EA2ACB" w:rsidRPr="00EA2ACB" w:rsidRDefault="00EA2ACB" w:rsidP="00EA2ACB">
            <w:pPr>
              <w:jc w:val="center"/>
              <w:rPr>
                <w:b/>
                <w:sz w:val="18"/>
                <w:szCs w:val="18"/>
              </w:rPr>
            </w:pPr>
            <w:r w:rsidRPr="00EA2ACB">
              <w:rPr>
                <w:b/>
                <w:sz w:val="18"/>
                <w:szCs w:val="18"/>
              </w:rPr>
              <w:t>214,50</w:t>
            </w:r>
          </w:p>
        </w:tc>
      </w:tr>
      <w:tr w:rsidR="00EA2ACB" w:rsidRPr="00EA2ACB" w14:paraId="4DF21948" w14:textId="77777777" w:rsidTr="00EA2ACB">
        <w:tc>
          <w:tcPr>
            <w:tcW w:w="709" w:type="dxa"/>
            <w:tcBorders>
              <w:top w:val="single" w:sz="12" w:space="0" w:color="auto"/>
              <w:left w:val="single" w:sz="12" w:space="0" w:color="auto"/>
              <w:bottom w:val="single" w:sz="12" w:space="0" w:color="auto"/>
              <w:right w:val="single" w:sz="12" w:space="0" w:color="auto"/>
            </w:tcBorders>
          </w:tcPr>
          <w:p w14:paraId="50DB2201" w14:textId="63BD3EE5" w:rsidR="00EA2ACB" w:rsidRPr="00EA2ACB" w:rsidRDefault="00EA2ACB" w:rsidP="00EA2ACB">
            <w:pPr>
              <w:jc w:val="center"/>
              <w:rPr>
                <w:sz w:val="18"/>
                <w:szCs w:val="18"/>
              </w:rPr>
            </w:pPr>
            <w:r w:rsidRPr="00EA2ACB">
              <w:rPr>
                <w:sz w:val="18"/>
                <w:szCs w:val="18"/>
              </w:rPr>
              <w:t>04</w:t>
            </w:r>
          </w:p>
        </w:tc>
        <w:tc>
          <w:tcPr>
            <w:tcW w:w="5954" w:type="dxa"/>
            <w:tcBorders>
              <w:top w:val="single" w:sz="12" w:space="0" w:color="auto"/>
              <w:left w:val="single" w:sz="12" w:space="0" w:color="auto"/>
              <w:bottom w:val="single" w:sz="12" w:space="0" w:color="auto"/>
              <w:right w:val="single" w:sz="12" w:space="0" w:color="auto"/>
            </w:tcBorders>
          </w:tcPr>
          <w:p w14:paraId="01B46179" w14:textId="1E3A5243" w:rsidR="00EA2ACB" w:rsidRPr="00EA2ACB" w:rsidRDefault="00EA2ACB" w:rsidP="00EA2ACB">
            <w:pPr>
              <w:pStyle w:val="Subttulo"/>
              <w:ind w:firstLine="0"/>
              <w:jc w:val="both"/>
              <w:rPr>
                <w:sz w:val="18"/>
                <w:szCs w:val="18"/>
              </w:rPr>
            </w:pPr>
            <w:r w:rsidRPr="00EA2ACB">
              <w:rPr>
                <w:sz w:val="18"/>
                <w:szCs w:val="18"/>
              </w:rPr>
              <w:t xml:space="preserve">Serviços de horas de </w:t>
            </w:r>
            <w:r w:rsidRPr="00EA2ACB">
              <w:rPr>
                <w:b/>
                <w:sz w:val="18"/>
                <w:szCs w:val="18"/>
              </w:rPr>
              <w:t>RETROESCAVADEIRA</w:t>
            </w:r>
            <w:r w:rsidRPr="00EA2ACB">
              <w:rPr>
                <w:sz w:val="18"/>
                <w:szCs w:val="18"/>
              </w:rPr>
              <w:t xml:space="preserve"> com as seguintes características mínimas: tração 4x4; ano de fabricação 2018 em diante; concha dianteira com capacidade mínima de 0,80 m</w:t>
            </w:r>
            <w:r w:rsidRPr="00EA2ACB">
              <w:rPr>
                <w:sz w:val="18"/>
                <w:szCs w:val="18"/>
                <w:vertAlign w:val="superscript"/>
              </w:rPr>
              <w:t>3</w:t>
            </w:r>
            <w:r w:rsidRPr="00EA2ACB">
              <w:rPr>
                <w:sz w:val="18"/>
                <w:szCs w:val="18"/>
              </w:rPr>
              <w:t>; concha de escavação com capacidade mínima de 0,30 m</w:t>
            </w:r>
            <w:r w:rsidRPr="00EA2ACB">
              <w:rPr>
                <w:sz w:val="18"/>
                <w:szCs w:val="18"/>
                <w:vertAlign w:val="superscript"/>
              </w:rPr>
              <w:t>3</w:t>
            </w:r>
            <w:r w:rsidRPr="00EA2ACB">
              <w:rPr>
                <w:sz w:val="18"/>
                <w:szCs w:val="18"/>
              </w:rPr>
              <w:t>; potência mínima no volante de 85HP; peso operacional acima de 6 toneladas. PARA ATENDIMENTO AOS PRODUTOS RURAIS</w:t>
            </w:r>
          </w:p>
        </w:tc>
        <w:tc>
          <w:tcPr>
            <w:tcW w:w="1842" w:type="dxa"/>
            <w:tcBorders>
              <w:top w:val="single" w:sz="12" w:space="0" w:color="auto"/>
              <w:left w:val="single" w:sz="12" w:space="0" w:color="auto"/>
              <w:bottom w:val="single" w:sz="12" w:space="0" w:color="auto"/>
              <w:right w:val="single" w:sz="12" w:space="0" w:color="auto"/>
            </w:tcBorders>
          </w:tcPr>
          <w:p w14:paraId="000C2206" w14:textId="4D889DDA" w:rsidR="00EA2ACB" w:rsidRPr="00EA2ACB" w:rsidRDefault="00EA2ACB" w:rsidP="00EA2ACB">
            <w:pPr>
              <w:jc w:val="center"/>
              <w:rPr>
                <w:b/>
                <w:sz w:val="18"/>
                <w:szCs w:val="18"/>
              </w:rPr>
            </w:pPr>
            <w:r w:rsidRPr="00EA2ACB">
              <w:rPr>
                <w:b/>
                <w:sz w:val="18"/>
                <w:szCs w:val="18"/>
              </w:rPr>
              <w:t>195,00</w:t>
            </w:r>
          </w:p>
        </w:tc>
        <w:tc>
          <w:tcPr>
            <w:tcW w:w="1843" w:type="dxa"/>
            <w:tcBorders>
              <w:top w:val="single" w:sz="12" w:space="0" w:color="auto"/>
              <w:left w:val="single" w:sz="12" w:space="0" w:color="auto"/>
              <w:bottom w:val="single" w:sz="12" w:space="0" w:color="auto"/>
              <w:right w:val="single" w:sz="12" w:space="0" w:color="auto"/>
            </w:tcBorders>
          </w:tcPr>
          <w:p w14:paraId="6C81E319" w14:textId="25EF01DA" w:rsidR="00EA2ACB" w:rsidRPr="00EA2ACB" w:rsidRDefault="00EA2ACB" w:rsidP="00EA2ACB">
            <w:pPr>
              <w:jc w:val="center"/>
              <w:rPr>
                <w:b/>
                <w:sz w:val="18"/>
                <w:szCs w:val="18"/>
              </w:rPr>
            </w:pPr>
            <w:r w:rsidRPr="00EA2ACB">
              <w:rPr>
                <w:b/>
                <w:sz w:val="18"/>
                <w:szCs w:val="18"/>
              </w:rPr>
              <w:t>220,14</w:t>
            </w:r>
          </w:p>
        </w:tc>
      </w:tr>
      <w:tr w:rsidR="00EA2ACB" w:rsidRPr="00EA2ACB" w14:paraId="66B5C1BB" w14:textId="77777777" w:rsidTr="00EA2ACB">
        <w:tc>
          <w:tcPr>
            <w:tcW w:w="709" w:type="dxa"/>
            <w:tcBorders>
              <w:top w:val="single" w:sz="12" w:space="0" w:color="auto"/>
              <w:left w:val="single" w:sz="12" w:space="0" w:color="auto"/>
              <w:bottom w:val="single" w:sz="12" w:space="0" w:color="auto"/>
              <w:right w:val="single" w:sz="12" w:space="0" w:color="auto"/>
            </w:tcBorders>
          </w:tcPr>
          <w:p w14:paraId="06FEED0A" w14:textId="6E22C8DB" w:rsidR="00EA2ACB" w:rsidRPr="00EA2ACB" w:rsidRDefault="00EA2ACB" w:rsidP="00EA2ACB">
            <w:pPr>
              <w:jc w:val="center"/>
              <w:rPr>
                <w:sz w:val="18"/>
                <w:szCs w:val="18"/>
              </w:rPr>
            </w:pPr>
            <w:r w:rsidRPr="00EA2ACB">
              <w:rPr>
                <w:sz w:val="18"/>
                <w:szCs w:val="18"/>
              </w:rPr>
              <w:t>05</w:t>
            </w:r>
          </w:p>
        </w:tc>
        <w:tc>
          <w:tcPr>
            <w:tcW w:w="5954" w:type="dxa"/>
            <w:tcBorders>
              <w:top w:val="single" w:sz="12" w:space="0" w:color="auto"/>
              <w:left w:val="single" w:sz="12" w:space="0" w:color="auto"/>
              <w:bottom w:val="single" w:sz="12" w:space="0" w:color="auto"/>
              <w:right w:val="single" w:sz="12" w:space="0" w:color="auto"/>
            </w:tcBorders>
          </w:tcPr>
          <w:p w14:paraId="7CD849C8" w14:textId="3E729AB3" w:rsidR="00EA2ACB" w:rsidRPr="00EA2ACB" w:rsidRDefault="00EA2ACB" w:rsidP="00EA2ACB">
            <w:pPr>
              <w:pStyle w:val="Subttulo"/>
              <w:ind w:firstLine="0"/>
              <w:jc w:val="both"/>
              <w:rPr>
                <w:sz w:val="18"/>
                <w:szCs w:val="18"/>
              </w:rPr>
            </w:pPr>
            <w:r w:rsidRPr="00EA2ACB">
              <w:rPr>
                <w:sz w:val="18"/>
                <w:szCs w:val="18"/>
              </w:rPr>
              <w:t xml:space="preserve">Serviço de </w:t>
            </w:r>
            <w:r w:rsidRPr="00EA2ACB">
              <w:rPr>
                <w:b/>
                <w:sz w:val="18"/>
                <w:szCs w:val="18"/>
              </w:rPr>
              <w:t>CAMINHÃO CAÇAMBA TRUCK</w:t>
            </w:r>
            <w:r w:rsidRPr="00EA2ACB">
              <w:rPr>
                <w:sz w:val="18"/>
                <w:szCs w:val="18"/>
              </w:rPr>
              <w:t xml:space="preserve"> com as seguintes características mínimas: traçado 6x4, ano de fabricação superior a 2015.</w:t>
            </w:r>
          </w:p>
        </w:tc>
        <w:tc>
          <w:tcPr>
            <w:tcW w:w="1842" w:type="dxa"/>
            <w:tcBorders>
              <w:top w:val="single" w:sz="12" w:space="0" w:color="auto"/>
              <w:left w:val="single" w:sz="12" w:space="0" w:color="auto"/>
              <w:bottom w:val="single" w:sz="12" w:space="0" w:color="auto"/>
              <w:right w:val="single" w:sz="12" w:space="0" w:color="auto"/>
            </w:tcBorders>
          </w:tcPr>
          <w:p w14:paraId="109383DB" w14:textId="0D1C8B0A" w:rsidR="00EA2ACB" w:rsidRPr="00EA2ACB" w:rsidRDefault="00EA2ACB" w:rsidP="00EA2ACB">
            <w:pPr>
              <w:jc w:val="center"/>
              <w:rPr>
                <w:b/>
                <w:sz w:val="18"/>
                <w:szCs w:val="18"/>
              </w:rPr>
            </w:pPr>
            <w:r w:rsidRPr="00EA2ACB">
              <w:rPr>
                <w:b/>
                <w:sz w:val="18"/>
                <w:szCs w:val="18"/>
              </w:rPr>
              <w:t>175,00</w:t>
            </w:r>
          </w:p>
        </w:tc>
        <w:tc>
          <w:tcPr>
            <w:tcW w:w="1843" w:type="dxa"/>
            <w:tcBorders>
              <w:top w:val="single" w:sz="12" w:space="0" w:color="auto"/>
              <w:left w:val="single" w:sz="12" w:space="0" w:color="auto"/>
              <w:bottom w:val="single" w:sz="12" w:space="0" w:color="auto"/>
              <w:right w:val="single" w:sz="12" w:space="0" w:color="auto"/>
            </w:tcBorders>
          </w:tcPr>
          <w:p w14:paraId="06362854" w14:textId="167826AA" w:rsidR="00EA2ACB" w:rsidRPr="00EA2ACB" w:rsidRDefault="00EA2ACB" w:rsidP="00EA2ACB">
            <w:pPr>
              <w:jc w:val="center"/>
              <w:rPr>
                <w:b/>
                <w:sz w:val="18"/>
                <w:szCs w:val="18"/>
              </w:rPr>
            </w:pPr>
            <w:r w:rsidRPr="00EA2ACB">
              <w:rPr>
                <w:b/>
                <w:sz w:val="18"/>
                <w:szCs w:val="18"/>
              </w:rPr>
              <w:t>199,82</w:t>
            </w:r>
          </w:p>
        </w:tc>
      </w:tr>
    </w:tbl>
    <w:p w14:paraId="171C0361" w14:textId="77777777" w:rsidR="00B21DF2" w:rsidRPr="00EA2ACB" w:rsidRDefault="00B21DF2"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6158C361" w14:textId="0381456D" w:rsidR="003F1079" w:rsidRPr="00282B1E" w:rsidRDefault="001C1057" w:rsidP="00EA2ACB">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84B6C69" w14:textId="0B06EE3F" w:rsidR="001C1057" w:rsidRDefault="001C1057" w:rsidP="001C1057">
      <w:pPr>
        <w:pStyle w:val="Recuodecorpodetexto"/>
        <w:spacing w:after="0"/>
        <w:jc w:val="right"/>
      </w:pPr>
      <w:r w:rsidRPr="00282B1E">
        <w:t>Cotiporã (RS),</w:t>
      </w:r>
      <w:r w:rsidR="003421EC" w:rsidRPr="00282B1E">
        <w:t xml:space="preserve"> </w:t>
      </w:r>
      <w:r w:rsidR="00EA2ACB">
        <w:t>06 de dezembro de 2023</w:t>
      </w:r>
    </w:p>
    <w:p w14:paraId="0D980CCD" w14:textId="103D5EA1" w:rsidR="00EA2ACB" w:rsidRPr="00EA2ACB" w:rsidRDefault="001C1057" w:rsidP="00EA2ACB">
      <w:pPr>
        <w:rPr>
          <w:rFonts w:ascii="Arial Narrow" w:hAnsi="Arial Narrow" w:cs="Arial"/>
          <w:sz w:val="21"/>
          <w:szCs w:val="21"/>
        </w:rPr>
      </w:pPr>
      <w:r w:rsidRPr="00282B1E">
        <w:t xml:space="preserve">                         </w:t>
      </w:r>
    </w:p>
    <w:p w14:paraId="6D4894C1" w14:textId="77777777" w:rsidR="00EA2ACB" w:rsidRDefault="00EA2ACB" w:rsidP="00EA2ACB">
      <w:pPr>
        <w:rPr>
          <w:rFonts w:ascii="Arial Narrow" w:hAnsi="Arial Narrow" w:cs="Arial"/>
          <w:b/>
          <w:sz w:val="20"/>
          <w:szCs w:val="20"/>
        </w:rPr>
      </w:pPr>
    </w:p>
    <w:p w14:paraId="1D2FBF8F" w14:textId="77777777" w:rsidR="00EA2ACB" w:rsidRPr="006F059F" w:rsidRDefault="00EA2ACB" w:rsidP="00EA2ACB">
      <w:pPr>
        <w:rPr>
          <w:rFonts w:ascii="Arial Narrow" w:hAnsi="Arial Narrow" w:cs="Arial"/>
          <w:sz w:val="20"/>
          <w:szCs w:val="20"/>
        </w:rPr>
      </w:pPr>
      <w:proofErr w:type="spellStart"/>
      <w:r>
        <w:rPr>
          <w:rFonts w:ascii="Arial Narrow" w:hAnsi="Arial Narrow" w:cs="Arial"/>
          <w:b/>
          <w:sz w:val="20"/>
          <w:szCs w:val="20"/>
        </w:rPr>
        <w:t>Ivelton</w:t>
      </w:r>
      <w:proofErr w:type="spellEnd"/>
      <w:r>
        <w:rPr>
          <w:rFonts w:ascii="Arial Narrow" w:hAnsi="Arial Narrow" w:cs="Arial"/>
          <w:b/>
          <w:sz w:val="20"/>
          <w:szCs w:val="20"/>
        </w:rPr>
        <w:t xml:space="preserve"> Mateus Zardo</w:t>
      </w:r>
      <w:r>
        <w:rPr>
          <w:rFonts w:ascii="Arial Narrow" w:hAnsi="Arial Narrow" w:cs="Arial"/>
          <w:b/>
          <w:sz w:val="20"/>
          <w:szCs w:val="20"/>
        </w:rPr>
        <w:tab/>
        <w:t xml:space="preserve">                     </w:t>
      </w:r>
      <w:r w:rsidRPr="006F059F">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b/>
          <w:color w:val="000000"/>
          <w:sz w:val="20"/>
          <w:szCs w:val="20"/>
        </w:rPr>
        <w:t>CONSTRUTORA MONTE VENETO LTDA EPP</w:t>
      </w:r>
    </w:p>
    <w:p w14:paraId="4BD4956F" w14:textId="77777777" w:rsidR="00EA2ACB" w:rsidRPr="006F059F" w:rsidRDefault="00EA2ACB" w:rsidP="00EA2ACB">
      <w:pPr>
        <w:rPr>
          <w:rFonts w:ascii="Arial Narrow" w:hAnsi="Arial Narrow" w:cs="Arial"/>
          <w:sz w:val="20"/>
          <w:szCs w:val="20"/>
        </w:rPr>
      </w:pPr>
      <w:r w:rsidRPr="006F059F">
        <w:rPr>
          <w:rFonts w:ascii="Arial Narrow" w:hAnsi="Arial Narrow" w:cs="Arial"/>
          <w:sz w:val="20"/>
          <w:szCs w:val="20"/>
        </w:rPr>
        <w:t xml:space="preserve">Prefeito </w:t>
      </w:r>
      <w:r>
        <w:rPr>
          <w:rFonts w:ascii="Arial Narrow" w:hAnsi="Arial Narrow" w:cs="Arial"/>
          <w:sz w:val="20"/>
          <w:szCs w:val="20"/>
        </w:rPr>
        <w:t xml:space="preserve">de Cotiporã                                                </w:t>
      </w: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t xml:space="preserve"> </w:t>
      </w:r>
      <w:r w:rsidRPr="006F059F">
        <w:rPr>
          <w:rFonts w:ascii="Arial Narrow" w:hAnsi="Arial Narrow" w:cs="Arial"/>
          <w:sz w:val="20"/>
          <w:szCs w:val="20"/>
        </w:rPr>
        <w:t xml:space="preserve">Compromitente Fornecedora </w:t>
      </w:r>
    </w:p>
    <w:p w14:paraId="35759DEA" w14:textId="77777777" w:rsidR="00EA2ACB" w:rsidRPr="00D077E3" w:rsidRDefault="00EA2ACB" w:rsidP="00EA2ACB">
      <w:pPr>
        <w:ind w:right="27"/>
        <w:rPr>
          <w:rFonts w:ascii="Arial Narrow" w:hAnsi="Arial Narrow" w:cs="Arial"/>
          <w:sz w:val="16"/>
          <w:szCs w:val="16"/>
          <w:u w:val="single"/>
        </w:rPr>
      </w:pPr>
    </w:p>
    <w:p w14:paraId="7C37E4A2" w14:textId="77777777" w:rsidR="00EA2ACB" w:rsidRDefault="00EA2ACB" w:rsidP="00EA2ACB">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70148195" w14:textId="77777777" w:rsidR="00EA2ACB" w:rsidRDefault="00EA2ACB" w:rsidP="00EA2ACB">
      <w:pPr>
        <w:ind w:right="3855"/>
        <w:rPr>
          <w:rFonts w:ascii="Arial Narrow" w:hAnsi="Arial Narrow" w:cs="Arial"/>
          <w:sz w:val="20"/>
          <w:szCs w:val="20"/>
        </w:rPr>
      </w:pPr>
    </w:p>
    <w:p w14:paraId="66DCF17E" w14:textId="77777777" w:rsidR="00EA2ACB" w:rsidRDefault="00EA2ACB" w:rsidP="00EA2ACB">
      <w:pPr>
        <w:ind w:right="3855"/>
        <w:rPr>
          <w:rFonts w:ascii="Arial Narrow" w:hAnsi="Arial Narrow" w:cs="Arial"/>
          <w:sz w:val="20"/>
          <w:szCs w:val="20"/>
        </w:rPr>
      </w:pPr>
    </w:p>
    <w:p w14:paraId="64EF5318" w14:textId="77777777" w:rsidR="00EA2ACB" w:rsidRDefault="00EA2ACB" w:rsidP="00EA2ACB">
      <w:pPr>
        <w:tabs>
          <w:tab w:val="left" w:pos="4253"/>
        </w:tabs>
        <w:rPr>
          <w:rFonts w:ascii="Arial Narrow" w:hAnsi="Arial Narrow" w:cs="Arial"/>
          <w:b/>
          <w:sz w:val="20"/>
          <w:szCs w:val="20"/>
        </w:rPr>
      </w:pPr>
      <w:r>
        <w:rPr>
          <w:rFonts w:ascii="Arial Narrow" w:hAnsi="Arial Narrow" w:cs="Arial"/>
          <w:b/>
          <w:sz w:val="20"/>
          <w:szCs w:val="20"/>
        </w:rPr>
        <w:t>ASSESSORIA JURIDICA DO MUNICIPIO</w:t>
      </w:r>
      <w:r>
        <w:rPr>
          <w:rFonts w:ascii="Arial Narrow" w:hAnsi="Arial Narrow" w:cs="Arial"/>
          <w:b/>
          <w:sz w:val="20"/>
          <w:szCs w:val="20"/>
        </w:rPr>
        <w:tab/>
        <w:t xml:space="preserve">Valdir </w:t>
      </w:r>
      <w:proofErr w:type="spellStart"/>
      <w:r>
        <w:rPr>
          <w:rFonts w:ascii="Arial Narrow" w:hAnsi="Arial Narrow" w:cs="Arial"/>
          <w:b/>
          <w:sz w:val="20"/>
          <w:szCs w:val="20"/>
        </w:rPr>
        <w:t>Falcade</w:t>
      </w:r>
      <w:proofErr w:type="spellEnd"/>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t xml:space="preserve">Ivaldo </w:t>
      </w:r>
      <w:proofErr w:type="spellStart"/>
      <w:r>
        <w:rPr>
          <w:rFonts w:ascii="Arial Narrow" w:hAnsi="Arial Narrow" w:cs="Arial"/>
          <w:b/>
          <w:sz w:val="20"/>
          <w:szCs w:val="20"/>
        </w:rPr>
        <w:t>Wearich</w:t>
      </w:r>
      <w:proofErr w:type="spellEnd"/>
      <w:r>
        <w:rPr>
          <w:rFonts w:ascii="Arial Narrow" w:hAnsi="Arial Narrow" w:cs="Arial"/>
          <w:b/>
          <w:sz w:val="20"/>
          <w:szCs w:val="20"/>
        </w:rPr>
        <w:t xml:space="preserve"> </w:t>
      </w:r>
    </w:p>
    <w:p w14:paraId="73621C8E" w14:textId="59AA1380" w:rsidR="00B21DF2" w:rsidRPr="00EA2ACB" w:rsidRDefault="00EA2ACB" w:rsidP="00EA2ACB">
      <w:pPr>
        <w:jc w:val="both"/>
        <w:rPr>
          <w:rFonts w:ascii="Arial Narrow" w:hAnsi="Arial Narrow" w:cs="Arial"/>
          <w:sz w:val="18"/>
          <w:szCs w:val="18"/>
        </w:rPr>
      </w:pPr>
      <w:r w:rsidRPr="00426A1E">
        <w:rPr>
          <w:rFonts w:ascii="Arial Narrow" w:hAnsi="Arial Narrow" w:cs="Arial"/>
          <w:b/>
          <w:bCs/>
          <w:sz w:val="18"/>
          <w:szCs w:val="18"/>
        </w:rPr>
        <w:t xml:space="preserve">                     DE COTIPORÃ</w:t>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t>CPF/MF nº 592.179.520-87</w:t>
      </w:r>
      <w:r>
        <w:rPr>
          <w:rFonts w:ascii="Arial Narrow" w:hAnsi="Arial Narrow" w:cs="Arial"/>
          <w:sz w:val="18"/>
          <w:szCs w:val="18"/>
        </w:rPr>
        <w:tab/>
      </w:r>
      <w:r>
        <w:rPr>
          <w:rFonts w:ascii="Arial Narrow" w:hAnsi="Arial Narrow" w:cs="Arial"/>
          <w:sz w:val="18"/>
          <w:szCs w:val="18"/>
        </w:rPr>
        <w:tab/>
        <w:t>CPF/MF nº 312.636.230-34</w:t>
      </w:r>
    </w:p>
    <w:sectPr w:rsidR="00B21DF2" w:rsidRPr="00EA2ACB" w:rsidSect="00EA2ACB">
      <w:headerReference w:type="default" r:id="rId7"/>
      <w:footerReference w:type="default" r:id="rId8"/>
      <w:pgSz w:w="11906" w:h="16838"/>
      <w:pgMar w:top="2269"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40E43" w14:textId="77777777" w:rsidR="000C23C8" w:rsidRDefault="000C23C8" w:rsidP="00965D67">
      <w:r>
        <w:separator/>
      </w:r>
    </w:p>
  </w:endnote>
  <w:endnote w:type="continuationSeparator" w:id="0">
    <w:p w14:paraId="47EFEC23" w14:textId="77777777" w:rsidR="000C23C8" w:rsidRDefault="000C23C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73F4" w14:textId="77777777" w:rsidR="000C23C8" w:rsidRDefault="000C23C8" w:rsidP="00965D67">
      <w:r>
        <w:separator/>
      </w:r>
    </w:p>
  </w:footnote>
  <w:footnote w:type="continuationSeparator" w:id="0">
    <w:p w14:paraId="4A9B2112" w14:textId="77777777" w:rsidR="000C23C8" w:rsidRDefault="000C23C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304434700" name="Imagem 30443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23C8"/>
    <w:rsid w:val="000C68A2"/>
    <w:rsid w:val="000D1C1A"/>
    <w:rsid w:val="000D4EC1"/>
    <w:rsid w:val="000E0FF7"/>
    <w:rsid w:val="000E13CF"/>
    <w:rsid w:val="000E53C4"/>
    <w:rsid w:val="000F7B37"/>
    <w:rsid w:val="00115F38"/>
    <w:rsid w:val="001236AF"/>
    <w:rsid w:val="0012624A"/>
    <w:rsid w:val="00134260"/>
    <w:rsid w:val="00142081"/>
    <w:rsid w:val="001638C4"/>
    <w:rsid w:val="0017241F"/>
    <w:rsid w:val="00177031"/>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C3013"/>
    <w:rsid w:val="002E770A"/>
    <w:rsid w:val="002E7BA8"/>
    <w:rsid w:val="002F1733"/>
    <w:rsid w:val="002F4C47"/>
    <w:rsid w:val="00303DFD"/>
    <w:rsid w:val="00310F18"/>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7714"/>
    <w:rsid w:val="00400A4C"/>
    <w:rsid w:val="004207D0"/>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C6120"/>
    <w:rsid w:val="009D27A4"/>
    <w:rsid w:val="009F7F87"/>
    <w:rsid w:val="00A12620"/>
    <w:rsid w:val="00A127D1"/>
    <w:rsid w:val="00A15C02"/>
    <w:rsid w:val="00A16E25"/>
    <w:rsid w:val="00A2079B"/>
    <w:rsid w:val="00A461B8"/>
    <w:rsid w:val="00A93D41"/>
    <w:rsid w:val="00AB46C3"/>
    <w:rsid w:val="00AB73C5"/>
    <w:rsid w:val="00AC0A6F"/>
    <w:rsid w:val="00AE2E40"/>
    <w:rsid w:val="00AF1FD5"/>
    <w:rsid w:val="00B036A0"/>
    <w:rsid w:val="00B1524C"/>
    <w:rsid w:val="00B21DF2"/>
    <w:rsid w:val="00B376AB"/>
    <w:rsid w:val="00B44F4A"/>
    <w:rsid w:val="00B53C51"/>
    <w:rsid w:val="00B94DC0"/>
    <w:rsid w:val="00BA3A10"/>
    <w:rsid w:val="00BB2B8B"/>
    <w:rsid w:val="00BC2BC8"/>
    <w:rsid w:val="00BC4FD3"/>
    <w:rsid w:val="00BE6B9A"/>
    <w:rsid w:val="00BF06C8"/>
    <w:rsid w:val="00BF51D8"/>
    <w:rsid w:val="00C125C2"/>
    <w:rsid w:val="00C35211"/>
    <w:rsid w:val="00C44250"/>
    <w:rsid w:val="00C449AE"/>
    <w:rsid w:val="00C44A1A"/>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303BD"/>
    <w:rsid w:val="00E431B0"/>
    <w:rsid w:val="00E50599"/>
    <w:rsid w:val="00E54327"/>
    <w:rsid w:val="00E6253F"/>
    <w:rsid w:val="00E8202F"/>
    <w:rsid w:val="00E85750"/>
    <w:rsid w:val="00E90362"/>
    <w:rsid w:val="00E932D5"/>
    <w:rsid w:val="00E94EC5"/>
    <w:rsid w:val="00EA050A"/>
    <w:rsid w:val="00EA2ACB"/>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styleId="Subttulo">
    <w:name w:val="Subtitle"/>
    <w:basedOn w:val="Normal"/>
    <w:link w:val="SubttuloChar"/>
    <w:qFormat/>
    <w:rsid w:val="00B21DF2"/>
    <w:pPr>
      <w:ind w:firstLine="1418"/>
    </w:pPr>
    <w:rPr>
      <w:szCs w:val="20"/>
    </w:rPr>
  </w:style>
  <w:style w:type="character" w:customStyle="1" w:styleId="SubttuloChar">
    <w:name w:val="Subtítulo Char"/>
    <w:basedOn w:val="Fontepargpadro"/>
    <w:link w:val="Subttulo"/>
    <w:qFormat/>
    <w:rsid w:val="00B21DF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1</Pages>
  <Words>543</Words>
  <Characters>2936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125</cp:revision>
  <cp:lastPrinted>2023-12-06T20:07:00Z</cp:lastPrinted>
  <dcterms:created xsi:type="dcterms:W3CDTF">2015-01-20T10:04:00Z</dcterms:created>
  <dcterms:modified xsi:type="dcterms:W3CDTF">2023-12-06T20:07:00Z</dcterms:modified>
</cp:coreProperties>
</file>