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493D0EC3"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D64213">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241110">
        <w:rPr>
          <w:rFonts w:ascii="Times New Roman" w:hAnsi="Times New Roman" w:cs="Times New Roman"/>
          <w:sz w:val="18"/>
          <w:szCs w:val="18"/>
        </w:rPr>
        <w:t>083/2024</w:t>
      </w:r>
    </w:p>
    <w:p w14:paraId="3CD25926" w14:textId="77777777" w:rsidR="008A6DA6" w:rsidRPr="00101DF4" w:rsidRDefault="008A6DA6" w:rsidP="008A6DA6">
      <w:pPr>
        <w:rPr>
          <w:sz w:val="18"/>
          <w:szCs w:val="18"/>
        </w:rPr>
      </w:pPr>
    </w:p>
    <w:p w14:paraId="4BE6C230" w14:textId="0B861F10"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w:t>
      </w:r>
      <w:r w:rsidR="007B4979">
        <w:rPr>
          <w:sz w:val="18"/>
          <w:szCs w:val="18"/>
        </w:rPr>
        <w:t>R</w:t>
      </w:r>
      <w:r w:rsidR="0051460B" w:rsidRPr="00AA4B47">
        <w:rPr>
          <w:sz w:val="18"/>
          <w:szCs w:val="18"/>
        </w:rPr>
        <w:t>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4AA9D634"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C0150B">
        <w:rPr>
          <w:rFonts w:ascii="Times New Roman" w:hAnsi="Times New Roman"/>
          <w:sz w:val="18"/>
          <w:szCs w:val="18"/>
        </w:rPr>
        <w:t>220</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241110">
        <w:rPr>
          <w:rFonts w:ascii="Times New Roman" w:hAnsi="Times New Roman"/>
          <w:sz w:val="18"/>
          <w:szCs w:val="18"/>
        </w:rPr>
        <w:t>061/2024.</w:t>
      </w:r>
    </w:p>
    <w:p w14:paraId="5D055279" w14:textId="61665051" w:rsidR="00542932" w:rsidRPr="0071370B" w:rsidRDefault="00475A35" w:rsidP="00475A35">
      <w:pPr>
        <w:pStyle w:val="Corpodetexto"/>
        <w:tabs>
          <w:tab w:val="left" w:pos="8280"/>
        </w:tabs>
        <w:rPr>
          <w:rFonts w:ascii="Times New Roman" w:hAnsi="Times New Roman"/>
          <w:sz w:val="18"/>
          <w:szCs w:val="18"/>
        </w:rPr>
      </w:pPr>
      <w:r>
        <w:rPr>
          <w:rFonts w:ascii="Times New Roman" w:hAnsi="Times New Roman"/>
          <w:sz w:val="18"/>
          <w:szCs w:val="18"/>
        </w:rPr>
        <w:tab/>
      </w: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3F8DB2F0" w:rsidR="008A6DA6" w:rsidRPr="00ED48FF" w:rsidRDefault="00ED48FF" w:rsidP="00ED48FF">
      <w:pPr>
        <w:pStyle w:val="Ttulo"/>
        <w:jc w:val="both"/>
        <w:rPr>
          <w:rFonts w:ascii="Times New Roman" w:hAnsi="Times New Roman"/>
          <w:b w:val="0"/>
          <w:bCs/>
          <w:sz w:val="18"/>
          <w:szCs w:val="18"/>
        </w:rPr>
      </w:pPr>
      <w:bookmarkStart w:id="1"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E13232" w:rsidRPr="00086D59">
        <w:rPr>
          <w:rFonts w:ascii="Times New Roman" w:hAnsi="Times New Roman"/>
          <w:b w:val="0"/>
          <w:bCs/>
          <w:sz w:val="18"/>
          <w:szCs w:val="18"/>
        </w:rPr>
        <w:t xml:space="preserve">CONTRATAÇÃO DE EMPRESA </w:t>
      </w:r>
      <w:bookmarkEnd w:id="2"/>
      <w:bookmarkEnd w:id="3"/>
      <w:bookmarkEnd w:id="4"/>
      <w:r w:rsidR="00E13232">
        <w:rPr>
          <w:rFonts w:ascii="Times New Roman" w:hAnsi="Times New Roman"/>
          <w:b w:val="0"/>
          <w:bCs/>
          <w:sz w:val="18"/>
          <w:szCs w:val="18"/>
        </w:rPr>
        <w:t>PARA FORNECIMENTO</w:t>
      </w:r>
      <w:r w:rsidR="00E13232" w:rsidRPr="00ED48FF">
        <w:rPr>
          <w:rFonts w:ascii="Times New Roman" w:hAnsi="Times New Roman"/>
          <w:b w:val="0"/>
          <w:bCs/>
          <w:sz w:val="18"/>
          <w:szCs w:val="18"/>
        </w:rPr>
        <w:t xml:space="preserve"> DE </w:t>
      </w:r>
      <w:r w:rsidR="00E13232">
        <w:rPr>
          <w:rFonts w:ascii="Times New Roman" w:hAnsi="Times New Roman"/>
          <w:b w:val="0"/>
          <w:bCs/>
          <w:sz w:val="18"/>
          <w:szCs w:val="18"/>
        </w:rPr>
        <w:t>PEÇAS</w:t>
      </w:r>
      <w:r w:rsidR="00E13232" w:rsidRPr="00ED48FF">
        <w:rPr>
          <w:rFonts w:ascii="Times New Roman" w:hAnsi="Times New Roman"/>
          <w:b w:val="0"/>
          <w:bCs/>
          <w:sz w:val="18"/>
          <w:szCs w:val="18"/>
        </w:rPr>
        <w:t xml:space="preserve"> PARA </w:t>
      </w:r>
      <w:r w:rsidR="00E13232">
        <w:rPr>
          <w:rFonts w:ascii="Times New Roman" w:hAnsi="Times New Roman"/>
          <w:b w:val="0"/>
          <w:bCs/>
          <w:sz w:val="18"/>
          <w:szCs w:val="18"/>
        </w:rPr>
        <w:t>AS ESCAVADEIRAS HIDRÁULICAS DA MARCA XCMG</w:t>
      </w:r>
      <w:r w:rsidR="00E13232" w:rsidRPr="00ED48FF">
        <w:rPr>
          <w:rFonts w:ascii="Times New Roman" w:hAnsi="Times New Roman"/>
          <w:b w:val="0"/>
          <w:bCs/>
          <w:sz w:val="18"/>
          <w:szCs w:val="18"/>
        </w:rPr>
        <w:t xml:space="preserve">, PERTENCENTE </w:t>
      </w:r>
      <w:r w:rsidR="00E13232">
        <w:rPr>
          <w:rFonts w:ascii="Times New Roman" w:hAnsi="Times New Roman"/>
          <w:b w:val="0"/>
          <w:bCs/>
          <w:sz w:val="18"/>
          <w:szCs w:val="18"/>
        </w:rPr>
        <w:t>À</w:t>
      </w:r>
      <w:r w:rsidR="00E13232" w:rsidRPr="00ED48FF">
        <w:rPr>
          <w:rFonts w:ascii="Times New Roman" w:hAnsi="Times New Roman"/>
          <w:b w:val="0"/>
          <w:bCs/>
          <w:sz w:val="18"/>
          <w:szCs w:val="18"/>
        </w:rPr>
        <w:t xml:space="preserve"> SECRETARIA MUNICIPAL DE </w:t>
      </w:r>
      <w:r w:rsidR="00E13232">
        <w:rPr>
          <w:rFonts w:ascii="Times New Roman" w:hAnsi="Times New Roman"/>
          <w:b w:val="0"/>
          <w:bCs/>
          <w:sz w:val="18"/>
          <w:szCs w:val="18"/>
        </w:rPr>
        <w:t>AGRICULTURA, MEIO AMBIENTE, INDÚSTRIA E COMÉRCIO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708"/>
        <w:gridCol w:w="4819"/>
        <w:gridCol w:w="1560"/>
        <w:gridCol w:w="992"/>
      </w:tblGrid>
      <w:tr w:rsidR="000A0BE7" w:rsidRPr="0071370B" w14:paraId="44FF0559" w14:textId="77777777" w:rsidTr="00C0150B">
        <w:trPr>
          <w:cantSplit/>
          <w:trHeight w:val="143"/>
        </w:trPr>
        <w:tc>
          <w:tcPr>
            <w:tcW w:w="709" w:type="dxa"/>
            <w:vMerge w:val="restart"/>
            <w:tcBorders>
              <w:top w:val="single" w:sz="12" w:space="0" w:color="auto"/>
              <w:left w:val="single" w:sz="12" w:space="0" w:color="auto"/>
              <w:right w:val="single" w:sz="12" w:space="0" w:color="auto"/>
            </w:tcBorders>
            <w:shd w:val="clear" w:color="auto" w:fill="auto"/>
            <w:vAlign w:val="center"/>
          </w:tcPr>
          <w:p w14:paraId="525F174C" w14:textId="54BD04A4" w:rsidR="008C2E9F" w:rsidRPr="003D1443" w:rsidRDefault="008C2E9F" w:rsidP="003D144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shd w:val="clear" w:color="auto" w:fill="auto"/>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shd w:val="clear" w:color="auto" w:fill="auto"/>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7FC0F2F9" w14:textId="77777777" w:rsidR="008C2E9F" w:rsidRPr="0071370B" w:rsidRDefault="008C2E9F" w:rsidP="009260EC">
            <w:pPr>
              <w:jc w:val="center"/>
              <w:rPr>
                <w:b/>
                <w:sz w:val="18"/>
                <w:szCs w:val="18"/>
              </w:rPr>
            </w:pPr>
            <w:r w:rsidRPr="0071370B">
              <w:rPr>
                <w:b/>
                <w:sz w:val="18"/>
                <w:szCs w:val="18"/>
              </w:rPr>
              <w:t>DESCRIÇÃO</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C0150B">
        <w:trPr>
          <w:cantSplit/>
          <w:trHeight w:val="219"/>
        </w:trPr>
        <w:tc>
          <w:tcPr>
            <w:tcW w:w="709" w:type="dxa"/>
            <w:vMerge/>
            <w:tcBorders>
              <w:left w:val="single" w:sz="12" w:space="0" w:color="auto"/>
              <w:bottom w:val="single" w:sz="12" w:space="0" w:color="auto"/>
              <w:right w:val="single" w:sz="12" w:space="0" w:color="auto"/>
            </w:tcBorders>
            <w:shd w:val="clear" w:color="auto" w:fill="auto"/>
            <w:vAlign w:val="center"/>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shd w:val="clear" w:color="auto" w:fill="auto"/>
            <w:vAlign w:val="center"/>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shd w:val="clear" w:color="auto" w:fill="auto"/>
            <w:vAlign w:val="center"/>
          </w:tcPr>
          <w:p w14:paraId="53E77339" w14:textId="77777777" w:rsidR="008C2E9F" w:rsidRPr="0071370B" w:rsidRDefault="008C2E9F" w:rsidP="009260EC">
            <w:pPr>
              <w:rPr>
                <w:b/>
                <w:sz w:val="18"/>
                <w:szCs w:val="18"/>
              </w:rPr>
            </w:pPr>
          </w:p>
        </w:tc>
        <w:tc>
          <w:tcPr>
            <w:tcW w:w="4819" w:type="dxa"/>
            <w:vMerge/>
            <w:tcBorders>
              <w:left w:val="single" w:sz="12" w:space="0" w:color="auto"/>
              <w:bottom w:val="single" w:sz="12" w:space="0" w:color="auto"/>
              <w:right w:val="single" w:sz="12" w:space="0" w:color="auto"/>
            </w:tcBorders>
            <w:shd w:val="clear" w:color="auto" w:fill="auto"/>
            <w:vAlign w:val="center"/>
          </w:tcPr>
          <w:p w14:paraId="713C2DA4" w14:textId="77777777" w:rsidR="008C2E9F" w:rsidRPr="0071370B" w:rsidRDefault="008C2E9F" w:rsidP="009260EC">
            <w:pPr>
              <w:rPr>
                <w:b/>
                <w:sz w:val="18"/>
                <w:szCs w:val="18"/>
              </w:rPr>
            </w:pPr>
          </w:p>
        </w:tc>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14:paraId="2CAFE7E9" w14:textId="77777777" w:rsidR="008C2E9F" w:rsidRPr="0071370B" w:rsidRDefault="008C2E9F" w:rsidP="009260EC">
            <w:pPr>
              <w:jc w:val="center"/>
              <w:rPr>
                <w:b/>
                <w:sz w:val="18"/>
                <w:szCs w:val="18"/>
              </w:rPr>
            </w:pPr>
            <w:r w:rsidRPr="0071370B">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7360AEE2" w14:textId="77777777" w:rsidR="008C2E9F" w:rsidRPr="0071370B" w:rsidRDefault="008C2E9F" w:rsidP="009260EC">
            <w:pPr>
              <w:jc w:val="center"/>
              <w:rPr>
                <w:b/>
                <w:sz w:val="18"/>
                <w:szCs w:val="18"/>
              </w:rPr>
            </w:pPr>
            <w:r w:rsidRPr="0071370B">
              <w:rPr>
                <w:b/>
                <w:sz w:val="18"/>
                <w:szCs w:val="18"/>
              </w:rPr>
              <w:t>TOTAL</w:t>
            </w:r>
          </w:p>
        </w:tc>
      </w:tr>
      <w:tr w:rsidR="007C3171" w:rsidRPr="0071370B" w14:paraId="0B033F27" w14:textId="77777777" w:rsidTr="00C0150B">
        <w:trPr>
          <w:cantSplit/>
          <w:trHeight w:val="272"/>
        </w:trPr>
        <w:tc>
          <w:tcPr>
            <w:tcW w:w="709" w:type="dxa"/>
            <w:tcBorders>
              <w:top w:val="single" w:sz="12" w:space="0" w:color="auto"/>
              <w:left w:val="single" w:sz="12" w:space="0" w:color="auto"/>
              <w:right w:val="single" w:sz="12" w:space="0" w:color="auto"/>
            </w:tcBorders>
            <w:shd w:val="clear" w:color="auto" w:fill="auto"/>
            <w:vAlign w:val="center"/>
          </w:tcPr>
          <w:p w14:paraId="2DE48FC3" w14:textId="5AA331B8" w:rsidR="007C3171" w:rsidRPr="0071370B" w:rsidRDefault="007C3171" w:rsidP="007C3171">
            <w:pPr>
              <w:jc w:val="center"/>
              <w:rPr>
                <w:sz w:val="18"/>
                <w:szCs w:val="18"/>
              </w:rPr>
            </w:pPr>
            <w:r>
              <w:rPr>
                <w:sz w:val="18"/>
                <w:szCs w:val="18"/>
              </w:rPr>
              <w:t>01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346C0408" w14:textId="381131DE" w:rsidR="007C3171" w:rsidRPr="0071370B" w:rsidRDefault="00C0150B" w:rsidP="007C3171">
            <w:pPr>
              <w:jc w:val="center"/>
              <w:rPr>
                <w:sz w:val="18"/>
                <w:szCs w:val="18"/>
              </w:rPr>
            </w:pPr>
            <w:r>
              <w:rPr>
                <w:sz w:val="18"/>
                <w:szCs w:val="18"/>
              </w:rPr>
              <w:t>25</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14:paraId="2EE378BB" w14:textId="62C9EFEC" w:rsidR="007C3171" w:rsidRPr="0071370B" w:rsidRDefault="007B4979" w:rsidP="007C3171">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shd w:val="clear" w:color="auto" w:fill="auto"/>
            <w:vAlign w:val="center"/>
          </w:tcPr>
          <w:p w14:paraId="679B5EE5" w14:textId="5BF0D6D4" w:rsidR="007C3171" w:rsidRPr="0071370B" w:rsidRDefault="00C0150B" w:rsidP="007C3171">
            <w:pPr>
              <w:rPr>
                <w:sz w:val="18"/>
                <w:szCs w:val="18"/>
              </w:rPr>
            </w:pPr>
            <w:r>
              <w:rPr>
                <w:sz w:val="18"/>
                <w:szCs w:val="18"/>
              </w:rPr>
              <w:t>PONTA ADAPTADOR IMPORTADO</w:t>
            </w:r>
          </w:p>
        </w:tc>
        <w:tc>
          <w:tcPr>
            <w:tcW w:w="1560" w:type="dxa"/>
            <w:tcBorders>
              <w:top w:val="single" w:sz="12" w:space="0" w:color="auto"/>
              <w:left w:val="single" w:sz="12" w:space="0" w:color="auto"/>
              <w:right w:val="single" w:sz="12" w:space="0" w:color="auto"/>
            </w:tcBorders>
            <w:shd w:val="clear" w:color="auto" w:fill="auto"/>
            <w:vAlign w:val="center"/>
          </w:tcPr>
          <w:p w14:paraId="4E94638A" w14:textId="1F5CB0A9" w:rsidR="007C3171" w:rsidRPr="0071370B" w:rsidRDefault="00C0150B" w:rsidP="007C3171">
            <w:pPr>
              <w:jc w:val="center"/>
              <w:rPr>
                <w:sz w:val="18"/>
                <w:szCs w:val="18"/>
              </w:rPr>
            </w:pPr>
            <w:r>
              <w:rPr>
                <w:sz w:val="18"/>
                <w:szCs w:val="18"/>
              </w:rPr>
              <w:t>364,00</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2DBB71A3" w14:textId="2A30EE96" w:rsidR="007C3171" w:rsidRPr="009048F8" w:rsidRDefault="00C0150B" w:rsidP="007C3171">
            <w:pPr>
              <w:jc w:val="center"/>
              <w:rPr>
                <w:sz w:val="18"/>
                <w:szCs w:val="18"/>
              </w:rPr>
            </w:pPr>
            <w:r>
              <w:rPr>
                <w:sz w:val="18"/>
                <w:szCs w:val="18"/>
              </w:rPr>
              <w:t>9</w:t>
            </w:r>
            <w:r w:rsidR="007B4979">
              <w:rPr>
                <w:sz w:val="18"/>
                <w:szCs w:val="18"/>
              </w:rPr>
              <w:t>.</w:t>
            </w:r>
            <w:r>
              <w:rPr>
                <w:sz w:val="18"/>
                <w:szCs w:val="18"/>
              </w:rPr>
              <w:t>1</w:t>
            </w:r>
            <w:r w:rsidR="007B4979">
              <w:rPr>
                <w:sz w:val="18"/>
                <w:szCs w:val="18"/>
              </w:rPr>
              <w:t>00,00</w:t>
            </w:r>
          </w:p>
        </w:tc>
      </w:tr>
      <w:tr w:rsidR="007C3171" w:rsidRPr="0071370B" w14:paraId="63BA6D64" w14:textId="77777777" w:rsidTr="00C0150B">
        <w:trPr>
          <w:cantSplit/>
          <w:trHeight w:val="272"/>
        </w:trPr>
        <w:tc>
          <w:tcPr>
            <w:tcW w:w="96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B3ECFE5" w14:textId="4B478981" w:rsidR="007C3171" w:rsidRDefault="007C3171" w:rsidP="007C3171">
            <w:pPr>
              <w:jc w:val="center"/>
              <w:rPr>
                <w:b/>
                <w:sz w:val="18"/>
                <w:szCs w:val="18"/>
              </w:rPr>
            </w:pPr>
            <w:r>
              <w:rPr>
                <w:b/>
                <w:sz w:val="18"/>
                <w:szCs w:val="18"/>
              </w:rPr>
              <w:t xml:space="preserve">VALOR TOTAL GERAL R$ </w:t>
            </w:r>
            <w:r w:rsidR="00C0150B">
              <w:rPr>
                <w:b/>
                <w:sz w:val="18"/>
                <w:szCs w:val="18"/>
              </w:rPr>
              <w:t>9.100,00</w:t>
            </w:r>
          </w:p>
        </w:tc>
      </w:tr>
    </w:tbl>
    <w:p w14:paraId="6561C67D" w14:textId="77777777" w:rsidR="00BD02C4" w:rsidRDefault="00BD02C4" w:rsidP="002C63BF"/>
    <w:p w14:paraId="6C3E6E7E" w14:textId="6F4472B2" w:rsidR="00BD02C4" w:rsidRPr="009B671A" w:rsidRDefault="00BD02C4" w:rsidP="00BD02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51DC4381" w:rsidR="00BD02C4" w:rsidRDefault="00BD02C4" w:rsidP="00BD02C4">
      <w:pPr>
        <w:jc w:val="both"/>
        <w:rPr>
          <w:sz w:val="18"/>
          <w:szCs w:val="18"/>
        </w:rPr>
      </w:pPr>
      <w:r w:rsidRPr="009B671A">
        <w:rPr>
          <w:b/>
          <w:sz w:val="18"/>
          <w:szCs w:val="18"/>
        </w:rPr>
        <w:t>1.</w:t>
      </w:r>
      <w:r w:rsidR="007B4979">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7B4979">
        <w:rPr>
          <w:sz w:val="18"/>
          <w:szCs w:val="18"/>
        </w:rPr>
        <w:t>.</w:t>
      </w:r>
    </w:p>
    <w:p w14:paraId="3D17F5E4" w14:textId="77777777" w:rsidR="009F1102" w:rsidRDefault="009F1102" w:rsidP="00BD02C4">
      <w:pPr>
        <w:jc w:val="both"/>
        <w:rPr>
          <w:sz w:val="18"/>
          <w:szCs w:val="18"/>
        </w:rPr>
      </w:pPr>
    </w:p>
    <w:p w14:paraId="295AD784" w14:textId="77777777" w:rsidR="00BD02C4" w:rsidRPr="002C63BF" w:rsidRDefault="00BD02C4"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3BE3EBEA" w:rsidR="00F956B7" w:rsidRPr="003E3C59" w:rsidRDefault="00BB25E1"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sidR="00A33BA4">
        <w:rPr>
          <w:b/>
          <w:bCs/>
          <w:sz w:val="18"/>
          <w:szCs w:val="18"/>
        </w:rPr>
        <w:t>9.100,00 (nove mil e cem reais);</w:t>
      </w:r>
    </w:p>
    <w:p w14:paraId="587E85A9" w14:textId="20A9F2CE" w:rsidR="003E3C59" w:rsidRDefault="00BB25E1"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53FDED3E" w:rsidR="003E3C59" w:rsidRPr="003E3C59" w:rsidRDefault="00BB25E1" w:rsidP="003E3C59">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Default="006C39BE" w:rsidP="00F956B7">
      <w:pPr>
        <w:tabs>
          <w:tab w:val="left" w:pos="2127"/>
        </w:tabs>
        <w:suppressAutoHyphens/>
        <w:jc w:val="both"/>
        <w:rPr>
          <w:sz w:val="18"/>
          <w:szCs w:val="18"/>
        </w:rPr>
      </w:pPr>
    </w:p>
    <w:p w14:paraId="5222AAF4" w14:textId="77777777" w:rsidR="009F1102" w:rsidRPr="00107E5E" w:rsidRDefault="009F1102"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4FA61A73" w:rsidR="00F956B7" w:rsidRPr="00107E5E" w:rsidRDefault="007B4979"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0F9646BC" w14:textId="749602FE" w:rsidR="00F956B7" w:rsidRPr="003E3C59" w:rsidRDefault="007B4979" w:rsidP="003E3C59">
      <w:pPr>
        <w:pStyle w:val="Recuodecorpodetexto"/>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A33BA4">
        <w:rPr>
          <w:sz w:val="18"/>
          <w:szCs w:val="18"/>
        </w:rPr>
        <w:t>07</w:t>
      </w:r>
      <w:r w:rsidR="003E3C59">
        <w:rPr>
          <w:sz w:val="18"/>
          <w:szCs w:val="18"/>
        </w:rPr>
        <w:t xml:space="preserve"> </w:t>
      </w:r>
      <w:r w:rsidR="003E3C59" w:rsidRPr="0036607D">
        <w:rPr>
          <w:sz w:val="18"/>
          <w:szCs w:val="18"/>
        </w:rPr>
        <w:t>(</w:t>
      </w:r>
      <w:r w:rsidR="00A33BA4">
        <w:rPr>
          <w:sz w:val="18"/>
          <w:szCs w:val="18"/>
        </w:rPr>
        <w:t>sete</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31828440" w:rsidR="00F956B7" w:rsidRPr="00792D47" w:rsidRDefault="007B4979" w:rsidP="007B4979">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6661CCEC" w:rsidR="00F956B7" w:rsidRPr="00792D47" w:rsidRDefault="008F6132" w:rsidP="00F956B7">
      <w:pPr>
        <w:tabs>
          <w:tab w:val="left" w:pos="567"/>
          <w:tab w:val="left" w:pos="2268"/>
          <w:tab w:val="left" w:pos="3544"/>
        </w:tabs>
        <w:jc w:val="both"/>
        <w:rPr>
          <w:sz w:val="18"/>
          <w:szCs w:val="18"/>
        </w:rPr>
      </w:pPr>
      <w:r>
        <w:rPr>
          <w:b/>
          <w:bCs/>
          <w:sz w:val="18"/>
          <w:szCs w:val="18"/>
        </w:rPr>
        <w:t xml:space="preserve">1.1.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7C4FE784" w:rsidR="00F956B7" w:rsidRPr="00792D47" w:rsidRDefault="00F956B7" w:rsidP="00F956B7">
      <w:pPr>
        <w:tabs>
          <w:tab w:val="left" w:pos="567"/>
          <w:tab w:val="left" w:pos="2268"/>
          <w:tab w:val="left" w:pos="3544"/>
        </w:tabs>
        <w:jc w:val="both"/>
        <w:rPr>
          <w:sz w:val="18"/>
          <w:szCs w:val="18"/>
        </w:rPr>
      </w:pPr>
      <w:r w:rsidRPr="00097621">
        <w:rPr>
          <w:b/>
          <w:bCs/>
          <w:sz w:val="18"/>
          <w:szCs w:val="18"/>
        </w:rPr>
        <w:t>2</w:t>
      </w:r>
      <w:r w:rsidR="00097621" w:rsidRPr="00097621">
        <w:rPr>
          <w:b/>
          <w:bCs/>
          <w:sz w:val="18"/>
          <w:szCs w:val="18"/>
        </w:rPr>
        <w:t>.0</w:t>
      </w:r>
      <w:r w:rsidR="007B4979">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46F84000" w:rsidR="00F956B7" w:rsidRPr="00792D47" w:rsidRDefault="00F956B7" w:rsidP="00F956B7">
      <w:pPr>
        <w:tabs>
          <w:tab w:val="left" w:pos="567"/>
          <w:tab w:val="left" w:pos="2268"/>
          <w:tab w:val="left" w:pos="3544"/>
        </w:tabs>
        <w:jc w:val="both"/>
        <w:rPr>
          <w:sz w:val="18"/>
          <w:szCs w:val="18"/>
        </w:rPr>
      </w:pPr>
      <w:r w:rsidRPr="00097621">
        <w:rPr>
          <w:b/>
          <w:bCs/>
          <w:sz w:val="18"/>
          <w:szCs w:val="18"/>
        </w:rPr>
        <w:t>2.1</w:t>
      </w:r>
      <w:r w:rsidR="007B4979">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52309FFE" w14:textId="77777777" w:rsidR="00BB25E1" w:rsidRDefault="00F956B7" w:rsidP="00F956B7">
      <w:pPr>
        <w:tabs>
          <w:tab w:val="left" w:pos="567"/>
          <w:tab w:val="left" w:pos="2268"/>
          <w:tab w:val="left" w:pos="3544"/>
        </w:tabs>
        <w:jc w:val="both"/>
        <w:rPr>
          <w:sz w:val="18"/>
          <w:szCs w:val="18"/>
          <w:u w:val="single"/>
        </w:rPr>
      </w:pPr>
      <w:r w:rsidRPr="00097621">
        <w:rPr>
          <w:b/>
          <w:bCs/>
          <w:sz w:val="18"/>
          <w:szCs w:val="18"/>
        </w:rPr>
        <w:lastRenderedPageBreak/>
        <w:t>2.2</w:t>
      </w:r>
      <w:r w:rsidR="007B4979">
        <w:rPr>
          <w:b/>
          <w:bCs/>
          <w:sz w:val="18"/>
          <w:szCs w:val="18"/>
        </w:rPr>
        <w:t>.</w:t>
      </w:r>
      <w:r w:rsidRPr="00792D47">
        <w:rPr>
          <w:sz w:val="18"/>
          <w:szCs w:val="18"/>
        </w:rPr>
        <w:t xml:space="preserve"> Dar à CONTRATADA as condições necessárias a regular execução do Contrato</w:t>
      </w:r>
      <w:r w:rsidR="007B4979">
        <w:rPr>
          <w:sz w:val="18"/>
          <w:szCs w:val="18"/>
        </w:rPr>
        <w:t>;</w:t>
      </w:r>
    </w:p>
    <w:p w14:paraId="47F89A1D" w14:textId="2642392C" w:rsidR="00F956B7" w:rsidRPr="00BB25E1" w:rsidRDefault="00BB25E1" w:rsidP="00F956B7">
      <w:pPr>
        <w:tabs>
          <w:tab w:val="left" w:pos="567"/>
          <w:tab w:val="left" w:pos="2268"/>
          <w:tab w:val="left" w:pos="3544"/>
        </w:tabs>
        <w:jc w:val="both"/>
        <w:rPr>
          <w:sz w:val="18"/>
          <w:szCs w:val="18"/>
          <w:u w:val="single"/>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0E676742" w:rsidR="00F956B7" w:rsidRPr="00107E5E" w:rsidRDefault="00BB25E1"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8327C06" w:rsidR="00F956B7" w:rsidRPr="00107E5E" w:rsidRDefault="00BB25E1"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13E57661" w:rsidR="00F956B7" w:rsidRPr="00107E5E" w:rsidRDefault="00BB25E1"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2DB2A079" w:rsidR="00F956B7" w:rsidRDefault="00BB25E1"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129FEC59" w:rsidR="00F956B7" w:rsidRDefault="00BB25E1" w:rsidP="00C24D3C">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de 03</w:t>
      </w:r>
      <w:r w:rsidR="0073446A">
        <w:rPr>
          <w:sz w:val="18"/>
          <w:szCs w:val="18"/>
        </w:rPr>
        <w:t xml:space="preserve"> </w:t>
      </w:r>
      <w:r w:rsidR="0056662A">
        <w:rPr>
          <w:sz w:val="18"/>
          <w:szCs w:val="18"/>
        </w:rPr>
        <w:t>(três) meses.</w:t>
      </w:r>
    </w:p>
    <w:p w14:paraId="664FDC24" w14:textId="77777777" w:rsidR="009F1102" w:rsidRPr="00C24D3C" w:rsidRDefault="009F1102" w:rsidP="00C24D3C">
      <w:pPr>
        <w:tabs>
          <w:tab w:val="left" w:pos="567"/>
          <w:tab w:val="left" w:pos="2268"/>
          <w:tab w:val="left" w:pos="3544"/>
        </w:tabs>
        <w:jc w:val="both"/>
        <w:rPr>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6F1BF5BA"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D58988"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2E7EDF4C" w:rsidR="00F956B7" w:rsidRDefault="007B4979" w:rsidP="00F956B7">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F956B7">
      <w:pPr>
        <w:pStyle w:val="Corpodetexto"/>
        <w:tabs>
          <w:tab w:val="left" w:pos="567"/>
          <w:tab w:val="left" w:pos="3544"/>
        </w:tabs>
        <w:rPr>
          <w:rFonts w:ascii="Times New Roman" w:hAnsi="Times New Roman"/>
          <w:sz w:val="18"/>
          <w:szCs w:val="18"/>
        </w:rPr>
      </w:pPr>
    </w:p>
    <w:p w14:paraId="4AA3A567" w14:textId="0E3A8986" w:rsidR="003E3C59" w:rsidRDefault="003E3C59" w:rsidP="003E3C59">
      <w:pPr>
        <w:pStyle w:val="Recuodecorpodetexto31"/>
        <w:spacing w:after="0"/>
        <w:ind w:left="0"/>
        <w:jc w:val="both"/>
        <w:rPr>
          <w:sz w:val="18"/>
          <w:szCs w:val="18"/>
        </w:rPr>
      </w:pPr>
      <w:r w:rsidRPr="00012235">
        <w:rPr>
          <w:sz w:val="18"/>
          <w:szCs w:val="18"/>
        </w:rPr>
        <w:t>0</w:t>
      </w:r>
      <w:r w:rsidR="00A33BA4">
        <w:rPr>
          <w:sz w:val="18"/>
          <w:szCs w:val="18"/>
        </w:rPr>
        <w:t xml:space="preserve">8    </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SEC. MUNIC. DE </w:t>
      </w:r>
      <w:r w:rsidR="00A33BA4">
        <w:rPr>
          <w:sz w:val="18"/>
          <w:szCs w:val="18"/>
        </w:rPr>
        <w:t>AGRI., M. AMB., IND. E COM.</w:t>
      </w:r>
    </w:p>
    <w:p w14:paraId="58A977ED" w14:textId="288202FC" w:rsidR="00A33BA4" w:rsidRPr="00012235" w:rsidRDefault="00A33BA4" w:rsidP="003E3C59">
      <w:pPr>
        <w:pStyle w:val="Recuodecorpodetexto31"/>
        <w:spacing w:after="0"/>
        <w:ind w:left="0"/>
        <w:jc w:val="both"/>
        <w:rPr>
          <w:sz w:val="18"/>
          <w:szCs w:val="18"/>
        </w:rPr>
      </w:pPr>
      <w:r>
        <w:rPr>
          <w:sz w:val="18"/>
          <w:szCs w:val="18"/>
        </w:rPr>
        <w:t>02                                      FUNDO MUNICIPAL DE AGRICULTURA</w:t>
      </w:r>
    </w:p>
    <w:p w14:paraId="030D323E" w14:textId="2BEFAFAB" w:rsidR="003E3C59" w:rsidRPr="00012235" w:rsidRDefault="008F6132" w:rsidP="003E3C59">
      <w:pPr>
        <w:pStyle w:val="Recuodecorpodetexto31"/>
        <w:spacing w:after="0"/>
        <w:ind w:left="0"/>
        <w:jc w:val="both"/>
        <w:rPr>
          <w:sz w:val="18"/>
          <w:szCs w:val="18"/>
        </w:rPr>
      </w:pPr>
      <w:r>
        <w:rPr>
          <w:sz w:val="18"/>
          <w:szCs w:val="18"/>
        </w:rPr>
        <w:t>2</w:t>
      </w:r>
      <w:r w:rsidR="00A33BA4">
        <w:rPr>
          <w:sz w:val="18"/>
          <w:szCs w:val="18"/>
        </w:rPr>
        <w:t>0.608.0820.2091</w:t>
      </w:r>
      <w:r w:rsidR="003E3C59" w:rsidRPr="00012235">
        <w:rPr>
          <w:sz w:val="18"/>
          <w:szCs w:val="18"/>
        </w:rPr>
        <w:t xml:space="preserve">             M</w:t>
      </w:r>
      <w:r w:rsidR="00180398" w:rsidRPr="00012235">
        <w:rPr>
          <w:sz w:val="18"/>
          <w:szCs w:val="18"/>
        </w:rPr>
        <w:t xml:space="preserve">ANUTENÇÃO </w:t>
      </w:r>
      <w:r w:rsidR="00A33BA4">
        <w:rPr>
          <w:sz w:val="18"/>
          <w:szCs w:val="18"/>
        </w:rPr>
        <w:t>DA FROTA</w:t>
      </w:r>
    </w:p>
    <w:p w14:paraId="2C4D357D" w14:textId="40996C3B" w:rsidR="003E3C59" w:rsidRPr="00012235" w:rsidRDefault="003E3C59" w:rsidP="003E3C59">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A33BA4">
        <w:rPr>
          <w:sz w:val="18"/>
          <w:szCs w:val="18"/>
        </w:rPr>
        <w:t xml:space="preserve"> /</w:t>
      </w:r>
      <w:r w:rsidR="008F6132">
        <w:rPr>
          <w:sz w:val="18"/>
          <w:szCs w:val="18"/>
        </w:rPr>
        <w:t xml:space="preserve"> 1 – LIVRE</w:t>
      </w:r>
      <w:r w:rsidR="00180398" w:rsidRPr="00012235">
        <w:rPr>
          <w:sz w:val="18"/>
          <w:szCs w:val="18"/>
        </w:rPr>
        <w:t xml:space="preserve">) </w:t>
      </w:r>
      <w:r w:rsidR="00A33BA4">
        <w:rPr>
          <w:sz w:val="18"/>
          <w:szCs w:val="18"/>
        </w:rPr>
        <w:t>8240</w:t>
      </w:r>
    </w:p>
    <w:p w14:paraId="4268DA0F" w14:textId="77777777" w:rsidR="007B4979" w:rsidRDefault="007B4979"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AC41F69" w:rsidR="00F956B7" w:rsidRDefault="007B4979"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Default="00F956B7" w:rsidP="00F956B7">
      <w:pPr>
        <w:tabs>
          <w:tab w:val="left" w:pos="567"/>
          <w:tab w:val="left" w:pos="2268"/>
          <w:tab w:val="left" w:pos="3544"/>
        </w:tabs>
        <w:jc w:val="both"/>
        <w:rPr>
          <w:sz w:val="18"/>
          <w:szCs w:val="18"/>
        </w:rPr>
      </w:pPr>
    </w:p>
    <w:p w14:paraId="5E02A4E9" w14:textId="77777777" w:rsidR="007B4979" w:rsidRPr="00107E5E" w:rsidRDefault="007B4979"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0FC63FAC" w:rsidR="00F956B7" w:rsidRPr="00107E5E" w:rsidRDefault="007B4979"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pelo </w:t>
      </w:r>
      <w:r w:rsidR="00792D47">
        <w:rPr>
          <w:sz w:val="18"/>
          <w:szCs w:val="18"/>
        </w:rPr>
        <w:t>S</w:t>
      </w:r>
      <w:r w:rsidR="00F956B7">
        <w:rPr>
          <w:sz w:val="18"/>
          <w:szCs w:val="18"/>
        </w:rPr>
        <w:t>ecretário</w:t>
      </w:r>
      <w:r w:rsidR="00792D47">
        <w:rPr>
          <w:sz w:val="18"/>
          <w:szCs w:val="18"/>
        </w:rPr>
        <w:t xml:space="preserve"> Municipal</w:t>
      </w:r>
      <w:r w:rsidR="00F956B7">
        <w:rPr>
          <w:sz w:val="18"/>
          <w:szCs w:val="18"/>
        </w:rPr>
        <w:t xml:space="preserve"> </w:t>
      </w:r>
      <w:r w:rsidR="00792D47">
        <w:rPr>
          <w:sz w:val="18"/>
          <w:szCs w:val="18"/>
        </w:rPr>
        <w:t xml:space="preserve">de </w:t>
      </w:r>
      <w:r w:rsidR="00FA1E12">
        <w:rPr>
          <w:sz w:val="18"/>
          <w:szCs w:val="18"/>
        </w:rPr>
        <w:t xml:space="preserve">Agricultura, Meio Ambiente, Indústria e Comércio senhor Ivaldo </w:t>
      </w:r>
      <w:proofErr w:type="spellStart"/>
      <w:r w:rsidR="00FA1E12">
        <w:rPr>
          <w:sz w:val="18"/>
          <w:szCs w:val="18"/>
        </w:rPr>
        <w:t>Wearich</w:t>
      </w:r>
      <w:proofErr w:type="spellEnd"/>
      <w:r w:rsidR="00433E5C">
        <w:rPr>
          <w:sz w:val="18"/>
          <w:szCs w:val="18"/>
        </w:rPr>
        <w:t xml:space="preserve"> e </w:t>
      </w:r>
      <w:r w:rsidR="0072533D">
        <w:rPr>
          <w:sz w:val="18"/>
          <w:szCs w:val="18"/>
        </w:rPr>
        <w:t xml:space="preserve">pelo </w:t>
      </w:r>
      <w:r w:rsidR="00433E5C">
        <w:rPr>
          <w:sz w:val="18"/>
          <w:szCs w:val="18"/>
        </w:rPr>
        <w:t xml:space="preserve">mecânico do município Senhor Vitor Mario Paludo </w:t>
      </w:r>
      <w:r w:rsidR="00F956B7" w:rsidRPr="00107E5E">
        <w:rPr>
          <w:sz w:val="18"/>
          <w:szCs w:val="18"/>
        </w:rPr>
        <w:t>procedendo ao registro das ocorrências, adotando as providências necessárias ao seu fiel cumprimento;</w:t>
      </w:r>
    </w:p>
    <w:p w14:paraId="77BEE448" w14:textId="7AABD85C" w:rsidR="00F956B7" w:rsidRPr="00107E5E" w:rsidRDefault="007B4979" w:rsidP="00F956B7">
      <w:pPr>
        <w:autoSpaceDE w:val="0"/>
        <w:autoSpaceDN w:val="0"/>
        <w:adjustRightInd w:val="0"/>
        <w:jc w:val="both"/>
        <w:rPr>
          <w:sz w:val="18"/>
          <w:szCs w:val="18"/>
        </w:rPr>
      </w:pPr>
      <w:r>
        <w:rPr>
          <w:b/>
          <w:sz w:val="18"/>
          <w:szCs w:val="18"/>
        </w:rPr>
        <w:lastRenderedPageBreak/>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586856DB" w:rsidR="00F956B7" w:rsidRDefault="007B4979"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Default="006C39BE" w:rsidP="00F956B7">
      <w:pPr>
        <w:autoSpaceDE w:val="0"/>
        <w:autoSpaceDN w:val="0"/>
        <w:adjustRightInd w:val="0"/>
        <w:jc w:val="both"/>
        <w:rPr>
          <w:sz w:val="18"/>
          <w:szCs w:val="18"/>
        </w:rPr>
      </w:pPr>
    </w:p>
    <w:p w14:paraId="14638833" w14:textId="77777777" w:rsidR="009F1102" w:rsidRPr="00107E5E" w:rsidRDefault="009F1102"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5F6755E6" w14:textId="36741097" w:rsidR="00F956B7" w:rsidRPr="00107E5E" w:rsidRDefault="007B4979" w:rsidP="007B4979">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1776040B" w:rsidR="00F956B7" w:rsidRPr="00107E5E" w:rsidRDefault="007B4979" w:rsidP="00F956B7">
      <w:pPr>
        <w:tabs>
          <w:tab w:val="left" w:pos="1843"/>
          <w:tab w:val="left" w:pos="5103"/>
        </w:tabs>
        <w:jc w:val="both"/>
        <w:rPr>
          <w:sz w:val="18"/>
          <w:szCs w:val="18"/>
        </w:rPr>
      </w:pPr>
      <w:r w:rsidRPr="007B4979">
        <w:rPr>
          <w:b/>
          <w:bCs/>
          <w:sz w:val="18"/>
          <w:szCs w:val="18"/>
        </w:rPr>
        <w:t>1.1.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3BCF54AF"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FA1E12">
        <w:rPr>
          <w:sz w:val="18"/>
          <w:szCs w:val="18"/>
        </w:rPr>
        <w:t>05</w:t>
      </w:r>
      <w:r w:rsidR="00A54356">
        <w:rPr>
          <w:sz w:val="18"/>
          <w:szCs w:val="18"/>
        </w:rPr>
        <w:t xml:space="preserve"> de </w:t>
      </w:r>
      <w:r w:rsidR="00FA1E12">
        <w:rPr>
          <w:sz w:val="18"/>
          <w:szCs w:val="18"/>
        </w:rPr>
        <w:t>março</w:t>
      </w:r>
      <w:r w:rsidR="00A54356">
        <w:rPr>
          <w:sz w:val="18"/>
          <w:szCs w:val="18"/>
        </w:rPr>
        <w:t xml:space="preserve">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2AD18212" w14:textId="132A33AB" w:rsidR="002255BA"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72533D">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REFORMAQ IND</w:t>
      </w:r>
      <w:r w:rsidR="00792D47">
        <w:rPr>
          <w:b/>
          <w:bCs/>
          <w:sz w:val="18"/>
          <w:szCs w:val="18"/>
        </w:rPr>
        <w:t>. E COM.</w:t>
      </w:r>
      <w:r w:rsidR="0072533D">
        <w:rPr>
          <w:b/>
          <w:bCs/>
          <w:sz w:val="18"/>
          <w:szCs w:val="18"/>
        </w:rPr>
        <w:t xml:space="preserve"> DE COMP. </w:t>
      </w:r>
      <w:r w:rsidR="00792D47">
        <w:rPr>
          <w:b/>
          <w:bCs/>
          <w:sz w:val="18"/>
          <w:szCs w:val="18"/>
        </w:rPr>
        <w:t>ROD</w:t>
      </w:r>
      <w:r w:rsidR="006C39BE">
        <w:rPr>
          <w:b/>
          <w:bCs/>
          <w:sz w:val="18"/>
          <w:szCs w:val="18"/>
        </w:rPr>
        <w:t xml:space="preserve">   </w:t>
      </w:r>
      <w:r w:rsidR="008A13EB">
        <w:rPr>
          <w:b/>
          <w:bCs/>
          <w:sz w:val="18"/>
          <w:szCs w:val="18"/>
        </w:rPr>
        <w:t xml:space="preserve">           </w:t>
      </w:r>
      <w:r w:rsidR="008F6132">
        <w:rPr>
          <w:b/>
          <w:bCs/>
          <w:sz w:val="18"/>
          <w:szCs w:val="18"/>
        </w:rPr>
        <w:t xml:space="preserve">   </w:t>
      </w:r>
      <w:r w:rsidR="00FA1E12">
        <w:rPr>
          <w:b/>
          <w:bCs/>
          <w:sz w:val="18"/>
          <w:szCs w:val="18"/>
        </w:rPr>
        <w:t xml:space="preserve">          </w:t>
      </w:r>
      <w:proofErr w:type="spellStart"/>
      <w:r w:rsidR="00C05A29" w:rsidRPr="005F19AC">
        <w:rPr>
          <w:b/>
          <w:bCs/>
          <w:sz w:val="18"/>
          <w:szCs w:val="18"/>
        </w:rPr>
        <w:t>Ivelton</w:t>
      </w:r>
      <w:proofErr w:type="spellEnd"/>
      <w:r w:rsidR="00C05A29" w:rsidRPr="005F19AC">
        <w:rPr>
          <w:b/>
          <w:bCs/>
          <w:sz w:val="18"/>
          <w:szCs w:val="18"/>
        </w:rPr>
        <w:t xml:space="preserve"> Mateus Zardo</w:t>
      </w:r>
      <w:r w:rsidRPr="005F19AC">
        <w:rPr>
          <w:b/>
          <w:bCs/>
          <w:sz w:val="18"/>
          <w:szCs w:val="18"/>
        </w:rPr>
        <w:tab/>
      </w:r>
      <w:r w:rsidRPr="005F19AC">
        <w:rPr>
          <w:b/>
          <w:bCs/>
          <w:sz w:val="18"/>
          <w:szCs w:val="18"/>
        </w:rPr>
        <w:tab/>
      </w:r>
      <w:r w:rsidRPr="005F19AC">
        <w:rPr>
          <w:b/>
          <w:bCs/>
          <w:sz w:val="18"/>
          <w:szCs w:val="18"/>
        </w:rPr>
        <w:tab/>
        <w:t xml:space="preserve">                   </w:t>
      </w:r>
      <w:r w:rsidR="008D5BC6">
        <w:rPr>
          <w:b/>
          <w:bCs/>
          <w:sz w:val="18"/>
          <w:szCs w:val="18"/>
        </w:rPr>
        <w:t xml:space="preserve">    </w:t>
      </w:r>
      <w:r w:rsidRPr="005F19AC">
        <w:rPr>
          <w:b/>
          <w:bCs/>
          <w:sz w:val="18"/>
          <w:szCs w:val="18"/>
        </w:rPr>
        <w:t xml:space="preserve"> </w:t>
      </w:r>
      <w:r w:rsidR="00C453D2" w:rsidRPr="005F19AC">
        <w:rPr>
          <w:b/>
          <w:bCs/>
          <w:sz w:val="18"/>
          <w:szCs w:val="18"/>
        </w:rPr>
        <w:t xml:space="preserve"> </w:t>
      </w:r>
      <w:r w:rsidRPr="005F19AC">
        <w:rPr>
          <w:b/>
          <w:bCs/>
          <w:sz w:val="18"/>
          <w:szCs w:val="18"/>
        </w:rPr>
        <w:t xml:space="preserve"> </w:t>
      </w:r>
      <w:r w:rsidR="000D68D7" w:rsidRPr="005F19AC">
        <w:rPr>
          <w:b/>
          <w:bCs/>
          <w:sz w:val="18"/>
          <w:szCs w:val="18"/>
        </w:rPr>
        <w:t xml:space="preserve">       </w:t>
      </w:r>
      <w:r w:rsidR="008D5BC6">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792D47" w:rsidRPr="005F19AC">
        <w:rPr>
          <w:b/>
          <w:bCs/>
          <w:sz w:val="20"/>
          <w:szCs w:val="20"/>
        </w:rPr>
        <w:t xml:space="preserve">Simone </w:t>
      </w:r>
      <w:proofErr w:type="spellStart"/>
      <w:r w:rsidR="00792D47" w:rsidRPr="005F19AC">
        <w:rPr>
          <w:b/>
          <w:bCs/>
          <w:sz w:val="20"/>
          <w:szCs w:val="20"/>
        </w:rPr>
        <w:t>Pierozan</w:t>
      </w:r>
      <w:proofErr w:type="spellEnd"/>
      <w:r w:rsidR="00792D47" w:rsidRPr="005F19AC">
        <w:rPr>
          <w:b/>
          <w:bCs/>
          <w:sz w:val="20"/>
          <w:szCs w:val="20"/>
        </w:rPr>
        <w:t xml:space="preserve"> Farina</w:t>
      </w:r>
      <w:r w:rsidR="00333083" w:rsidRPr="005F19AC">
        <w:rPr>
          <w:b/>
          <w:bCs/>
          <w:sz w:val="18"/>
          <w:szCs w:val="18"/>
        </w:rPr>
        <w:t xml:space="preserve">         </w:t>
      </w:r>
    </w:p>
    <w:p w14:paraId="6AD65A6F" w14:textId="79B29AF2" w:rsidR="005F19AC" w:rsidRPr="002255BA" w:rsidRDefault="008A6DA6" w:rsidP="008A6DA6">
      <w:pPr>
        <w:tabs>
          <w:tab w:val="left" w:pos="1843"/>
        </w:tabs>
        <w:jc w:val="both"/>
        <w:rPr>
          <w:b/>
          <w:bCs/>
          <w:sz w:val="18"/>
          <w:szCs w:val="18"/>
        </w:rPr>
      </w:pPr>
      <w:r w:rsidRPr="0071370B">
        <w:rPr>
          <w:sz w:val="18"/>
          <w:szCs w:val="18"/>
        </w:rPr>
        <w:t>Prefeit</w:t>
      </w:r>
      <w:r w:rsidR="00C05A29">
        <w:rPr>
          <w:sz w:val="18"/>
          <w:szCs w:val="18"/>
        </w:rPr>
        <w:t>o</w:t>
      </w:r>
      <w:r w:rsidR="00DD3542" w:rsidRPr="0071370B">
        <w:rPr>
          <w:sz w:val="18"/>
          <w:szCs w:val="18"/>
        </w:rPr>
        <w:t xml:space="preserve"> </w:t>
      </w:r>
      <w:r w:rsidR="002255BA">
        <w:rPr>
          <w:sz w:val="18"/>
          <w:szCs w:val="18"/>
        </w:rPr>
        <w:t>de Cotiporã</w:t>
      </w:r>
      <w:r w:rsidR="00DD3542" w:rsidRPr="0071370B">
        <w:rPr>
          <w:sz w:val="18"/>
          <w:szCs w:val="18"/>
        </w:rPr>
        <w:t xml:space="preserve">                  </w:t>
      </w:r>
      <w:r w:rsidR="00E706E6" w:rsidRPr="0071370B">
        <w:rPr>
          <w:sz w:val="18"/>
          <w:szCs w:val="18"/>
        </w:rPr>
        <w:t xml:space="preserve">               </w:t>
      </w:r>
      <w:r w:rsidR="0072533D">
        <w:rPr>
          <w:sz w:val="18"/>
          <w:szCs w:val="18"/>
        </w:rPr>
        <w:t xml:space="preserve">        </w:t>
      </w:r>
      <w:r w:rsidR="00E706E6" w:rsidRPr="0071370B">
        <w:rPr>
          <w:sz w:val="18"/>
          <w:szCs w:val="18"/>
        </w:rPr>
        <w:t xml:space="preserve">     </w:t>
      </w:r>
      <w:r w:rsidR="00F635BF" w:rsidRPr="0071370B">
        <w:rPr>
          <w:sz w:val="18"/>
          <w:szCs w:val="18"/>
        </w:rPr>
        <w:t xml:space="preserve"> </w:t>
      </w:r>
      <w:r w:rsidR="008A13EB">
        <w:rPr>
          <w:sz w:val="18"/>
          <w:szCs w:val="18"/>
        </w:rPr>
        <w:t xml:space="preserve">                          </w:t>
      </w:r>
      <w:r w:rsidR="004658AF">
        <w:rPr>
          <w:sz w:val="18"/>
          <w:szCs w:val="18"/>
        </w:rPr>
        <w:t>Procuradora</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F16B1F4" w14:textId="77777777" w:rsidR="008D5BC6" w:rsidRPr="0071370B" w:rsidRDefault="008D5BC6" w:rsidP="00365265">
      <w:pPr>
        <w:tabs>
          <w:tab w:val="left" w:pos="1843"/>
        </w:tabs>
        <w:jc w:val="both"/>
        <w:rPr>
          <w:b/>
          <w:sz w:val="18"/>
          <w:szCs w:val="18"/>
          <w:lang w:val="it-IT"/>
        </w:rPr>
      </w:pP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0CE7BE79" w:rsidR="00433E5C" w:rsidRPr="0071370B" w:rsidRDefault="006C39BE" w:rsidP="00FB1825">
      <w:pPr>
        <w:keepNext/>
        <w:outlineLvl w:val="3"/>
        <w:rPr>
          <w:b/>
          <w:sz w:val="18"/>
          <w:szCs w:val="18"/>
          <w:lang w:val="it-IT"/>
        </w:rPr>
      </w:pPr>
      <w:r>
        <w:rPr>
          <w:b/>
          <w:sz w:val="18"/>
          <w:szCs w:val="18"/>
          <w:lang w:val="it-IT"/>
        </w:rPr>
        <w:t xml:space="preserve">   </w:t>
      </w:r>
    </w:p>
    <w:p w14:paraId="12DCA6A7" w14:textId="2C4FB0F9" w:rsidR="00C05A29" w:rsidRDefault="00180398" w:rsidP="00180398">
      <w:pPr>
        <w:keepNext/>
        <w:jc w:val="center"/>
        <w:outlineLvl w:val="3"/>
        <w:rPr>
          <w:sz w:val="18"/>
          <w:szCs w:val="18"/>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 xml:space="preserve">    </w:t>
      </w:r>
      <w:r w:rsidR="008A13EB">
        <w:rPr>
          <w:b/>
          <w:sz w:val="18"/>
          <w:szCs w:val="18"/>
          <w:lang w:val="it-IT"/>
        </w:rPr>
        <w:t xml:space="preserve">   </w:t>
      </w:r>
      <w:r w:rsidR="00AA4B47">
        <w:rPr>
          <w:b/>
          <w:sz w:val="18"/>
          <w:szCs w:val="18"/>
          <w:lang w:val="it-IT"/>
        </w:rPr>
        <w:t xml:space="preserve">  </w:t>
      </w:r>
      <w:r w:rsidR="00FA1E12">
        <w:rPr>
          <w:b/>
          <w:sz w:val="18"/>
          <w:szCs w:val="18"/>
          <w:lang w:val="it-IT"/>
        </w:rPr>
        <w:t>Ivaldo Wearich</w:t>
      </w:r>
      <w:r w:rsidR="00FD64F4">
        <w:rPr>
          <w:b/>
          <w:sz w:val="18"/>
          <w:szCs w:val="18"/>
          <w:lang w:val="it-IT"/>
        </w:rPr>
        <w:t xml:space="preserve">                                          </w:t>
      </w:r>
      <w:r w:rsidR="00C05A29" w:rsidRPr="00C05A29">
        <w:rPr>
          <w:b/>
          <w:bCs/>
          <w:sz w:val="18"/>
          <w:szCs w:val="18"/>
        </w:rPr>
        <w:t>Assessoria Jurídica do Município</w:t>
      </w:r>
    </w:p>
    <w:p w14:paraId="542AC718" w14:textId="7C028C2C"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6742C6" w:rsidRPr="004F095E">
        <w:rPr>
          <w:sz w:val="18"/>
          <w:szCs w:val="18"/>
        </w:rPr>
        <w:t>CPF/MF nº:</w:t>
      </w:r>
      <w:r w:rsidR="007B4979">
        <w:rPr>
          <w:sz w:val="18"/>
          <w:szCs w:val="18"/>
        </w:rPr>
        <w:t xml:space="preserve"> </w:t>
      </w:r>
      <w:r w:rsidR="00FA1E12" w:rsidRPr="00FA1E12">
        <w:rPr>
          <w:sz w:val="18"/>
          <w:szCs w:val="18"/>
        </w:rPr>
        <w:t>312.636.230-34</w:t>
      </w:r>
      <w:r w:rsidR="006742C6" w:rsidRPr="004F095E">
        <w:rPr>
          <w:sz w:val="18"/>
          <w:szCs w:val="18"/>
        </w:rPr>
        <w:t xml:space="preserve">             </w:t>
      </w:r>
      <w:r w:rsidR="0077578B" w:rsidRPr="0071370B">
        <w:rPr>
          <w:sz w:val="18"/>
          <w:szCs w:val="18"/>
        </w:rPr>
        <w:tab/>
      </w:r>
      <w:r w:rsidR="00C05A29">
        <w:rPr>
          <w:sz w:val="18"/>
          <w:szCs w:val="18"/>
        </w:rPr>
        <w:t xml:space="preserve">         </w:t>
      </w:r>
      <w:r w:rsidR="008A13EB">
        <w:rPr>
          <w:sz w:val="18"/>
          <w:szCs w:val="18"/>
        </w:rPr>
        <w:t xml:space="preserve">                  </w:t>
      </w:r>
      <w:r w:rsidR="00A54356">
        <w:rPr>
          <w:sz w:val="18"/>
          <w:szCs w:val="18"/>
        </w:rPr>
        <w:t xml:space="preserve">  </w:t>
      </w:r>
      <w:r w:rsidR="008A13EB">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956F4B">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4000" w14:textId="77777777" w:rsidR="00956F4B" w:rsidRDefault="00956F4B" w:rsidP="00965D67">
      <w:r>
        <w:separator/>
      </w:r>
    </w:p>
  </w:endnote>
  <w:endnote w:type="continuationSeparator" w:id="0">
    <w:p w14:paraId="61FE2D60" w14:textId="77777777" w:rsidR="00956F4B" w:rsidRDefault="00956F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B926" w14:textId="77777777" w:rsidR="00956F4B" w:rsidRDefault="00956F4B" w:rsidP="00965D67">
      <w:r>
        <w:separator/>
      </w:r>
    </w:p>
  </w:footnote>
  <w:footnote w:type="continuationSeparator" w:id="0">
    <w:p w14:paraId="56D0E724" w14:textId="77777777" w:rsidR="00956F4B" w:rsidRDefault="00956F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255BA"/>
    <w:rsid w:val="0023218B"/>
    <w:rsid w:val="002327E9"/>
    <w:rsid w:val="00241110"/>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A35"/>
    <w:rsid w:val="00475CC3"/>
    <w:rsid w:val="00495D4F"/>
    <w:rsid w:val="004A486D"/>
    <w:rsid w:val="004B2D86"/>
    <w:rsid w:val="004B4857"/>
    <w:rsid w:val="004B7CFB"/>
    <w:rsid w:val="004C42C2"/>
    <w:rsid w:val="004D4704"/>
    <w:rsid w:val="004D7F8C"/>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1021"/>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2003"/>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64B7F"/>
    <w:rsid w:val="00873EE2"/>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56F4B"/>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1102"/>
    <w:rsid w:val="009F22AC"/>
    <w:rsid w:val="009F598D"/>
    <w:rsid w:val="00A2079B"/>
    <w:rsid w:val="00A249AF"/>
    <w:rsid w:val="00A33BA4"/>
    <w:rsid w:val="00A42C39"/>
    <w:rsid w:val="00A53B38"/>
    <w:rsid w:val="00A54356"/>
    <w:rsid w:val="00A55B3C"/>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D02C4"/>
    <w:rsid w:val="00BF0D13"/>
    <w:rsid w:val="00C0150B"/>
    <w:rsid w:val="00C0380D"/>
    <w:rsid w:val="00C049BE"/>
    <w:rsid w:val="00C05A29"/>
    <w:rsid w:val="00C105D5"/>
    <w:rsid w:val="00C135E1"/>
    <w:rsid w:val="00C206C0"/>
    <w:rsid w:val="00C245D2"/>
    <w:rsid w:val="00C24D3C"/>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232"/>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1E12"/>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1456</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65</cp:revision>
  <cp:lastPrinted>2024-01-24T13:30:00Z</cp:lastPrinted>
  <dcterms:created xsi:type="dcterms:W3CDTF">2023-05-09T11:39:00Z</dcterms:created>
  <dcterms:modified xsi:type="dcterms:W3CDTF">2024-03-06T11:32:00Z</dcterms:modified>
</cp:coreProperties>
</file>