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3432C333"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9430F9">
        <w:rPr>
          <w:rFonts w:ascii="Times New Roman" w:hAnsi="Times New Roman"/>
          <w:sz w:val="18"/>
          <w:szCs w:val="18"/>
        </w:rPr>
        <w:t xml:space="preserve"> 245/2024</w:t>
      </w:r>
    </w:p>
    <w:p w14:paraId="78E7EF54" w14:textId="77777777" w:rsidR="00726572" w:rsidRPr="00B92DA0" w:rsidRDefault="00726572" w:rsidP="00FC0CE5">
      <w:pPr>
        <w:rPr>
          <w:sz w:val="18"/>
          <w:szCs w:val="18"/>
        </w:rPr>
      </w:pPr>
    </w:p>
    <w:p w14:paraId="74D56811" w14:textId="3890A564"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0A4B65">
        <w:rPr>
          <w:b/>
          <w:sz w:val="18"/>
          <w:szCs w:val="18"/>
        </w:rPr>
        <w:t>CASA DOS CONDOMÍNIOS COMÉRCIO DE MATERIAIS DE LIMPEZA LTDA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0A4B65">
        <w:rPr>
          <w:sz w:val="18"/>
          <w:szCs w:val="18"/>
        </w:rPr>
        <w:t>11.435.113/0001-36</w:t>
      </w:r>
      <w:r w:rsidRPr="001536FD">
        <w:rPr>
          <w:sz w:val="18"/>
          <w:szCs w:val="18"/>
        </w:rPr>
        <w:t xml:space="preserve">, com sede na </w:t>
      </w:r>
      <w:r w:rsidR="004270DC" w:rsidRPr="001536FD">
        <w:rPr>
          <w:sz w:val="18"/>
          <w:szCs w:val="18"/>
        </w:rPr>
        <w:t>Rua</w:t>
      </w:r>
      <w:r w:rsidR="000A4B65">
        <w:rPr>
          <w:sz w:val="18"/>
          <w:szCs w:val="18"/>
        </w:rPr>
        <w:t xml:space="preserve"> Dr. Marechal Deodoro da Fonseca</w:t>
      </w:r>
      <w:r w:rsidRPr="001536FD">
        <w:rPr>
          <w:sz w:val="18"/>
          <w:szCs w:val="18"/>
        </w:rPr>
        <w:t xml:space="preserve">, nº </w:t>
      </w:r>
      <w:r w:rsidR="000A4B65">
        <w:rPr>
          <w:sz w:val="18"/>
          <w:szCs w:val="18"/>
        </w:rPr>
        <w:t>15</w:t>
      </w:r>
      <w:r w:rsidRPr="001536FD">
        <w:rPr>
          <w:sz w:val="18"/>
          <w:szCs w:val="18"/>
        </w:rPr>
        <w:t xml:space="preserve">, </w:t>
      </w:r>
      <w:r w:rsidR="004270DC" w:rsidRPr="001536FD">
        <w:rPr>
          <w:sz w:val="18"/>
          <w:szCs w:val="18"/>
        </w:rPr>
        <w:t xml:space="preserve">Bairro </w:t>
      </w:r>
      <w:r w:rsidR="00245426">
        <w:rPr>
          <w:sz w:val="18"/>
          <w:szCs w:val="18"/>
        </w:rPr>
        <w:t>Centro</w:t>
      </w:r>
      <w:r w:rsidRPr="001536FD">
        <w:rPr>
          <w:sz w:val="18"/>
          <w:szCs w:val="18"/>
        </w:rPr>
        <w:t>, em</w:t>
      </w:r>
      <w:r w:rsidR="00245426">
        <w:rPr>
          <w:sz w:val="18"/>
          <w:szCs w:val="18"/>
        </w:rPr>
        <w:t xml:space="preserve"> </w:t>
      </w:r>
      <w:r w:rsidR="000A4B65">
        <w:rPr>
          <w:sz w:val="18"/>
          <w:szCs w:val="18"/>
        </w:rPr>
        <w:t>Veranópolis</w:t>
      </w:r>
      <w:r w:rsidR="001536FD">
        <w:rPr>
          <w:sz w:val="18"/>
          <w:szCs w:val="18"/>
        </w:rPr>
        <w:t>/</w:t>
      </w:r>
      <w:r w:rsidRPr="001536FD">
        <w:rPr>
          <w:sz w:val="18"/>
          <w:szCs w:val="18"/>
        </w:rPr>
        <w:t>RS, CEP nº 95.3</w:t>
      </w:r>
      <w:r w:rsidR="00245426">
        <w:rPr>
          <w:sz w:val="18"/>
          <w:szCs w:val="18"/>
        </w:rPr>
        <w:t>3</w:t>
      </w:r>
      <w:r w:rsidR="000A4B65">
        <w:rPr>
          <w:sz w:val="18"/>
          <w:szCs w:val="18"/>
        </w:rPr>
        <w:t>0</w:t>
      </w:r>
      <w:r w:rsidRPr="001536FD">
        <w:rPr>
          <w:sz w:val="18"/>
          <w:szCs w:val="18"/>
        </w:rPr>
        <w:t>-000,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Administrador</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0A4B65">
        <w:rPr>
          <w:sz w:val="18"/>
          <w:szCs w:val="18"/>
        </w:rPr>
        <w:t>Paulo Cesar Marca</w:t>
      </w:r>
      <w:r w:rsidRPr="001536FD">
        <w:rPr>
          <w:sz w:val="18"/>
          <w:szCs w:val="18"/>
        </w:rPr>
        <w:t>, brasileir</w:t>
      </w:r>
      <w:r w:rsidR="00DA6CBA" w:rsidRPr="001536FD">
        <w:rPr>
          <w:sz w:val="18"/>
          <w:szCs w:val="18"/>
        </w:rPr>
        <w:t>o</w:t>
      </w:r>
      <w:r w:rsidRPr="001536FD">
        <w:rPr>
          <w:sz w:val="18"/>
          <w:szCs w:val="18"/>
        </w:rPr>
        <w:t xml:space="preserve">, </w:t>
      </w:r>
      <w:r w:rsidR="000A4B65">
        <w:rPr>
          <w:sz w:val="18"/>
          <w:szCs w:val="18"/>
        </w:rPr>
        <w:t>comerciante</w:t>
      </w:r>
      <w:r w:rsidR="001536FD">
        <w:rPr>
          <w:sz w:val="18"/>
          <w:szCs w:val="18"/>
        </w:rPr>
        <w:t xml:space="preserve">, </w:t>
      </w:r>
      <w:r w:rsidRPr="001536FD">
        <w:rPr>
          <w:sz w:val="18"/>
          <w:szCs w:val="18"/>
        </w:rPr>
        <w:t>portador da Identidade nº</w:t>
      </w:r>
      <w:r w:rsidR="00247F00" w:rsidRPr="001536FD">
        <w:rPr>
          <w:sz w:val="18"/>
          <w:szCs w:val="18"/>
        </w:rPr>
        <w:t xml:space="preserve"> </w:t>
      </w:r>
      <w:r w:rsidR="000A4B65">
        <w:rPr>
          <w:sz w:val="18"/>
          <w:szCs w:val="18"/>
        </w:rPr>
        <w:t>9039592507</w:t>
      </w:r>
      <w:r w:rsidRPr="001536FD">
        <w:rPr>
          <w:sz w:val="18"/>
          <w:szCs w:val="18"/>
        </w:rPr>
        <w:t>, expedida pela S</w:t>
      </w:r>
      <w:r w:rsidR="000A4B65">
        <w:rPr>
          <w:sz w:val="18"/>
          <w:szCs w:val="18"/>
        </w:rPr>
        <w:t>J</w:t>
      </w:r>
      <w:r w:rsidR="00247F00" w:rsidRPr="001536FD">
        <w:rPr>
          <w:sz w:val="18"/>
          <w:szCs w:val="18"/>
        </w:rPr>
        <w:t>S</w:t>
      </w:r>
      <w:r w:rsidRPr="001536FD">
        <w:rPr>
          <w:sz w:val="18"/>
          <w:szCs w:val="18"/>
        </w:rPr>
        <w:t xml:space="preserve">/RS, inscrito no CPF/MF sob nº </w:t>
      </w:r>
      <w:r w:rsidR="000A4B65">
        <w:rPr>
          <w:sz w:val="18"/>
          <w:szCs w:val="18"/>
        </w:rPr>
        <w:t>618.734.700-53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4F4A3AE0"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0A4B65">
        <w:rPr>
          <w:sz w:val="18"/>
          <w:szCs w:val="18"/>
        </w:rPr>
        <w:t>668</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9430F9">
        <w:rPr>
          <w:sz w:val="18"/>
          <w:szCs w:val="18"/>
        </w:rPr>
        <w:t>167/2024.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1572ADCC"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de </w:t>
      </w:r>
      <w:r w:rsidR="000A4B65">
        <w:rPr>
          <w:sz w:val="18"/>
          <w:szCs w:val="18"/>
        </w:rPr>
        <w:t>tapete emborrachado para</w:t>
      </w:r>
      <w:r w:rsidR="001D721C">
        <w:rPr>
          <w:sz w:val="18"/>
          <w:szCs w:val="18"/>
        </w:rPr>
        <w:t xml:space="preserve"> a Escola Municipal de Educação Infantil Amor e Carinho</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w:t>
      </w:r>
      <w:r w:rsidR="000A4B65">
        <w:rPr>
          <w:sz w:val="18"/>
          <w:szCs w:val="18"/>
        </w:rPr>
        <w:t>de 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1D721C">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1D721C">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09A973D" w:rsidR="00726572" w:rsidRPr="004270DC" w:rsidRDefault="001D721C" w:rsidP="00FC0CE5">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7C15588E" w:rsidR="00726572" w:rsidRPr="004270DC" w:rsidRDefault="001D721C" w:rsidP="00FC0CE5">
            <w:pPr>
              <w:jc w:val="center"/>
              <w:rPr>
                <w:sz w:val="18"/>
                <w:szCs w:val="18"/>
              </w:rPr>
            </w:pPr>
            <w:r>
              <w:rPr>
                <w:sz w:val="18"/>
                <w:szCs w:val="18"/>
              </w:rPr>
              <w:t>15</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2D70D110" w:rsidR="00202300" w:rsidRPr="004270DC" w:rsidRDefault="001D721C" w:rsidP="00FC0CE5">
            <w:pPr>
              <w:jc w:val="both"/>
              <w:rPr>
                <w:sz w:val="18"/>
                <w:szCs w:val="18"/>
              </w:rPr>
            </w:pPr>
            <w:r>
              <w:rPr>
                <w:sz w:val="18"/>
                <w:szCs w:val="18"/>
              </w:rPr>
              <w:t>TAPETE EMBORRACHADO TROPICAL BRISA INFANTIL. 1,3 METROS DE ALTURA. MARCA KAPAZI</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28280ABE" w:rsidR="00726572" w:rsidRPr="004270DC" w:rsidRDefault="004F2595" w:rsidP="00FC0CE5">
            <w:pPr>
              <w:jc w:val="center"/>
              <w:rPr>
                <w:sz w:val="18"/>
                <w:szCs w:val="18"/>
              </w:rPr>
            </w:pPr>
            <w:r>
              <w:rPr>
                <w:sz w:val="18"/>
                <w:szCs w:val="18"/>
              </w:rPr>
              <w:t xml:space="preserve">R$ </w:t>
            </w:r>
            <w:r w:rsidR="001D721C">
              <w:rPr>
                <w:sz w:val="18"/>
                <w:szCs w:val="18"/>
              </w:rPr>
              <w:t>98,00</w:t>
            </w:r>
          </w:p>
        </w:tc>
        <w:tc>
          <w:tcPr>
            <w:tcW w:w="1134" w:type="dxa"/>
            <w:tcBorders>
              <w:top w:val="single" w:sz="12" w:space="0" w:color="auto"/>
              <w:left w:val="single" w:sz="12" w:space="0" w:color="auto"/>
              <w:right w:val="single" w:sz="12" w:space="0" w:color="auto"/>
            </w:tcBorders>
            <w:vAlign w:val="center"/>
          </w:tcPr>
          <w:p w14:paraId="6BC3C596" w14:textId="5F198201" w:rsidR="00726572" w:rsidRPr="004270DC" w:rsidRDefault="004F2595" w:rsidP="00FC0CE5">
            <w:pPr>
              <w:jc w:val="center"/>
              <w:rPr>
                <w:sz w:val="18"/>
                <w:szCs w:val="18"/>
              </w:rPr>
            </w:pPr>
            <w:r>
              <w:rPr>
                <w:sz w:val="18"/>
                <w:szCs w:val="18"/>
              </w:rPr>
              <w:t xml:space="preserve">R$ </w:t>
            </w:r>
            <w:r w:rsidR="001D721C">
              <w:rPr>
                <w:sz w:val="18"/>
                <w:szCs w:val="18"/>
              </w:rPr>
              <w:t>1.470,00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70127F3" w:rsidR="00947115" w:rsidRPr="004270DC" w:rsidRDefault="004F2595" w:rsidP="00FC0CE5">
            <w:pPr>
              <w:jc w:val="center"/>
              <w:rPr>
                <w:b/>
                <w:sz w:val="18"/>
                <w:szCs w:val="18"/>
              </w:rPr>
            </w:pPr>
            <w:r w:rsidRPr="004270DC">
              <w:rPr>
                <w:b/>
                <w:sz w:val="18"/>
                <w:szCs w:val="18"/>
              </w:rPr>
              <w:t xml:space="preserve">VALOR TOTAL R$ </w:t>
            </w:r>
            <w:r w:rsidR="001D721C">
              <w:rPr>
                <w:b/>
                <w:sz w:val="18"/>
                <w:szCs w:val="18"/>
              </w:rPr>
              <w:t>1.470,00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0F584F08" w:rsidR="00202300" w:rsidRPr="00202300" w:rsidRDefault="00F76382" w:rsidP="00FC0CE5">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BE080C">
        <w:rPr>
          <w:sz w:val="18"/>
          <w:szCs w:val="18"/>
        </w:rPr>
        <w:t>.</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1D1860A"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1D721C">
        <w:rPr>
          <w:b/>
          <w:bCs/>
          <w:sz w:val="18"/>
          <w:szCs w:val="18"/>
        </w:rPr>
        <w:t>1.470,00 (um mil quatrocentos e setenta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9264B47"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D7EEA">
        <w:rPr>
          <w:sz w:val="18"/>
          <w:szCs w:val="18"/>
        </w:rPr>
        <w:t>1</w:t>
      </w:r>
      <w:r w:rsidR="00B77AB9">
        <w:rPr>
          <w:sz w:val="18"/>
          <w:szCs w:val="18"/>
        </w:rPr>
        <w:t>5</w:t>
      </w:r>
      <w:r w:rsidR="00B92DA0" w:rsidRPr="00202300">
        <w:rPr>
          <w:sz w:val="18"/>
          <w:szCs w:val="18"/>
        </w:rPr>
        <w:t xml:space="preserve"> (</w:t>
      </w:r>
      <w:r w:rsidR="00B77AB9">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lastRenderedPageBreak/>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66056417" w14:textId="77777777" w:rsidR="0059390B" w:rsidRDefault="0059390B" w:rsidP="00FC0CE5">
      <w:pPr>
        <w:tabs>
          <w:tab w:val="left" w:pos="567"/>
          <w:tab w:val="left" w:pos="2268"/>
          <w:tab w:val="left" w:pos="3544"/>
        </w:tabs>
        <w:jc w:val="center"/>
        <w:rPr>
          <w:b/>
          <w:sz w:val="18"/>
          <w:szCs w:val="18"/>
        </w:rPr>
      </w:pPr>
    </w:p>
    <w:p w14:paraId="69AA111C" w14:textId="3FBD8E35"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2A64940A"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B77AB9">
        <w:rPr>
          <w:sz w:val="18"/>
          <w:szCs w:val="18"/>
        </w:rPr>
        <w:t>6</w:t>
      </w:r>
      <w:r w:rsidR="001D7EEA">
        <w:rPr>
          <w:sz w:val="18"/>
          <w:szCs w:val="18"/>
        </w:rPr>
        <w:t xml:space="preserve">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B77AB9">
        <w:rPr>
          <w:sz w:val="18"/>
          <w:szCs w:val="18"/>
        </w:rPr>
        <w:t>EDUCAÇÃO E DESPORTO</w:t>
      </w:r>
    </w:p>
    <w:p w14:paraId="1185268F" w14:textId="43958BB3" w:rsidR="001D7EEA" w:rsidRPr="00FC0CE5" w:rsidRDefault="001D7EEA" w:rsidP="00FC0CE5">
      <w:pPr>
        <w:pStyle w:val="Corpodetexto"/>
        <w:tabs>
          <w:tab w:val="left" w:pos="567"/>
          <w:tab w:val="left" w:pos="3544"/>
        </w:tabs>
        <w:spacing w:after="0"/>
        <w:jc w:val="both"/>
        <w:rPr>
          <w:sz w:val="18"/>
          <w:szCs w:val="18"/>
        </w:rPr>
      </w:pPr>
      <w:r>
        <w:rPr>
          <w:sz w:val="18"/>
          <w:szCs w:val="18"/>
        </w:rPr>
        <w:t>0</w:t>
      </w:r>
      <w:r w:rsidR="00B77AB9">
        <w:rPr>
          <w:sz w:val="18"/>
          <w:szCs w:val="18"/>
        </w:rPr>
        <w:t>1</w:t>
      </w:r>
      <w:r>
        <w:rPr>
          <w:sz w:val="18"/>
          <w:szCs w:val="18"/>
        </w:rPr>
        <w:t xml:space="preserve">                                     </w:t>
      </w:r>
      <w:r w:rsidR="00B77AB9">
        <w:rPr>
          <w:sz w:val="18"/>
          <w:szCs w:val="18"/>
        </w:rPr>
        <w:t>SMED – EDUCAÇÃO INFANTIL</w:t>
      </w:r>
    </w:p>
    <w:p w14:paraId="72D87ED2" w14:textId="188CFB69" w:rsidR="00653EF1" w:rsidRPr="00FC0CE5" w:rsidRDefault="00B77AB9" w:rsidP="00FC0CE5">
      <w:pPr>
        <w:pStyle w:val="Corpodetexto"/>
        <w:tabs>
          <w:tab w:val="left" w:pos="567"/>
          <w:tab w:val="left" w:pos="3544"/>
        </w:tabs>
        <w:spacing w:after="0"/>
        <w:jc w:val="both"/>
        <w:rPr>
          <w:sz w:val="18"/>
          <w:szCs w:val="18"/>
        </w:rPr>
      </w:pPr>
      <w:r>
        <w:rPr>
          <w:sz w:val="18"/>
          <w:szCs w:val="18"/>
        </w:rPr>
        <w:t>12.365.0610.2043</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Pr>
          <w:sz w:val="18"/>
          <w:szCs w:val="18"/>
        </w:rPr>
        <w:t>GESTÃO DA EDUCAÇÃO INFANTIL</w:t>
      </w:r>
    </w:p>
    <w:p w14:paraId="5EAB1BB3" w14:textId="3B5BF56A"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783153">
        <w:rPr>
          <w:bCs/>
          <w:sz w:val="18"/>
          <w:szCs w:val="18"/>
        </w:rPr>
        <w:t>0</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783153">
        <w:rPr>
          <w:bCs/>
          <w:sz w:val="18"/>
          <w:szCs w:val="18"/>
        </w:rPr>
        <w:t>MATERIAL DE CONSUMO</w:t>
      </w:r>
      <w:r w:rsidR="00DF4D3F" w:rsidRPr="00783153">
        <w:rPr>
          <w:bCs/>
          <w:sz w:val="18"/>
          <w:szCs w:val="18"/>
        </w:rPr>
        <w:t xml:space="preserve"> (</w:t>
      </w:r>
      <w:r w:rsidR="00983BCE" w:rsidRPr="00783153">
        <w:rPr>
          <w:bCs/>
          <w:sz w:val="18"/>
          <w:szCs w:val="18"/>
        </w:rPr>
        <w:t xml:space="preserve">FR </w:t>
      </w:r>
      <w:r w:rsidR="001D7EEA">
        <w:rPr>
          <w:bCs/>
          <w:sz w:val="18"/>
          <w:szCs w:val="18"/>
        </w:rPr>
        <w:t>66</w:t>
      </w:r>
      <w:r w:rsidR="00983BCE" w:rsidRPr="00783153">
        <w:rPr>
          <w:bCs/>
          <w:sz w:val="18"/>
          <w:szCs w:val="18"/>
        </w:rPr>
        <w:t>0</w:t>
      </w:r>
      <w:r w:rsidR="00263CCE" w:rsidRPr="00783153">
        <w:rPr>
          <w:bCs/>
          <w:sz w:val="18"/>
          <w:szCs w:val="18"/>
        </w:rPr>
        <w:t xml:space="preserve"> /</w:t>
      </w:r>
      <w:r w:rsidR="00983BCE" w:rsidRPr="00783153">
        <w:rPr>
          <w:bCs/>
          <w:sz w:val="18"/>
          <w:szCs w:val="18"/>
        </w:rPr>
        <w:t xml:space="preserve"> 1</w:t>
      </w:r>
      <w:r w:rsidR="001D7EEA">
        <w:rPr>
          <w:bCs/>
          <w:sz w:val="18"/>
          <w:szCs w:val="18"/>
        </w:rPr>
        <w:t>069</w:t>
      </w:r>
      <w:r w:rsidR="00983BCE" w:rsidRPr="00783153">
        <w:rPr>
          <w:bCs/>
          <w:sz w:val="18"/>
          <w:szCs w:val="18"/>
        </w:rPr>
        <w:t xml:space="preserve"> – </w:t>
      </w:r>
      <w:r w:rsidR="001D7EEA">
        <w:rPr>
          <w:bCs/>
          <w:sz w:val="18"/>
          <w:szCs w:val="18"/>
        </w:rPr>
        <w:t>IGD BOLSA FAMÍLIA</w:t>
      </w:r>
      <w:r w:rsidR="00983BCE" w:rsidRPr="00783153">
        <w:rPr>
          <w:bCs/>
          <w:sz w:val="18"/>
          <w:szCs w:val="18"/>
        </w:rPr>
        <w:t xml:space="preserve">) </w:t>
      </w:r>
      <w:r w:rsidR="001D7EEA">
        <w:rPr>
          <w:bCs/>
          <w:sz w:val="18"/>
          <w:szCs w:val="18"/>
        </w:rPr>
        <w:t>3555</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13DFF5F1"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B77AB9">
        <w:rPr>
          <w:sz w:val="18"/>
          <w:szCs w:val="18"/>
        </w:rPr>
        <w:t>Educação e Desporto senhora 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24BB96BC" w14:textId="77777777" w:rsidR="00B77AB9" w:rsidRDefault="00B77AB9" w:rsidP="00FC0CE5">
      <w:pPr>
        <w:tabs>
          <w:tab w:val="left" w:pos="1843"/>
          <w:tab w:val="left" w:pos="5103"/>
        </w:tabs>
        <w:jc w:val="both"/>
        <w:rPr>
          <w:sz w:val="18"/>
          <w:szCs w:val="18"/>
        </w:rPr>
      </w:pPr>
    </w:p>
    <w:p w14:paraId="4D997342" w14:textId="77777777" w:rsidR="00B77AB9" w:rsidRDefault="00B77AB9" w:rsidP="00FC0CE5">
      <w:pPr>
        <w:tabs>
          <w:tab w:val="left" w:pos="1843"/>
          <w:tab w:val="left" w:pos="5103"/>
        </w:tabs>
        <w:jc w:val="both"/>
        <w:rPr>
          <w:sz w:val="18"/>
          <w:szCs w:val="18"/>
        </w:rPr>
      </w:pPr>
    </w:p>
    <w:p w14:paraId="58D620F7" w14:textId="77777777" w:rsidR="00B77AB9" w:rsidRDefault="00B77AB9"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7906A285" w:rsidR="00726572" w:rsidRPr="00B92DA0" w:rsidRDefault="00726572" w:rsidP="00FC0CE5">
      <w:pPr>
        <w:tabs>
          <w:tab w:val="left" w:pos="1843"/>
        </w:tabs>
        <w:jc w:val="right"/>
        <w:rPr>
          <w:sz w:val="18"/>
          <w:szCs w:val="18"/>
        </w:rPr>
      </w:pPr>
      <w:r w:rsidRPr="00B92DA0">
        <w:rPr>
          <w:sz w:val="18"/>
          <w:szCs w:val="18"/>
        </w:rPr>
        <w:t xml:space="preserve">Cotiporã, </w:t>
      </w:r>
      <w:r w:rsidR="00B77AB9">
        <w:rPr>
          <w:sz w:val="18"/>
          <w:szCs w:val="18"/>
        </w:rPr>
        <w:t>1</w:t>
      </w:r>
      <w:r w:rsidR="001D7EEA">
        <w:rPr>
          <w:sz w:val="18"/>
          <w:szCs w:val="18"/>
        </w:rPr>
        <w:t>5</w:t>
      </w:r>
      <w:r w:rsidR="00263CCE" w:rsidRPr="00AF5CD1">
        <w:rPr>
          <w:sz w:val="18"/>
          <w:szCs w:val="18"/>
        </w:rPr>
        <w:t xml:space="preserve"> de ju</w:t>
      </w:r>
      <w:r w:rsidR="00AF5CD1">
        <w:rPr>
          <w:sz w:val="18"/>
          <w:szCs w:val="18"/>
        </w:rPr>
        <w:t>l</w:t>
      </w:r>
      <w:r w:rsidR="00263CCE" w:rsidRPr="00AF5CD1">
        <w:rPr>
          <w:sz w:val="18"/>
          <w:szCs w:val="18"/>
        </w:rPr>
        <w:t>ho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02FFF979" w14:textId="77777777" w:rsidR="003A4322" w:rsidRDefault="003A4322"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04B2C8FC" w:rsidR="00726572" w:rsidRPr="00B92DA0" w:rsidRDefault="00726572" w:rsidP="00FC0CE5">
      <w:pPr>
        <w:tabs>
          <w:tab w:val="left" w:pos="1843"/>
        </w:tabs>
        <w:jc w:val="both"/>
        <w:rPr>
          <w:sz w:val="18"/>
          <w:szCs w:val="18"/>
        </w:rPr>
      </w:pPr>
      <w:r w:rsidRPr="00B92DA0">
        <w:rPr>
          <w:sz w:val="18"/>
          <w:szCs w:val="18"/>
        </w:rPr>
        <w:t>CONTRATANTE - Município de Cotiporã</w:t>
      </w:r>
      <w:r w:rsidRPr="00B92DA0">
        <w:rPr>
          <w:sz w:val="18"/>
          <w:szCs w:val="18"/>
        </w:rPr>
        <w:tab/>
      </w:r>
      <w:r w:rsidR="00AF5CD1">
        <w:rPr>
          <w:sz w:val="18"/>
          <w:szCs w:val="18"/>
        </w:rPr>
        <w:t xml:space="preserve"> </w:t>
      </w:r>
      <w:r w:rsidR="00B77AB9">
        <w:rPr>
          <w:sz w:val="18"/>
          <w:szCs w:val="18"/>
        </w:rPr>
        <w:t xml:space="preserve">              </w:t>
      </w:r>
      <w:r w:rsidRPr="00B92DA0">
        <w:rPr>
          <w:sz w:val="18"/>
          <w:szCs w:val="18"/>
        </w:rPr>
        <w:t xml:space="preserve">CONTRATADA – </w:t>
      </w:r>
      <w:r w:rsidR="00B77AB9">
        <w:rPr>
          <w:bCs/>
          <w:sz w:val="18"/>
          <w:szCs w:val="18"/>
        </w:rPr>
        <w:t>Casa dos Condomínios Com. de Mat. de Limpeza LTDA</w:t>
      </w:r>
    </w:p>
    <w:p w14:paraId="6D2D63A2" w14:textId="022DB3C2"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B77AB9" w:rsidRPr="00B77AB9">
        <w:rPr>
          <w:b/>
          <w:bCs/>
          <w:sz w:val="18"/>
          <w:szCs w:val="18"/>
        </w:rPr>
        <w:t>Paulo Cesar Marca</w:t>
      </w:r>
    </w:p>
    <w:p w14:paraId="01542E53" w14:textId="0D53F515"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B77AB9">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24F7FEED" w14:textId="77777777" w:rsidR="003A4322" w:rsidRDefault="003A4322"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032D9DF" w14:textId="1C3CD97E" w:rsidR="00B77AB9" w:rsidRDefault="00B77AB9" w:rsidP="00B77AB9">
      <w:pPr>
        <w:keepNext/>
        <w:outlineLvl w:val="3"/>
        <w:rPr>
          <w:b/>
          <w:sz w:val="18"/>
          <w:szCs w:val="18"/>
          <w:lang w:val="it-IT"/>
        </w:rPr>
      </w:pPr>
      <w:r>
        <w:rPr>
          <w:b/>
          <w:sz w:val="18"/>
          <w:szCs w:val="18"/>
          <w:lang w:val="it-IT"/>
        </w:rPr>
        <w:t xml:space="preserve">          Lilian Zechin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Pr>
          <w:b/>
          <w:sz w:val="18"/>
          <w:szCs w:val="18"/>
          <w:lang w:val="it-IT"/>
        </w:rPr>
        <w:t xml:space="preserve"> </w:t>
      </w:r>
      <w:r w:rsidR="001D7EEA">
        <w:rPr>
          <w:b/>
          <w:sz w:val="18"/>
          <w:szCs w:val="18"/>
          <w:lang w:val="it-IT"/>
        </w:rPr>
        <w:t xml:space="preserve"> </w:t>
      </w:r>
      <w:r w:rsidR="002604CD">
        <w:rPr>
          <w:b/>
          <w:sz w:val="18"/>
          <w:szCs w:val="18"/>
          <w:lang w:val="it-IT"/>
        </w:rPr>
        <w:t xml:space="preserve"> </w:t>
      </w:r>
      <w:r>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236DC51A" w:rsidR="00F403C4" w:rsidRPr="00B77AB9" w:rsidRDefault="00726572" w:rsidP="00B77AB9">
      <w:pPr>
        <w:keepNext/>
        <w:outlineLvl w:val="3"/>
        <w:rPr>
          <w:b/>
          <w:sz w:val="18"/>
          <w:szCs w:val="18"/>
          <w:lang w:val="it-IT"/>
        </w:rPr>
      </w:pPr>
      <w:r w:rsidRPr="00B92DA0">
        <w:rPr>
          <w:sz w:val="18"/>
          <w:szCs w:val="18"/>
        </w:rPr>
        <w:t>CPF/MF nº</w:t>
      </w:r>
      <w:r w:rsidR="00F55ACD" w:rsidRPr="00B92DA0">
        <w:rPr>
          <w:sz w:val="18"/>
          <w:szCs w:val="18"/>
        </w:rPr>
        <w:t>:</w:t>
      </w:r>
      <w:r w:rsidR="002604CD">
        <w:rPr>
          <w:sz w:val="18"/>
          <w:szCs w:val="18"/>
        </w:rPr>
        <w:t xml:space="preserve"> </w:t>
      </w:r>
      <w:r w:rsidR="003A4322" w:rsidRPr="003A4322">
        <w:rPr>
          <w:sz w:val="18"/>
          <w:szCs w:val="18"/>
        </w:rPr>
        <w:t>968.907.890-91</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B77AB9">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3A4322" w:rsidRPr="003A4322">
        <w:rPr>
          <w:sz w:val="18"/>
          <w:szCs w:val="18"/>
        </w:rPr>
        <w:t>009.853.300-23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B77AB9">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77AB9"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0396D11E"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88F00D6">
          <wp:simplePos x="0" y="0"/>
          <wp:positionH relativeFrom="column">
            <wp:posOffset>394335</wp:posOffset>
          </wp:positionH>
          <wp:positionV relativeFrom="paragraph">
            <wp:posOffset>-30480</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3F7C7239" w14:textId="77777777" w:rsidR="009430F9" w:rsidRDefault="009430F9" w:rsidP="00416081">
    <w:pPr>
      <w:pStyle w:val="Cabealho"/>
      <w:rPr>
        <w:rFonts w:ascii="Aharoni" w:hAnsi="Aharoni" w:cs="Aharoni"/>
        <w:sz w:val="30"/>
        <w:szCs w:val="30"/>
      </w:rPr>
    </w:pPr>
  </w:p>
  <w:p w14:paraId="663F9B49" w14:textId="77777777" w:rsidR="009430F9" w:rsidRDefault="009430F9" w:rsidP="00416081">
    <w:pPr>
      <w:pStyle w:val="Cabealho"/>
      <w:rPr>
        <w:rFonts w:ascii="Aharoni" w:hAnsi="Aharoni" w:cs="Aharoni"/>
        <w:sz w:val="30"/>
        <w:szCs w:val="30"/>
      </w:rPr>
    </w:pPr>
  </w:p>
  <w:p w14:paraId="62B22FB0" w14:textId="77777777" w:rsidR="009430F9" w:rsidRDefault="009430F9" w:rsidP="00416081">
    <w:pPr>
      <w:pStyle w:val="Cabealho"/>
      <w:rPr>
        <w:rFonts w:ascii="Aharoni" w:hAnsi="Aharoni" w:cs="Aharoni"/>
        <w:sz w:val="30"/>
        <w:szCs w:val="30"/>
      </w:rPr>
    </w:pPr>
  </w:p>
  <w:p w14:paraId="694E9F5F" w14:textId="77777777" w:rsidR="009430F9" w:rsidRDefault="009430F9" w:rsidP="00416081">
    <w:pPr>
      <w:pStyle w:val="Cabealho"/>
      <w:rPr>
        <w:rFonts w:ascii="Aharoni" w:hAnsi="Aharoni" w:cs="Aharoni"/>
        <w:sz w:val="30"/>
        <w:szCs w:val="30"/>
      </w:rPr>
    </w:pPr>
  </w:p>
  <w:p w14:paraId="599A2695" w14:textId="77777777" w:rsidR="009430F9" w:rsidRDefault="009430F9" w:rsidP="00416081">
    <w:pPr>
      <w:pStyle w:val="Cabealho"/>
      <w:rPr>
        <w:rFonts w:ascii="Aharoni" w:hAnsi="Aharoni" w:cs="Aharoni"/>
        <w:sz w:val="30"/>
        <w:szCs w:val="30"/>
      </w:rPr>
    </w:pPr>
  </w:p>
  <w:p w14:paraId="349D09A9" w14:textId="77777777" w:rsidR="009430F9" w:rsidRPr="00BF72C2" w:rsidRDefault="009430F9"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A4B65"/>
    <w:rsid w:val="000B78FE"/>
    <w:rsid w:val="000C68A2"/>
    <w:rsid w:val="000F21A7"/>
    <w:rsid w:val="000F5763"/>
    <w:rsid w:val="00107E6B"/>
    <w:rsid w:val="001161B7"/>
    <w:rsid w:val="0012624A"/>
    <w:rsid w:val="00134260"/>
    <w:rsid w:val="001536FD"/>
    <w:rsid w:val="00166777"/>
    <w:rsid w:val="00167375"/>
    <w:rsid w:val="001C3DCC"/>
    <w:rsid w:val="001D4354"/>
    <w:rsid w:val="001D721C"/>
    <w:rsid w:val="001D7EEA"/>
    <w:rsid w:val="0020223B"/>
    <w:rsid w:val="00202300"/>
    <w:rsid w:val="00213992"/>
    <w:rsid w:val="00223954"/>
    <w:rsid w:val="0023218B"/>
    <w:rsid w:val="002327E9"/>
    <w:rsid w:val="00244F9F"/>
    <w:rsid w:val="0024500A"/>
    <w:rsid w:val="00245426"/>
    <w:rsid w:val="00247F00"/>
    <w:rsid w:val="00250114"/>
    <w:rsid w:val="002604CD"/>
    <w:rsid w:val="00261B06"/>
    <w:rsid w:val="00261F3A"/>
    <w:rsid w:val="00262171"/>
    <w:rsid w:val="00263CCE"/>
    <w:rsid w:val="00265925"/>
    <w:rsid w:val="00290A50"/>
    <w:rsid w:val="002A6778"/>
    <w:rsid w:val="002C6F5F"/>
    <w:rsid w:val="002D2DF0"/>
    <w:rsid w:val="002D6317"/>
    <w:rsid w:val="002E3157"/>
    <w:rsid w:val="00311DF6"/>
    <w:rsid w:val="00311ED2"/>
    <w:rsid w:val="00314E77"/>
    <w:rsid w:val="0031782A"/>
    <w:rsid w:val="00347B53"/>
    <w:rsid w:val="00363C3E"/>
    <w:rsid w:val="003765B5"/>
    <w:rsid w:val="0038063F"/>
    <w:rsid w:val="00395380"/>
    <w:rsid w:val="003A4322"/>
    <w:rsid w:val="003B3280"/>
    <w:rsid w:val="003C1724"/>
    <w:rsid w:val="003C281C"/>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9390B"/>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62E80"/>
    <w:rsid w:val="00673FFD"/>
    <w:rsid w:val="00680B47"/>
    <w:rsid w:val="006861BB"/>
    <w:rsid w:val="006C5710"/>
    <w:rsid w:val="006E5CF6"/>
    <w:rsid w:val="007000B3"/>
    <w:rsid w:val="007070AD"/>
    <w:rsid w:val="00726572"/>
    <w:rsid w:val="00733748"/>
    <w:rsid w:val="0074361D"/>
    <w:rsid w:val="00757E4C"/>
    <w:rsid w:val="007624D2"/>
    <w:rsid w:val="00763AFC"/>
    <w:rsid w:val="00783153"/>
    <w:rsid w:val="00795C2F"/>
    <w:rsid w:val="007971BB"/>
    <w:rsid w:val="007A2630"/>
    <w:rsid w:val="007B4FF2"/>
    <w:rsid w:val="007D4181"/>
    <w:rsid w:val="007E5312"/>
    <w:rsid w:val="007F608B"/>
    <w:rsid w:val="00810012"/>
    <w:rsid w:val="008110F3"/>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30F9"/>
    <w:rsid w:val="00947115"/>
    <w:rsid w:val="0095584C"/>
    <w:rsid w:val="00965D67"/>
    <w:rsid w:val="00983BCE"/>
    <w:rsid w:val="00994234"/>
    <w:rsid w:val="009C1B34"/>
    <w:rsid w:val="009D1326"/>
    <w:rsid w:val="00A07B33"/>
    <w:rsid w:val="00A15EB3"/>
    <w:rsid w:val="00A2079B"/>
    <w:rsid w:val="00A32AA6"/>
    <w:rsid w:val="00A354DA"/>
    <w:rsid w:val="00A40649"/>
    <w:rsid w:val="00A71E3F"/>
    <w:rsid w:val="00A92075"/>
    <w:rsid w:val="00A92E63"/>
    <w:rsid w:val="00AC0A6F"/>
    <w:rsid w:val="00AC51BE"/>
    <w:rsid w:val="00AC75A6"/>
    <w:rsid w:val="00AE3144"/>
    <w:rsid w:val="00AF5CD1"/>
    <w:rsid w:val="00B02BFB"/>
    <w:rsid w:val="00B04CD4"/>
    <w:rsid w:val="00B77AB9"/>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0158"/>
    <w:rsid w:val="00C646CC"/>
    <w:rsid w:val="00C65DB2"/>
    <w:rsid w:val="00C712A1"/>
    <w:rsid w:val="00C849B6"/>
    <w:rsid w:val="00C85192"/>
    <w:rsid w:val="00C87744"/>
    <w:rsid w:val="00C92916"/>
    <w:rsid w:val="00C9689B"/>
    <w:rsid w:val="00CA1E53"/>
    <w:rsid w:val="00CD0F99"/>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C7D3A"/>
    <w:rsid w:val="00DF4D3F"/>
    <w:rsid w:val="00E02979"/>
    <w:rsid w:val="00E11179"/>
    <w:rsid w:val="00E303BD"/>
    <w:rsid w:val="00E54327"/>
    <w:rsid w:val="00E80492"/>
    <w:rsid w:val="00E90362"/>
    <w:rsid w:val="00EA7D78"/>
    <w:rsid w:val="00EB0868"/>
    <w:rsid w:val="00EB5166"/>
    <w:rsid w:val="00ED5D27"/>
    <w:rsid w:val="00EE70D4"/>
    <w:rsid w:val="00F2008B"/>
    <w:rsid w:val="00F25922"/>
    <w:rsid w:val="00F403C4"/>
    <w:rsid w:val="00F55ACD"/>
    <w:rsid w:val="00F66E0A"/>
    <w:rsid w:val="00F72637"/>
    <w:rsid w:val="00F742AA"/>
    <w:rsid w:val="00F7520E"/>
    <w:rsid w:val="00F76382"/>
    <w:rsid w:val="00F76D5A"/>
    <w:rsid w:val="00F91D5A"/>
    <w:rsid w:val="00FB1E27"/>
    <w:rsid w:val="00FB77DA"/>
    <w:rsid w:val="00FC0CE5"/>
    <w:rsid w:val="00FC3FFF"/>
    <w:rsid w:val="00FC6374"/>
    <w:rsid w:val="00FD35A5"/>
    <w:rsid w:val="00FD3A68"/>
    <w:rsid w:val="00FE1A65"/>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3</Pages>
  <Words>1435</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121</cp:revision>
  <cp:lastPrinted>2024-01-31T17:40:00Z</cp:lastPrinted>
  <dcterms:created xsi:type="dcterms:W3CDTF">2013-08-29T16:25:00Z</dcterms:created>
  <dcterms:modified xsi:type="dcterms:W3CDTF">2024-07-15T18:01:00Z</dcterms:modified>
</cp:coreProperties>
</file>