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33868" w14:textId="77777777" w:rsidR="00080228" w:rsidRPr="00893071" w:rsidRDefault="000A505C" w:rsidP="00080228">
      <w:pPr>
        <w:jc w:val="center"/>
        <w:rPr>
          <w:b/>
          <w:color w:val="000000"/>
          <w:sz w:val="22"/>
          <w:szCs w:val="22"/>
        </w:rPr>
      </w:pPr>
      <w:r w:rsidRPr="00893071">
        <w:rPr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04B79AD1" w14:textId="3C2D5993" w:rsidR="000A505C" w:rsidRPr="00893071" w:rsidRDefault="000A505C" w:rsidP="00080228">
      <w:pPr>
        <w:jc w:val="center"/>
        <w:rPr>
          <w:b/>
          <w:color w:val="000000"/>
          <w:sz w:val="22"/>
          <w:szCs w:val="22"/>
        </w:rPr>
      </w:pPr>
      <w:r w:rsidRPr="00893071">
        <w:rPr>
          <w:b/>
          <w:color w:val="000000"/>
          <w:sz w:val="22"/>
          <w:szCs w:val="22"/>
        </w:rPr>
        <w:t>PARA A ALIMENTAÇÃO ESCOLAR/PNAE</w:t>
      </w:r>
      <w:r w:rsidR="00080228" w:rsidRPr="00893071">
        <w:rPr>
          <w:b/>
          <w:color w:val="000000"/>
          <w:sz w:val="22"/>
          <w:szCs w:val="22"/>
        </w:rPr>
        <w:t xml:space="preserve"> Nº</w:t>
      </w:r>
      <w:r w:rsidR="007F6705" w:rsidRPr="00893071">
        <w:rPr>
          <w:b/>
          <w:color w:val="000000"/>
          <w:sz w:val="22"/>
          <w:szCs w:val="22"/>
        </w:rPr>
        <w:t xml:space="preserve"> </w:t>
      </w:r>
      <w:r w:rsidR="00594DE0">
        <w:rPr>
          <w:b/>
          <w:color w:val="000000"/>
          <w:sz w:val="22"/>
          <w:szCs w:val="22"/>
        </w:rPr>
        <w:t>0</w:t>
      </w:r>
      <w:r w:rsidR="00B82F2C">
        <w:rPr>
          <w:b/>
          <w:color w:val="000000"/>
          <w:sz w:val="22"/>
          <w:szCs w:val="22"/>
        </w:rPr>
        <w:t>17</w:t>
      </w:r>
      <w:r w:rsidR="00080228" w:rsidRPr="00893071">
        <w:rPr>
          <w:b/>
          <w:color w:val="000000"/>
          <w:sz w:val="22"/>
          <w:szCs w:val="22"/>
        </w:rPr>
        <w:t>/</w:t>
      </w:r>
      <w:r w:rsidR="00FE2088" w:rsidRPr="00893071">
        <w:rPr>
          <w:b/>
          <w:color w:val="000000"/>
          <w:sz w:val="22"/>
          <w:szCs w:val="22"/>
        </w:rPr>
        <w:t>2</w:t>
      </w:r>
      <w:r w:rsidR="000B703D">
        <w:rPr>
          <w:b/>
          <w:color w:val="000000"/>
          <w:sz w:val="22"/>
          <w:szCs w:val="22"/>
        </w:rPr>
        <w:t>1</w:t>
      </w:r>
      <w:r w:rsidR="007F6705" w:rsidRPr="00893071">
        <w:rPr>
          <w:b/>
          <w:color w:val="000000"/>
          <w:sz w:val="22"/>
          <w:szCs w:val="22"/>
        </w:rPr>
        <w:t>.</w:t>
      </w:r>
    </w:p>
    <w:p w14:paraId="12BAFDC6" w14:textId="77777777" w:rsidR="007F6705" w:rsidRPr="00C22CD7" w:rsidRDefault="007F6705" w:rsidP="00080228">
      <w:pPr>
        <w:jc w:val="center"/>
        <w:rPr>
          <w:color w:val="000000"/>
          <w:sz w:val="16"/>
          <w:szCs w:val="16"/>
        </w:rPr>
      </w:pPr>
    </w:p>
    <w:p w14:paraId="2AA65119" w14:textId="2BD97DF2" w:rsidR="00594DE0" w:rsidRPr="006E1DE1" w:rsidRDefault="00F4072B" w:rsidP="00594DE0">
      <w:pPr>
        <w:jc w:val="both"/>
        <w:rPr>
          <w:color w:val="000000"/>
          <w:sz w:val="20"/>
          <w:szCs w:val="20"/>
        </w:rPr>
      </w:pPr>
      <w:r w:rsidRPr="00893071">
        <w:rPr>
          <w:sz w:val="20"/>
          <w:szCs w:val="20"/>
        </w:rPr>
        <w:t xml:space="preserve">Pelo presente instrumento, de um lado o </w:t>
      </w:r>
      <w:r w:rsidRPr="00893071">
        <w:rPr>
          <w:b/>
          <w:sz w:val="20"/>
          <w:szCs w:val="20"/>
        </w:rPr>
        <w:t>MUNICÍPIO DE COTIPORÃ</w:t>
      </w:r>
      <w:r w:rsidRPr="00893071">
        <w:rPr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893071">
        <w:rPr>
          <w:sz w:val="20"/>
          <w:szCs w:val="20"/>
        </w:rPr>
        <w:t xml:space="preserve">tado </w:t>
      </w:r>
      <w:r w:rsidR="00893071" w:rsidRPr="00893071">
        <w:rPr>
          <w:sz w:val="20"/>
          <w:szCs w:val="20"/>
        </w:rPr>
        <w:t>por seu Prefeito Municipal o Senhor</w:t>
      </w:r>
      <w:r w:rsidR="00B82F2C">
        <w:rPr>
          <w:sz w:val="20"/>
          <w:szCs w:val="20"/>
        </w:rPr>
        <w:t xml:space="preserve"> </w:t>
      </w:r>
      <w:proofErr w:type="spellStart"/>
      <w:r w:rsidR="00B82F2C">
        <w:rPr>
          <w:sz w:val="20"/>
          <w:szCs w:val="20"/>
        </w:rPr>
        <w:t>Ivelton</w:t>
      </w:r>
      <w:proofErr w:type="spellEnd"/>
      <w:r w:rsidR="00B82F2C">
        <w:rPr>
          <w:sz w:val="20"/>
          <w:szCs w:val="20"/>
        </w:rPr>
        <w:t xml:space="preserve"> Mateus </w:t>
      </w:r>
      <w:proofErr w:type="spellStart"/>
      <w:r w:rsidR="00B82F2C">
        <w:rPr>
          <w:sz w:val="20"/>
          <w:szCs w:val="20"/>
        </w:rPr>
        <w:t>Zardo</w:t>
      </w:r>
      <w:proofErr w:type="spellEnd"/>
      <w:r w:rsidR="00893071" w:rsidRPr="00893071">
        <w:rPr>
          <w:sz w:val="20"/>
          <w:szCs w:val="20"/>
        </w:rPr>
        <w:t xml:space="preserve">, brasileiro, </w:t>
      </w:r>
      <w:r w:rsidR="00B82F2C">
        <w:rPr>
          <w:sz w:val="20"/>
          <w:szCs w:val="20"/>
        </w:rPr>
        <w:t>solteiro</w:t>
      </w:r>
      <w:r w:rsidR="00893071" w:rsidRPr="00893071">
        <w:rPr>
          <w:sz w:val="20"/>
          <w:szCs w:val="20"/>
        </w:rPr>
        <w:t>, e</w:t>
      </w:r>
      <w:r w:rsidR="00B82F2C">
        <w:rPr>
          <w:sz w:val="20"/>
          <w:szCs w:val="20"/>
        </w:rPr>
        <w:t>mpresário</w:t>
      </w:r>
      <w:r w:rsidR="00893071" w:rsidRPr="00893071">
        <w:rPr>
          <w:sz w:val="20"/>
          <w:szCs w:val="20"/>
        </w:rPr>
        <w:t xml:space="preserve">, portador da Identidade nº </w:t>
      </w:r>
      <w:r w:rsidR="00B82F2C">
        <w:rPr>
          <w:sz w:val="20"/>
          <w:szCs w:val="20"/>
        </w:rPr>
        <w:t>8090448245</w:t>
      </w:r>
      <w:r w:rsidR="00893071" w:rsidRPr="00893071">
        <w:rPr>
          <w:sz w:val="20"/>
          <w:szCs w:val="20"/>
        </w:rPr>
        <w:t>, expedida pela S</w:t>
      </w:r>
      <w:r w:rsidR="00B82F2C">
        <w:rPr>
          <w:sz w:val="20"/>
          <w:szCs w:val="20"/>
        </w:rPr>
        <w:t>JS</w:t>
      </w:r>
      <w:r w:rsidR="00893071" w:rsidRPr="00893071">
        <w:rPr>
          <w:sz w:val="20"/>
          <w:szCs w:val="20"/>
        </w:rPr>
        <w:t xml:space="preserve">/RS, inscrito no CPF/MF sob nº </w:t>
      </w:r>
      <w:r w:rsidR="00B82F2C">
        <w:rPr>
          <w:sz w:val="20"/>
          <w:szCs w:val="20"/>
        </w:rPr>
        <w:t>015.188.930-90</w:t>
      </w:r>
      <w:r w:rsidR="00893071" w:rsidRPr="00893071">
        <w:rPr>
          <w:sz w:val="20"/>
          <w:szCs w:val="20"/>
        </w:rPr>
        <w:t xml:space="preserve">, </w:t>
      </w:r>
      <w:r w:rsidRPr="00893071">
        <w:rPr>
          <w:sz w:val="20"/>
          <w:szCs w:val="20"/>
        </w:rPr>
        <w:t>doravante denominado simplesmente CONTRATANTE</w:t>
      </w:r>
      <w:r w:rsidR="000A505C" w:rsidRPr="00893071">
        <w:rPr>
          <w:color w:val="000000"/>
          <w:sz w:val="20"/>
          <w:szCs w:val="20"/>
        </w:rPr>
        <w:t xml:space="preserve">, </w:t>
      </w:r>
      <w:r w:rsidR="00594DE0" w:rsidRPr="006E1DE1">
        <w:rPr>
          <w:color w:val="000000"/>
          <w:sz w:val="20"/>
          <w:szCs w:val="20"/>
        </w:rPr>
        <w:t xml:space="preserve">e por </w:t>
      </w:r>
      <w:r w:rsidR="00594DE0">
        <w:rPr>
          <w:color w:val="000000"/>
          <w:sz w:val="20"/>
          <w:szCs w:val="20"/>
        </w:rPr>
        <w:t>outro</w:t>
      </w:r>
      <w:r w:rsidR="00594DE0" w:rsidRPr="00083ACD">
        <w:rPr>
          <w:color w:val="000000"/>
          <w:sz w:val="20"/>
          <w:szCs w:val="20"/>
        </w:rPr>
        <w:t xml:space="preserve"> lado</w:t>
      </w:r>
      <w:r w:rsidR="00594DE0">
        <w:rPr>
          <w:color w:val="000000"/>
          <w:sz w:val="20"/>
          <w:szCs w:val="20"/>
        </w:rPr>
        <w:t xml:space="preserve"> o Senhor </w:t>
      </w:r>
      <w:r w:rsidR="00594DE0">
        <w:rPr>
          <w:b/>
          <w:color w:val="000000"/>
          <w:sz w:val="20"/>
          <w:szCs w:val="20"/>
        </w:rPr>
        <w:t>HENRIQUE GROMOVSKI</w:t>
      </w:r>
      <w:r w:rsidR="00594DE0" w:rsidRPr="00620974">
        <w:rPr>
          <w:color w:val="000000"/>
          <w:sz w:val="20"/>
          <w:szCs w:val="20"/>
        </w:rPr>
        <w:t>,</w:t>
      </w:r>
      <w:r w:rsidR="00594DE0">
        <w:rPr>
          <w:color w:val="000000"/>
          <w:sz w:val="20"/>
          <w:szCs w:val="20"/>
        </w:rPr>
        <w:t xml:space="preserve"> brasileiro, casado, empreendedor rural,</w:t>
      </w:r>
      <w:r w:rsidR="00594DE0" w:rsidRPr="00620974">
        <w:rPr>
          <w:color w:val="000000"/>
          <w:sz w:val="20"/>
          <w:szCs w:val="20"/>
        </w:rPr>
        <w:t xml:space="preserve"> situado na Linha </w:t>
      </w:r>
      <w:r w:rsidR="00594DE0">
        <w:rPr>
          <w:color w:val="000000"/>
          <w:sz w:val="20"/>
          <w:szCs w:val="20"/>
        </w:rPr>
        <w:t>14 de Julho</w:t>
      </w:r>
      <w:r w:rsidR="00594DE0" w:rsidRPr="00620974">
        <w:rPr>
          <w:color w:val="000000"/>
          <w:sz w:val="20"/>
          <w:szCs w:val="20"/>
        </w:rPr>
        <w:t>, s/nº,</w:t>
      </w:r>
      <w:r w:rsidR="00594DE0">
        <w:rPr>
          <w:color w:val="000000"/>
          <w:sz w:val="20"/>
          <w:szCs w:val="20"/>
        </w:rPr>
        <w:t xml:space="preserve"> Sagrado Coração de Jesus</w:t>
      </w:r>
      <w:r w:rsidR="00594DE0" w:rsidRPr="00620974">
        <w:rPr>
          <w:color w:val="000000"/>
          <w:sz w:val="20"/>
          <w:szCs w:val="20"/>
        </w:rPr>
        <w:t xml:space="preserve"> em Cotiporã, </w:t>
      </w:r>
      <w:r w:rsidR="00594DE0">
        <w:rPr>
          <w:color w:val="000000"/>
          <w:sz w:val="20"/>
          <w:szCs w:val="20"/>
        </w:rPr>
        <w:t xml:space="preserve">portador da Identidade Civil nº 4066041288, expedida pela SJS/II-RS, </w:t>
      </w:r>
      <w:r w:rsidR="00594DE0" w:rsidRPr="00620974">
        <w:rPr>
          <w:color w:val="000000"/>
          <w:sz w:val="20"/>
          <w:szCs w:val="20"/>
        </w:rPr>
        <w:t xml:space="preserve">inscrito no CPF sob nº </w:t>
      </w:r>
      <w:r w:rsidR="00594DE0">
        <w:rPr>
          <w:color w:val="000000"/>
          <w:sz w:val="20"/>
          <w:szCs w:val="20"/>
        </w:rPr>
        <w:t>968.872.490-49,</w:t>
      </w:r>
      <w:r w:rsidR="00594DE0" w:rsidRPr="006E1DE1">
        <w:rPr>
          <w:color w:val="000000"/>
          <w:sz w:val="20"/>
          <w:szCs w:val="20"/>
        </w:rPr>
        <w:t xml:space="preserve"> doravante denominado CONTRATADO, resolvem celebrar o presente contrato mediante as cláusulas que seguem:</w:t>
      </w:r>
    </w:p>
    <w:p w14:paraId="49820073" w14:textId="77777777" w:rsidR="007F6705" w:rsidRPr="00C22CD7" w:rsidRDefault="007F6705" w:rsidP="00080228">
      <w:pPr>
        <w:jc w:val="both"/>
        <w:rPr>
          <w:color w:val="000000"/>
          <w:sz w:val="16"/>
          <w:szCs w:val="16"/>
        </w:rPr>
      </w:pPr>
    </w:p>
    <w:p w14:paraId="1C5F5E9F" w14:textId="77777777" w:rsidR="00B82F2C" w:rsidRDefault="00B82F2C" w:rsidP="00B82F2C">
      <w:pPr>
        <w:jc w:val="both"/>
        <w:rPr>
          <w:sz w:val="20"/>
          <w:szCs w:val="20"/>
        </w:rPr>
      </w:pPr>
      <w:r w:rsidRPr="00893071">
        <w:rPr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Pr="00893071">
          <w:rPr>
            <w:sz w:val="20"/>
          </w:rPr>
          <w:t>Lei nº 11.947/2009</w:t>
        </w:r>
      </w:hyperlink>
      <w:r w:rsidRPr="00893071">
        <w:rPr>
          <w:sz w:val="20"/>
        </w:rPr>
        <w:t> </w:t>
      </w:r>
      <w:r w:rsidRPr="00893071">
        <w:rPr>
          <w:sz w:val="20"/>
          <w:szCs w:val="20"/>
        </w:rPr>
        <w:t>e da</w:t>
      </w:r>
      <w:r w:rsidRPr="00893071">
        <w:rPr>
          <w:sz w:val="20"/>
        </w:rPr>
        <w:t> </w:t>
      </w:r>
      <w:hyperlink r:id="rId9" w:history="1">
        <w:r w:rsidRPr="00893071">
          <w:rPr>
            <w:sz w:val="20"/>
          </w:rPr>
          <w:t>Lei nº 8.666/93</w:t>
        </w:r>
      </w:hyperlink>
      <w:r w:rsidRPr="00893071">
        <w:rPr>
          <w:sz w:val="20"/>
          <w:szCs w:val="20"/>
        </w:rPr>
        <w:t>, pelos termos da proposta e pelas cláusulas a seguir expressas, definidoras dos direitos, obrigações e responsabilidades das partes, considerando que a CONTRATADA (O) foi declarada vencedo</w:t>
      </w:r>
      <w:r>
        <w:rPr>
          <w:sz w:val="20"/>
          <w:szCs w:val="20"/>
        </w:rPr>
        <w:t>r</w:t>
      </w:r>
      <w:r w:rsidRPr="00893071">
        <w:rPr>
          <w:sz w:val="20"/>
          <w:szCs w:val="20"/>
        </w:rPr>
        <w:t>a  da Chamada Pública nº 00</w:t>
      </w:r>
      <w:r>
        <w:rPr>
          <w:sz w:val="20"/>
          <w:szCs w:val="20"/>
        </w:rPr>
        <w:t>1</w:t>
      </w:r>
      <w:r w:rsidRPr="00893071">
        <w:rPr>
          <w:sz w:val="20"/>
          <w:szCs w:val="20"/>
        </w:rPr>
        <w:t>/20</w:t>
      </w:r>
      <w:r>
        <w:rPr>
          <w:sz w:val="20"/>
          <w:szCs w:val="20"/>
        </w:rPr>
        <w:t>20</w:t>
      </w:r>
      <w:r w:rsidRPr="00893071">
        <w:rPr>
          <w:sz w:val="20"/>
          <w:szCs w:val="20"/>
        </w:rPr>
        <w:t xml:space="preserve">, constituída através do Protocolo Administrativo nº </w:t>
      </w:r>
      <w:r>
        <w:rPr>
          <w:sz w:val="20"/>
          <w:szCs w:val="20"/>
        </w:rPr>
        <w:t>968/2020</w:t>
      </w:r>
      <w:r w:rsidRPr="00893071">
        <w:rPr>
          <w:sz w:val="20"/>
          <w:szCs w:val="20"/>
        </w:rPr>
        <w:t>.</w:t>
      </w:r>
    </w:p>
    <w:p w14:paraId="11BDB40F" w14:textId="77777777" w:rsidR="00B82F2C" w:rsidRPr="00893071" w:rsidRDefault="00B82F2C" w:rsidP="00B82F2C">
      <w:pPr>
        <w:jc w:val="both"/>
        <w:rPr>
          <w:sz w:val="20"/>
          <w:szCs w:val="20"/>
        </w:rPr>
      </w:pPr>
    </w:p>
    <w:p w14:paraId="35B16310" w14:textId="77777777" w:rsidR="00B82F2C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PRIMEIRA:</w:t>
      </w:r>
    </w:p>
    <w:p w14:paraId="71323ED1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2FA0C83F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FNDE/PNAE, de FEVEREIRO A DEZEMBRO 2021, descritos no quadro previsto na Cláusula Quarta, todos de acordo com a Chamada Pública nº 001/2020, o qual fica fazendo parte integrante do presente contrato, independentemente de anexação ou transcrição.</w:t>
      </w:r>
    </w:p>
    <w:p w14:paraId="462ED727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0E00CAD6" w14:textId="77777777" w:rsidR="00B82F2C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SEGUNDA:</w:t>
      </w:r>
    </w:p>
    <w:p w14:paraId="4F723B26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6C53FE9D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6D5BB6C2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727F15B4" w14:textId="77777777" w:rsidR="00B82F2C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TERCEIRA:</w:t>
      </w:r>
    </w:p>
    <w:p w14:paraId="10708385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477232CC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limite individual de venda de gêneros alimentícios do CONTRATADO será de até R$ 20.000,00 (vinte mil reais) por DAP ano civil, referente à sua produção, conforme a legislação do Programa Nacional de Alimentação Escolar.</w:t>
      </w:r>
    </w:p>
    <w:p w14:paraId="03139FC5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433EDF59" w14:textId="57196389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QUARTA:</w:t>
      </w:r>
    </w:p>
    <w:p w14:paraId="5E0B22E9" w14:textId="75B438DB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Pr="0059744B">
        <w:rPr>
          <w:b/>
          <w:color w:val="000000"/>
          <w:sz w:val="20"/>
          <w:szCs w:val="20"/>
        </w:rPr>
        <w:t>R$</w:t>
      </w:r>
      <w:r>
        <w:rPr>
          <w:b/>
          <w:color w:val="000000"/>
          <w:sz w:val="20"/>
          <w:szCs w:val="20"/>
        </w:rPr>
        <w:t>5.688,00</w:t>
      </w:r>
      <w:r w:rsidRPr="0059744B"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cinco mil, seiscentos e oitenta e oito reais</w:t>
      </w:r>
      <w:r w:rsidRPr="0059744B">
        <w:rPr>
          <w:color w:val="000000"/>
          <w:sz w:val="20"/>
          <w:szCs w:val="20"/>
        </w:rPr>
        <w:t>).</w:t>
      </w:r>
    </w:p>
    <w:p w14:paraId="6C472CB8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a)</w:t>
      </w:r>
      <w:r w:rsidRPr="0059744B">
        <w:rPr>
          <w:color w:val="000000"/>
          <w:sz w:val="20"/>
          <w:szCs w:val="20"/>
        </w:rPr>
        <w:t xml:space="preserve"> O recebimento das mercadorias dar-se-á mediante apresentação do Termo de Recebimento e das Notas Fiscais de Venda pela pessoa responsável pela alimentação no local de entrega, consoante anexo deste Contrato.</w:t>
      </w:r>
    </w:p>
    <w:p w14:paraId="018B7427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b)</w:t>
      </w:r>
      <w:r w:rsidRPr="0059744B">
        <w:rPr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  <w:r w:rsidRPr="0059744B">
        <w:rPr>
          <w:color w:val="000000"/>
          <w:sz w:val="20"/>
          <w:szCs w:val="20"/>
        </w:rPr>
        <w:br/>
        <w:t> 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532"/>
        <w:gridCol w:w="709"/>
        <w:gridCol w:w="1007"/>
        <w:gridCol w:w="1970"/>
        <w:gridCol w:w="1842"/>
        <w:gridCol w:w="1134"/>
      </w:tblGrid>
      <w:tr w:rsidR="00B82F2C" w:rsidRPr="0059744B" w14:paraId="766C37FD" w14:textId="77777777" w:rsidTr="00B82F2C">
        <w:trPr>
          <w:trHeight w:val="268"/>
        </w:trPr>
        <w:tc>
          <w:tcPr>
            <w:tcW w:w="2977" w:type="dxa"/>
            <w:gridSpan w:val="2"/>
            <w:vMerge w:val="restart"/>
          </w:tcPr>
          <w:p w14:paraId="5DF39F75" w14:textId="77777777" w:rsidR="00B82F2C" w:rsidRPr="0059744B" w:rsidRDefault="00B82F2C" w:rsidP="006766CC">
            <w:pPr>
              <w:pStyle w:val="TableParagraph"/>
              <w:ind w:left="3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709" w:type="dxa"/>
            <w:vMerge w:val="restart"/>
          </w:tcPr>
          <w:p w14:paraId="66393A8C" w14:textId="77777777" w:rsidR="00B82F2C" w:rsidRPr="0059744B" w:rsidRDefault="00B82F2C" w:rsidP="006766CC">
            <w:pPr>
              <w:pStyle w:val="TableParagraph"/>
              <w:ind w:left="2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007" w:type="dxa"/>
            <w:vMerge w:val="restart"/>
          </w:tcPr>
          <w:p w14:paraId="3C87F982" w14:textId="77777777" w:rsidR="00B82F2C" w:rsidRPr="0059744B" w:rsidRDefault="00B82F2C" w:rsidP="006766CC">
            <w:pPr>
              <w:pStyle w:val="TableParagraph"/>
              <w:ind w:left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970" w:type="dxa"/>
            <w:vMerge w:val="restart"/>
          </w:tcPr>
          <w:p w14:paraId="477BB23D" w14:textId="77777777" w:rsidR="00B82F2C" w:rsidRPr="0059744B" w:rsidRDefault="00B82F2C" w:rsidP="006766CC">
            <w:pPr>
              <w:pStyle w:val="TableParagraph"/>
              <w:ind w:left="251" w:right="77" w:hanging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PERIODICIDADE DE ENERGIA</w:t>
            </w:r>
          </w:p>
        </w:tc>
        <w:tc>
          <w:tcPr>
            <w:tcW w:w="2976" w:type="dxa"/>
            <w:gridSpan w:val="2"/>
          </w:tcPr>
          <w:p w14:paraId="6F71A8F8" w14:textId="77777777" w:rsidR="00B82F2C" w:rsidRPr="0059744B" w:rsidRDefault="00B82F2C" w:rsidP="00B82F2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VALOR DE AQUISIÇÃO –R$</w:t>
            </w:r>
          </w:p>
        </w:tc>
      </w:tr>
      <w:tr w:rsidR="00B82F2C" w:rsidRPr="0059744B" w14:paraId="14D43A58" w14:textId="77777777" w:rsidTr="00B82F2C">
        <w:trPr>
          <w:trHeight w:val="159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30ACD587" w14:textId="77777777" w:rsidR="00B82F2C" w:rsidRPr="0059744B" w:rsidRDefault="00B82F2C" w:rsidP="006766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188762E" w14:textId="77777777" w:rsidR="00B82F2C" w:rsidRPr="0059744B" w:rsidRDefault="00B82F2C" w:rsidP="006766CC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B2AB042" w14:textId="77777777" w:rsidR="00B82F2C" w:rsidRPr="0059744B" w:rsidRDefault="00B82F2C" w:rsidP="006766CC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14:paraId="4FB89D08" w14:textId="77777777" w:rsidR="00B82F2C" w:rsidRPr="0059744B" w:rsidRDefault="00B82F2C" w:rsidP="006766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86D1990" w14:textId="77777777" w:rsidR="00B82F2C" w:rsidRPr="0059744B" w:rsidRDefault="00B82F2C" w:rsidP="006766CC">
            <w:pPr>
              <w:pStyle w:val="TableParagraph"/>
              <w:ind w:left="115" w:right="90" w:hanging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(divulgado</w:t>
            </w:r>
          </w:p>
          <w:p w14:paraId="0C7AAB77" w14:textId="77777777" w:rsidR="00B82F2C" w:rsidRPr="0059744B" w:rsidRDefault="00B82F2C" w:rsidP="006766CC">
            <w:pPr>
              <w:pStyle w:val="TableParagraph"/>
              <w:ind w:left="115" w:righ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na chamada pública)</w:t>
            </w:r>
          </w:p>
        </w:tc>
        <w:tc>
          <w:tcPr>
            <w:tcW w:w="1134" w:type="dxa"/>
          </w:tcPr>
          <w:p w14:paraId="5910BB56" w14:textId="77777777" w:rsidR="00B82F2C" w:rsidRPr="0059744B" w:rsidRDefault="00B82F2C" w:rsidP="006766C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71EFBA8A" w14:textId="77777777" w:rsidR="00B82F2C" w:rsidRPr="0059744B" w:rsidRDefault="00B82F2C" w:rsidP="006766CC">
            <w:pPr>
              <w:pStyle w:val="TableParagraph"/>
              <w:ind w:left="406" w:right="338" w:hanging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F2C" w:rsidRPr="00B82F2C" w14:paraId="7D6F79BB" w14:textId="77777777" w:rsidTr="00B82F2C">
        <w:trPr>
          <w:trHeight w:val="270"/>
        </w:trPr>
        <w:tc>
          <w:tcPr>
            <w:tcW w:w="445" w:type="dxa"/>
          </w:tcPr>
          <w:p w14:paraId="2CCEFF56" w14:textId="13B2A7D0" w:rsidR="00B82F2C" w:rsidRPr="00B82F2C" w:rsidRDefault="00B82F2C" w:rsidP="00B82F2C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F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32" w:type="dxa"/>
            <w:vAlign w:val="center"/>
          </w:tcPr>
          <w:p w14:paraId="1C265704" w14:textId="7264ED12" w:rsidR="00B82F2C" w:rsidRPr="00B82F2C" w:rsidRDefault="00B82F2C" w:rsidP="00B82F2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F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BERGAMOTA</w:t>
            </w:r>
            <w:r w:rsidRPr="00B82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de 1ª qualidade, casca sã. Apresentando tamanho e cor uniformes, sem rupturas, sem danos físicos e mecânicos, </w:t>
            </w:r>
            <w:r w:rsidRPr="00B82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isento de partes pútridas. Devendo estar bem desenvolvidos e maduros, apresentando de 80 a 90% de maturação. Kg</w:t>
            </w:r>
          </w:p>
        </w:tc>
        <w:tc>
          <w:tcPr>
            <w:tcW w:w="709" w:type="dxa"/>
            <w:vAlign w:val="bottom"/>
          </w:tcPr>
          <w:p w14:paraId="05E506F4" w14:textId="77777777" w:rsidR="00B82F2C" w:rsidRPr="00B82F2C" w:rsidRDefault="00B82F2C" w:rsidP="00B82F2C">
            <w:pPr>
              <w:jc w:val="center"/>
              <w:rPr>
                <w:color w:val="000000"/>
                <w:sz w:val="20"/>
                <w:szCs w:val="20"/>
              </w:rPr>
            </w:pPr>
            <w:r w:rsidRPr="00B82F2C">
              <w:rPr>
                <w:color w:val="000000"/>
                <w:sz w:val="20"/>
                <w:szCs w:val="20"/>
              </w:rPr>
              <w:lastRenderedPageBreak/>
              <w:t>un</w:t>
            </w:r>
          </w:p>
          <w:p w14:paraId="3E487198" w14:textId="77777777" w:rsidR="00B82F2C" w:rsidRPr="00B82F2C" w:rsidRDefault="00B82F2C" w:rsidP="00B82F2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C3A9B79" w14:textId="77777777" w:rsidR="00B82F2C" w:rsidRPr="00B82F2C" w:rsidRDefault="00B82F2C" w:rsidP="00B82F2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F6B6731" w14:textId="77777777" w:rsidR="00B82F2C" w:rsidRPr="00B82F2C" w:rsidRDefault="00B82F2C" w:rsidP="00B82F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Align w:val="bottom"/>
          </w:tcPr>
          <w:p w14:paraId="1A1AC30D" w14:textId="77777777" w:rsidR="00B82F2C" w:rsidRPr="00B82F2C" w:rsidRDefault="00B82F2C" w:rsidP="00B82F2C">
            <w:pPr>
              <w:jc w:val="center"/>
              <w:rPr>
                <w:b/>
                <w:bCs/>
                <w:sz w:val="20"/>
                <w:szCs w:val="20"/>
              </w:rPr>
            </w:pPr>
            <w:r w:rsidRPr="00B82F2C">
              <w:rPr>
                <w:b/>
                <w:bCs/>
                <w:sz w:val="20"/>
                <w:szCs w:val="20"/>
              </w:rPr>
              <w:t>1.800</w:t>
            </w:r>
          </w:p>
          <w:p w14:paraId="0662B4EC" w14:textId="70DAEF49" w:rsidR="00B82F2C" w:rsidRPr="00B82F2C" w:rsidRDefault="00B82F2C" w:rsidP="00B82F2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C3676D" w14:textId="77777777" w:rsidR="00B82F2C" w:rsidRPr="00B82F2C" w:rsidRDefault="00B82F2C" w:rsidP="00B82F2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638216" w14:textId="77777777" w:rsidR="00B82F2C" w:rsidRPr="00B82F2C" w:rsidRDefault="00B82F2C" w:rsidP="00B82F2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825663" w14:textId="77777777" w:rsidR="00B82F2C" w:rsidRPr="00B82F2C" w:rsidRDefault="00B82F2C" w:rsidP="00B82F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31391059" w14:textId="58FBDB1C" w:rsidR="00B82F2C" w:rsidRPr="00B82F2C" w:rsidRDefault="00B82F2C" w:rsidP="00B82F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Semanal(safra)</w:t>
            </w:r>
          </w:p>
        </w:tc>
        <w:tc>
          <w:tcPr>
            <w:tcW w:w="1842" w:type="dxa"/>
            <w:vAlign w:val="bottom"/>
          </w:tcPr>
          <w:p w14:paraId="3A975ADB" w14:textId="77777777" w:rsidR="00B82F2C" w:rsidRPr="00B82F2C" w:rsidRDefault="00B82F2C" w:rsidP="00B82F2C">
            <w:pPr>
              <w:jc w:val="center"/>
              <w:rPr>
                <w:sz w:val="20"/>
                <w:szCs w:val="20"/>
              </w:rPr>
            </w:pPr>
            <w:r w:rsidRPr="00B82F2C">
              <w:rPr>
                <w:sz w:val="20"/>
                <w:szCs w:val="20"/>
              </w:rPr>
              <w:t>3,16</w:t>
            </w:r>
          </w:p>
          <w:p w14:paraId="5B8569E9" w14:textId="77777777" w:rsidR="00B82F2C" w:rsidRPr="00B82F2C" w:rsidRDefault="00B82F2C" w:rsidP="00B82F2C">
            <w:pPr>
              <w:jc w:val="center"/>
              <w:rPr>
                <w:sz w:val="20"/>
                <w:szCs w:val="20"/>
              </w:rPr>
            </w:pPr>
          </w:p>
          <w:p w14:paraId="283CEE22" w14:textId="77777777" w:rsidR="00B82F2C" w:rsidRPr="00B82F2C" w:rsidRDefault="00B82F2C" w:rsidP="00B82F2C">
            <w:pPr>
              <w:jc w:val="center"/>
              <w:rPr>
                <w:sz w:val="20"/>
                <w:szCs w:val="20"/>
              </w:rPr>
            </w:pPr>
          </w:p>
          <w:p w14:paraId="448843B3" w14:textId="77777777" w:rsidR="00B82F2C" w:rsidRPr="00B82F2C" w:rsidRDefault="00B82F2C" w:rsidP="00B82F2C">
            <w:pPr>
              <w:jc w:val="center"/>
              <w:rPr>
                <w:sz w:val="20"/>
                <w:szCs w:val="20"/>
              </w:rPr>
            </w:pPr>
          </w:p>
          <w:p w14:paraId="3A9A1074" w14:textId="77777777" w:rsidR="00B82F2C" w:rsidRPr="00B82F2C" w:rsidRDefault="00B82F2C" w:rsidP="00B82F2C">
            <w:pPr>
              <w:jc w:val="center"/>
              <w:rPr>
                <w:sz w:val="20"/>
                <w:szCs w:val="20"/>
              </w:rPr>
            </w:pPr>
          </w:p>
          <w:p w14:paraId="17E5EABB" w14:textId="77777777" w:rsidR="00B82F2C" w:rsidRPr="00B82F2C" w:rsidRDefault="00B82F2C" w:rsidP="00B82F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3761798" w14:textId="77777777" w:rsidR="00B82F2C" w:rsidRPr="00B82F2C" w:rsidRDefault="00B82F2C" w:rsidP="00B82F2C">
            <w:pPr>
              <w:jc w:val="center"/>
              <w:rPr>
                <w:sz w:val="20"/>
                <w:szCs w:val="20"/>
              </w:rPr>
            </w:pPr>
            <w:r w:rsidRPr="00B82F2C">
              <w:rPr>
                <w:sz w:val="20"/>
                <w:szCs w:val="20"/>
              </w:rPr>
              <w:lastRenderedPageBreak/>
              <w:t>5.688,00</w:t>
            </w:r>
          </w:p>
          <w:p w14:paraId="2473F9D0" w14:textId="77777777" w:rsidR="00B82F2C" w:rsidRPr="00B82F2C" w:rsidRDefault="00B82F2C" w:rsidP="00B82F2C">
            <w:pPr>
              <w:jc w:val="right"/>
              <w:rPr>
                <w:sz w:val="20"/>
                <w:szCs w:val="20"/>
              </w:rPr>
            </w:pPr>
          </w:p>
          <w:p w14:paraId="10436101" w14:textId="77777777" w:rsidR="00B82F2C" w:rsidRPr="00B82F2C" w:rsidRDefault="00B82F2C" w:rsidP="00B82F2C">
            <w:pPr>
              <w:jc w:val="right"/>
              <w:rPr>
                <w:sz w:val="20"/>
                <w:szCs w:val="20"/>
              </w:rPr>
            </w:pPr>
          </w:p>
          <w:p w14:paraId="03ED1EEF" w14:textId="77777777" w:rsidR="00B82F2C" w:rsidRPr="00B82F2C" w:rsidRDefault="00B82F2C" w:rsidP="00B82F2C">
            <w:pPr>
              <w:jc w:val="right"/>
              <w:rPr>
                <w:sz w:val="20"/>
                <w:szCs w:val="20"/>
              </w:rPr>
            </w:pPr>
          </w:p>
          <w:p w14:paraId="3AC879D0" w14:textId="77777777" w:rsidR="00B82F2C" w:rsidRPr="00B82F2C" w:rsidRDefault="00B82F2C" w:rsidP="00B82F2C">
            <w:pPr>
              <w:jc w:val="right"/>
              <w:rPr>
                <w:sz w:val="20"/>
                <w:szCs w:val="20"/>
              </w:rPr>
            </w:pPr>
          </w:p>
          <w:p w14:paraId="7A327996" w14:textId="77777777" w:rsidR="00B82F2C" w:rsidRPr="00B82F2C" w:rsidRDefault="00B82F2C" w:rsidP="00B82F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F2C" w:rsidRPr="0059744B" w14:paraId="6760B53E" w14:textId="77777777" w:rsidTr="00B82F2C">
        <w:trPr>
          <w:trHeight w:val="268"/>
        </w:trPr>
        <w:tc>
          <w:tcPr>
            <w:tcW w:w="445" w:type="dxa"/>
          </w:tcPr>
          <w:p w14:paraId="21CBC581" w14:textId="77777777" w:rsidR="00B82F2C" w:rsidRPr="0059744B" w:rsidRDefault="00B82F2C" w:rsidP="00B82F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0" w:type="dxa"/>
            <w:gridSpan w:val="5"/>
          </w:tcPr>
          <w:p w14:paraId="2164B357" w14:textId="77777777" w:rsidR="00B82F2C" w:rsidRPr="0059744B" w:rsidRDefault="00B82F2C" w:rsidP="00B82F2C">
            <w:pPr>
              <w:pStyle w:val="TableParagraph"/>
              <w:ind w:left="10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Valor Total do Contrato</w:t>
            </w:r>
          </w:p>
        </w:tc>
        <w:tc>
          <w:tcPr>
            <w:tcW w:w="1134" w:type="dxa"/>
          </w:tcPr>
          <w:p w14:paraId="2F40E367" w14:textId="773FF45C" w:rsidR="00B82F2C" w:rsidRPr="0059744B" w:rsidRDefault="00B82F2C" w:rsidP="00B82F2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5.688,00</w:t>
            </w:r>
          </w:p>
        </w:tc>
      </w:tr>
    </w:tbl>
    <w:p w14:paraId="0415E8AA" w14:textId="77777777" w:rsidR="00B82F2C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578B6CC4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1AD87F16" w14:textId="77777777" w:rsidR="00B82F2C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QUINTA:</w:t>
      </w:r>
    </w:p>
    <w:p w14:paraId="7E902756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7B41FEDB" w14:textId="77777777" w:rsidR="00B82F2C" w:rsidRPr="0059744B" w:rsidRDefault="00B82F2C" w:rsidP="00B82F2C">
      <w:pPr>
        <w:tabs>
          <w:tab w:val="left" w:pos="0"/>
          <w:tab w:val="left" w:pos="2835"/>
        </w:tabs>
        <w:autoSpaceDE w:val="0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2DDB1810" w14:textId="77777777" w:rsidR="00B82F2C" w:rsidRPr="0059744B" w:rsidRDefault="00B82F2C" w:rsidP="00B82F2C">
      <w:pPr>
        <w:tabs>
          <w:tab w:val="left" w:pos="0"/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>06.04</w:t>
      </w:r>
      <w:r w:rsidRPr="0059744B">
        <w:rPr>
          <w:sz w:val="20"/>
          <w:szCs w:val="20"/>
        </w:rPr>
        <w:tab/>
        <w:t>SECRETARIA MUNICIPAL DE EDUCAÇÃO E DESPORTO</w:t>
      </w:r>
    </w:p>
    <w:p w14:paraId="4936E512" w14:textId="77777777" w:rsidR="00B82F2C" w:rsidRPr="0059744B" w:rsidRDefault="00B82F2C" w:rsidP="00B82F2C">
      <w:pPr>
        <w:tabs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>12.306.0260.2047</w:t>
      </w:r>
      <w:r w:rsidRPr="0059744B">
        <w:rPr>
          <w:sz w:val="20"/>
          <w:szCs w:val="20"/>
        </w:rPr>
        <w:tab/>
        <w:t xml:space="preserve">Manutenção da Merenda Escolar </w:t>
      </w:r>
    </w:p>
    <w:p w14:paraId="59FEB369" w14:textId="77777777" w:rsidR="00B82F2C" w:rsidRPr="0059744B" w:rsidRDefault="00B82F2C" w:rsidP="00B82F2C">
      <w:pPr>
        <w:tabs>
          <w:tab w:val="left" w:pos="1134"/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 xml:space="preserve">3.3.3.9.0.300000000 </w:t>
      </w:r>
      <w:r w:rsidRPr="0059744B">
        <w:rPr>
          <w:sz w:val="20"/>
          <w:szCs w:val="20"/>
        </w:rPr>
        <w:tab/>
        <w:t>Material de Consumo (Livre) 6730</w:t>
      </w:r>
    </w:p>
    <w:p w14:paraId="1B35B51D" w14:textId="77777777" w:rsidR="00B82F2C" w:rsidRPr="0059744B" w:rsidRDefault="00B82F2C" w:rsidP="00B82F2C">
      <w:pPr>
        <w:tabs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 xml:space="preserve">3.3.3.9.0.300000000 </w:t>
      </w:r>
      <w:r w:rsidRPr="0059744B">
        <w:rPr>
          <w:sz w:val="20"/>
          <w:szCs w:val="20"/>
        </w:rPr>
        <w:tab/>
        <w:t>Material de Consumo (1006 - PNAE) 6750</w:t>
      </w:r>
    </w:p>
    <w:p w14:paraId="7671D793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08680B88" w14:textId="77777777" w:rsidR="00B82F2C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SEXTA:</w:t>
      </w:r>
    </w:p>
    <w:p w14:paraId="1A8F0DE4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7D14A11E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1B75EC12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15EE1EDF" w14:textId="77777777" w:rsidR="00B82F2C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SÉTIMA:</w:t>
      </w:r>
    </w:p>
    <w:p w14:paraId="6B230A8E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3A58D69B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3C03D2AE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79B62417" w14:textId="77777777" w:rsidR="00B82F2C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OITAVA:</w:t>
      </w:r>
    </w:p>
    <w:p w14:paraId="5B93801D" w14:textId="77777777" w:rsidR="00B82F2C" w:rsidRPr="0059744B" w:rsidRDefault="00B82F2C" w:rsidP="00B82F2C">
      <w:pPr>
        <w:jc w:val="both"/>
        <w:rPr>
          <w:b/>
          <w:sz w:val="20"/>
          <w:szCs w:val="20"/>
        </w:rPr>
      </w:pPr>
    </w:p>
    <w:p w14:paraId="44A6B8D1" w14:textId="77777777" w:rsidR="00B82F2C" w:rsidRPr="0059744B" w:rsidRDefault="00B82F2C" w:rsidP="00B82F2C">
      <w:pPr>
        <w:pStyle w:val="Corpodetexto"/>
        <w:spacing w:after="0"/>
        <w:ind w:right="221"/>
        <w:jc w:val="both"/>
        <w:rPr>
          <w:sz w:val="20"/>
          <w:szCs w:val="20"/>
        </w:rPr>
      </w:pPr>
      <w:r w:rsidRPr="0059744B">
        <w:rPr>
          <w:sz w:val="20"/>
          <w:szCs w:val="20"/>
        </w:rPr>
        <w:t>O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CONTRATANTE</w:t>
      </w:r>
      <w:r w:rsidRPr="0059744B">
        <w:rPr>
          <w:spacing w:val="-16"/>
          <w:sz w:val="20"/>
          <w:szCs w:val="20"/>
        </w:rPr>
        <w:t xml:space="preserve"> </w:t>
      </w:r>
      <w:r w:rsidRPr="0059744B">
        <w:rPr>
          <w:sz w:val="20"/>
          <w:szCs w:val="20"/>
        </w:rPr>
        <w:t>se</w:t>
      </w:r>
      <w:r w:rsidRPr="0059744B">
        <w:rPr>
          <w:spacing w:val="-15"/>
          <w:sz w:val="20"/>
          <w:szCs w:val="20"/>
        </w:rPr>
        <w:t xml:space="preserve"> </w:t>
      </w:r>
      <w:r w:rsidRPr="0059744B">
        <w:rPr>
          <w:sz w:val="20"/>
          <w:szCs w:val="20"/>
        </w:rPr>
        <w:t>compromete</w:t>
      </w:r>
      <w:r w:rsidRPr="0059744B">
        <w:rPr>
          <w:spacing w:val="-16"/>
          <w:sz w:val="20"/>
          <w:szCs w:val="20"/>
        </w:rPr>
        <w:t xml:space="preserve"> </w:t>
      </w:r>
      <w:r w:rsidRPr="0059744B">
        <w:rPr>
          <w:sz w:val="20"/>
          <w:szCs w:val="20"/>
        </w:rPr>
        <w:t>em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guardar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pelo</w:t>
      </w:r>
      <w:r w:rsidRPr="0059744B">
        <w:rPr>
          <w:spacing w:val="-12"/>
          <w:sz w:val="20"/>
          <w:szCs w:val="20"/>
        </w:rPr>
        <w:t xml:space="preserve"> </w:t>
      </w:r>
      <w:r w:rsidRPr="0059744B">
        <w:rPr>
          <w:sz w:val="20"/>
          <w:szCs w:val="20"/>
        </w:rPr>
        <w:t>prazo</w:t>
      </w:r>
      <w:r w:rsidRPr="0059744B">
        <w:rPr>
          <w:spacing w:val="-13"/>
          <w:sz w:val="20"/>
          <w:szCs w:val="20"/>
        </w:rPr>
        <w:t xml:space="preserve"> </w:t>
      </w:r>
      <w:r w:rsidRPr="0059744B">
        <w:rPr>
          <w:sz w:val="20"/>
          <w:szCs w:val="20"/>
        </w:rPr>
        <w:t>estabelecido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no</w:t>
      </w:r>
      <w:r w:rsidRPr="0059744B">
        <w:rPr>
          <w:spacing w:val="-15"/>
          <w:sz w:val="20"/>
          <w:szCs w:val="20"/>
        </w:rPr>
        <w:t xml:space="preserve"> </w:t>
      </w:r>
      <w:r w:rsidRPr="0059744B">
        <w:rPr>
          <w:sz w:val="20"/>
          <w:szCs w:val="20"/>
        </w:rPr>
        <w:t>§7º</w:t>
      </w:r>
      <w:r w:rsidRPr="0059744B">
        <w:rPr>
          <w:spacing w:val="-13"/>
          <w:sz w:val="20"/>
          <w:szCs w:val="20"/>
        </w:rPr>
        <w:t xml:space="preserve"> </w:t>
      </w:r>
      <w:r w:rsidRPr="0059744B">
        <w:rPr>
          <w:sz w:val="20"/>
          <w:szCs w:val="20"/>
        </w:rPr>
        <w:t>do</w:t>
      </w:r>
      <w:r w:rsidRPr="0059744B">
        <w:rPr>
          <w:spacing w:val="-13"/>
          <w:sz w:val="20"/>
          <w:szCs w:val="20"/>
        </w:rPr>
        <w:t xml:space="preserve"> </w:t>
      </w:r>
      <w:r w:rsidRPr="0059744B">
        <w:rPr>
          <w:sz w:val="20"/>
          <w:szCs w:val="20"/>
        </w:rPr>
        <w:t>artigo</w:t>
      </w:r>
      <w:r w:rsidRPr="0059744B">
        <w:rPr>
          <w:spacing w:val="-15"/>
          <w:sz w:val="20"/>
          <w:szCs w:val="20"/>
        </w:rPr>
        <w:t xml:space="preserve"> </w:t>
      </w:r>
      <w:r w:rsidRPr="0059744B">
        <w:rPr>
          <w:sz w:val="20"/>
          <w:szCs w:val="20"/>
        </w:rPr>
        <w:t>57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da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 xml:space="preserve">Resolução do FNDE </w:t>
      </w:r>
      <w:r w:rsidRPr="0059744B">
        <w:rPr>
          <w:spacing w:val="-3"/>
          <w:sz w:val="20"/>
          <w:szCs w:val="20"/>
        </w:rPr>
        <w:t xml:space="preserve">que </w:t>
      </w:r>
      <w:r w:rsidRPr="0059744B">
        <w:rPr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59744B">
        <w:rPr>
          <w:spacing w:val="-8"/>
          <w:sz w:val="20"/>
          <w:szCs w:val="20"/>
        </w:rPr>
        <w:t xml:space="preserve"> </w:t>
      </w:r>
      <w:r w:rsidRPr="0059744B">
        <w:rPr>
          <w:sz w:val="20"/>
          <w:szCs w:val="20"/>
        </w:rPr>
        <w:t>comprovação.</w:t>
      </w:r>
    </w:p>
    <w:p w14:paraId="4B0D136D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098CA8EB" w14:textId="1789B57D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NONA:</w:t>
      </w:r>
    </w:p>
    <w:p w14:paraId="7438E8CE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464811D5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33EC86AB" w14:textId="4DBAEFAE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DÉCIMA:</w:t>
      </w:r>
    </w:p>
    <w:p w14:paraId="13F7256A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0B631E71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4937ABD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8D88C82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c) fiscalizar a execução do contrato;</w:t>
      </w:r>
    </w:p>
    <w:p w14:paraId="06934E24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d) aplicar sanções motivadas pela inexecução total ou parcial do ajuste;</w:t>
      </w:r>
    </w:p>
    <w:p w14:paraId="5C2978AB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3E071DCD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320F079B" w14:textId="77777777" w:rsidR="00B82F2C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PRIMEIRA:</w:t>
      </w:r>
    </w:p>
    <w:p w14:paraId="05A39FC0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71344570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7D58DED5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4CBB219E" w14:textId="5111B72F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SEGUNDA:</w:t>
      </w:r>
    </w:p>
    <w:p w14:paraId="42059433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lastRenderedPageBreak/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6B132E49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085E3422" w14:textId="2FAD6323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TERCEIRA:</w:t>
      </w:r>
    </w:p>
    <w:p w14:paraId="2102C0D7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 xml:space="preserve">O presente contrato rege-se, ainda, pela Chamada Pública nº 001/2020, pela Resolução CD/FNDE nº 06/2020, </w:t>
      </w:r>
      <w:r w:rsidRPr="0059744B">
        <w:rPr>
          <w:sz w:val="20"/>
          <w:szCs w:val="20"/>
        </w:rPr>
        <w:t>pelas </w:t>
      </w:r>
      <w:hyperlink r:id="rId10" w:history="1">
        <w:r w:rsidRPr="0059744B">
          <w:rPr>
            <w:sz w:val="20"/>
            <w:szCs w:val="20"/>
          </w:rPr>
          <w:t>Leis Federais nº 8.666/1993</w:t>
        </w:r>
      </w:hyperlink>
      <w:r w:rsidRPr="0059744B">
        <w:rPr>
          <w:sz w:val="20"/>
          <w:szCs w:val="20"/>
        </w:rPr>
        <w:t xml:space="preserve"> e </w:t>
      </w:r>
      <w:hyperlink r:id="rId11" w:history="1">
        <w:r w:rsidRPr="0059744B">
          <w:rPr>
            <w:sz w:val="20"/>
            <w:szCs w:val="20"/>
          </w:rPr>
          <w:t>nº 11.947/2009</w:t>
        </w:r>
      </w:hyperlink>
      <w:r w:rsidRPr="0059744B">
        <w:rPr>
          <w:sz w:val="20"/>
          <w:szCs w:val="20"/>
        </w:rPr>
        <w:t>, em todos os seus termos</w:t>
      </w:r>
      <w:r w:rsidRPr="0059744B">
        <w:rPr>
          <w:color w:val="000000"/>
          <w:sz w:val="20"/>
          <w:szCs w:val="20"/>
        </w:rPr>
        <w:t>.</w:t>
      </w:r>
    </w:p>
    <w:p w14:paraId="01ACAC56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5CFF68C5" w14:textId="29C1001F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QUARTA:</w:t>
      </w:r>
    </w:p>
    <w:p w14:paraId="4D63368A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72303854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44D589AA" w14:textId="6C2E66E6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QUINTA:</w:t>
      </w:r>
    </w:p>
    <w:p w14:paraId="4F0F2303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12BF0548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</w:p>
    <w:p w14:paraId="693ACAC5" w14:textId="4B2E63E4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SEXTA:</w:t>
      </w:r>
    </w:p>
    <w:p w14:paraId="0F81E2E7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04EA6AA6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a) por acordo entre as partes;</w:t>
      </w:r>
    </w:p>
    <w:p w14:paraId="300A14A8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b) pela inobservância de qualquer de suas condições;</w:t>
      </w:r>
    </w:p>
    <w:p w14:paraId="0DC74D45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c) por quaisquer dos motivos previstos em lei.</w:t>
      </w:r>
    </w:p>
    <w:p w14:paraId="31EC1A8C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49C33577" w14:textId="77777777" w:rsidR="00B82F2C" w:rsidRPr="0059744B" w:rsidRDefault="00B82F2C" w:rsidP="00B82F2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SÉTIMA:</w:t>
      </w:r>
    </w:p>
    <w:p w14:paraId="60E6F071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presente contrato vigorará da sua assinatura até a entrega total dos produtos mediante o cronograma apresentado (Cláusula Quarta) ou até 31 de dezembro de 2021.</w:t>
      </w:r>
    </w:p>
    <w:p w14:paraId="16A31391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</w:p>
    <w:p w14:paraId="09326677" w14:textId="77777777" w:rsidR="00B82F2C" w:rsidRPr="0059744B" w:rsidRDefault="00B82F2C" w:rsidP="00B82F2C">
      <w:pPr>
        <w:jc w:val="both"/>
        <w:rPr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OITAVA</w:t>
      </w:r>
      <w:r w:rsidRPr="0059744B">
        <w:rPr>
          <w:color w:val="000000"/>
          <w:sz w:val="20"/>
          <w:szCs w:val="20"/>
        </w:rPr>
        <w:t>:</w:t>
      </w:r>
    </w:p>
    <w:p w14:paraId="6D918CF7" w14:textId="77777777" w:rsidR="00B82F2C" w:rsidRPr="0059744B" w:rsidRDefault="00B82F2C" w:rsidP="00B82F2C">
      <w:pPr>
        <w:pStyle w:val="Corpodetexto3"/>
        <w:spacing w:after="0"/>
        <w:jc w:val="both"/>
        <w:rPr>
          <w:sz w:val="20"/>
          <w:szCs w:val="20"/>
        </w:rPr>
      </w:pPr>
      <w:r w:rsidRPr="0059744B">
        <w:rPr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03D9C03E" w14:textId="77777777" w:rsidR="00B82F2C" w:rsidRPr="0059744B" w:rsidRDefault="00B82F2C" w:rsidP="00B82F2C">
      <w:pPr>
        <w:jc w:val="both"/>
        <w:rPr>
          <w:sz w:val="20"/>
          <w:szCs w:val="20"/>
        </w:rPr>
      </w:pPr>
    </w:p>
    <w:p w14:paraId="53B0BC33" w14:textId="527E0D94" w:rsidR="00B82F2C" w:rsidRPr="0059744B" w:rsidRDefault="00B82F2C" w:rsidP="00B82F2C">
      <w:pPr>
        <w:jc w:val="both"/>
        <w:rPr>
          <w:sz w:val="20"/>
          <w:szCs w:val="20"/>
        </w:rPr>
      </w:pPr>
      <w:r w:rsidRPr="0059744B">
        <w:rPr>
          <w:sz w:val="20"/>
          <w:szCs w:val="20"/>
        </w:rPr>
        <w:t>Estando assim, certos e ajustados, firmam o presente instrumento particular de contrato, exarado em 02 (duas) vias de igual teor e forma, composto por 0</w:t>
      </w:r>
      <w:r>
        <w:rPr>
          <w:sz w:val="20"/>
          <w:szCs w:val="20"/>
        </w:rPr>
        <w:t>3</w:t>
      </w:r>
      <w:r w:rsidRPr="0059744B">
        <w:rPr>
          <w:sz w:val="20"/>
          <w:szCs w:val="20"/>
        </w:rPr>
        <w:t xml:space="preserve"> (</w:t>
      </w:r>
      <w:r>
        <w:rPr>
          <w:sz w:val="20"/>
          <w:szCs w:val="20"/>
        </w:rPr>
        <w:t>três</w:t>
      </w:r>
      <w:r w:rsidRPr="0059744B">
        <w:rPr>
          <w:sz w:val="20"/>
          <w:szCs w:val="20"/>
        </w:rPr>
        <w:t>) laudas, assinados pelas partes contratantes e pelas testemunhas abaixo nominadas, com o visto da Assessoria Jurídica do Município, para que seja bom, firme, valioso e surta seus legais efeitos.</w:t>
      </w:r>
    </w:p>
    <w:p w14:paraId="3E30DAC7" w14:textId="77777777" w:rsidR="00B82F2C" w:rsidRPr="0059744B" w:rsidRDefault="00B82F2C" w:rsidP="00B82F2C">
      <w:pPr>
        <w:jc w:val="both"/>
        <w:rPr>
          <w:sz w:val="20"/>
          <w:szCs w:val="20"/>
        </w:rPr>
      </w:pPr>
    </w:p>
    <w:p w14:paraId="7345CD7F" w14:textId="77777777" w:rsidR="00B82F2C" w:rsidRDefault="00B82F2C" w:rsidP="00B82F2C">
      <w:pPr>
        <w:tabs>
          <w:tab w:val="left" w:pos="1843"/>
        </w:tabs>
        <w:jc w:val="right"/>
        <w:rPr>
          <w:sz w:val="20"/>
          <w:szCs w:val="20"/>
        </w:rPr>
      </w:pPr>
      <w:r w:rsidRPr="0059744B">
        <w:rPr>
          <w:sz w:val="20"/>
          <w:szCs w:val="20"/>
        </w:rPr>
        <w:t>Cotiporã (RS),27 de janeiro de 2021.</w:t>
      </w:r>
    </w:p>
    <w:p w14:paraId="57E96CBC" w14:textId="48DBD582" w:rsidR="00B82F2C" w:rsidRDefault="00B82F2C" w:rsidP="00B82F2C">
      <w:pPr>
        <w:tabs>
          <w:tab w:val="left" w:pos="1843"/>
        </w:tabs>
        <w:jc w:val="right"/>
        <w:rPr>
          <w:sz w:val="20"/>
          <w:szCs w:val="20"/>
        </w:rPr>
      </w:pPr>
    </w:p>
    <w:p w14:paraId="349AC7E6" w14:textId="77777777" w:rsidR="00B82F2C" w:rsidRPr="0059744B" w:rsidRDefault="00B82F2C" w:rsidP="00B82F2C">
      <w:pPr>
        <w:tabs>
          <w:tab w:val="left" w:pos="1843"/>
        </w:tabs>
        <w:jc w:val="right"/>
        <w:rPr>
          <w:sz w:val="20"/>
          <w:szCs w:val="20"/>
        </w:rPr>
      </w:pPr>
    </w:p>
    <w:p w14:paraId="30FD3BD8" w14:textId="77777777" w:rsidR="00B82F2C" w:rsidRPr="0059744B" w:rsidRDefault="00B82F2C" w:rsidP="00B82F2C">
      <w:pPr>
        <w:tabs>
          <w:tab w:val="left" w:pos="1843"/>
        </w:tabs>
        <w:jc w:val="both"/>
        <w:rPr>
          <w:sz w:val="20"/>
          <w:szCs w:val="20"/>
        </w:rPr>
      </w:pPr>
    </w:p>
    <w:p w14:paraId="7DED953F" w14:textId="77777777" w:rsidR="00B82F2C" w:rsidRPr="0059744B" w:rsidRDefault="00B82F2C" w:rsidP="00B82F2C">
      <w:pPr>
        <w:tabs>
          <w:tab w:val="left" w:pos="1843"/>
        </w:tabs>
        <w:jc w:val="both"/>
        <w:rPr>
          <w:sz w:val="20"/>
          <w:szCs w:val="20"/>
        </w:rPr>
      </w:pPr>
    </w:p>
    <w:p w14:paraId="1E83928A" w14:textId="764119BB" w:rsidR="00B82F2C" w:rsidRPr="0059744B" w:rsidRDefault="00B82F2C" w:rsidP="00B82F2C">
      <w:pPr>
        <w:tabs>
          <w:tab w:val="left" w:pos="1843"/>
        </w:tabs>
        <w:jc w:val="both"/>
        <w:rPr>
          <w:b/>
          <w:sz w:val="20"/>
          <w:szCs w:val="20"/>
        </w:rPr>
      </w:pPr>
      <w:r w:rsidRPr="0059744B">
        <w:rPr>
          <w:sz w:val="20"/>
          <w:szCs w:val="20"/>
        </w:rPr>
        <w:t>CONTRATANTE – Município de Cotiporã</w:t>
      </w:r>
      <w:r w:rsidRPr="0059744B">
        <w:rPr>
          <w:sz w:val="20"/>
          <w:szCs w:val="20"/>
        </w:rPr>
        <w:tab/>
      </w:r>
      <w:r w:rsidRPr="0059744B">
        <w:rPr>
          <w:sz w:val="20"/>
          <w:szCs w:val="20"/>
        </w:rPr>
        <w:tab/>
        <w:t xml:space="preserve">            CONTRATADA (O) – </w:t>
      </w:r>
      <w:r w:rsidR="001A2F28">
        <w:rPr>
          <w:sz w:val="20"/>
          <w:szCs w:val="20"/>
        </w:rPr>
        <w:t>Empreendedor Rural</w:t>
      </w:r>
    </w:p>
    <w:p w14:paraId="38998D54" w14:textId="38D2EE42" w:rsidR="00B82F2C" w:rsidRPr="0059744B" w:rsidRDefault="00B82F2C" w:rsidP="00B82F2C">
      <w:pPr>
        <w:tabs>
          <w:tab w:val="left" w:pos="-180"/>
        </w:tabs>
        <w:jc w:val="both"/>
        <w:rPr>
          <w:b/>
          <w:sz w:val="20"/>
          <w:szCs w:val="20"/>
        </w:rPr>
      </w:pPr>
      <w:proofErr w:type="spellStart"/>
      <w:r w:rsidRPr="0059744B">
        <w:rPr>
          <w:b/>
          <w:sz w:val="20"/>
          <w:szCs w:val="20"/>
        </w:rPr>
        <w:t>Ivelton</w:t>
      </w:r>
      <w:proofErr w:type="spellEnd"/>
      <w:r w:rsidRPr="0059744B">
        <w:rPr>
          <w:b/>
          <w:sz w:val="20"/>
          <w:szCs w:val="20"/>
        </w:rPr>
        <w:t xml:space="preserve"> Mateus </w:t>
      </w:r>
      <w:proofErr w:type="spellStart"/>
      <w:r w:rsidRPr="0059744B">
        <w:rPr>
          <w:b/>
          <w:sz w:val="20"/>
          <w:szCs w:val="20"/>
        </w:rPr>
        <w:t>Zardo</w:t>
      </w:r>
      <w:proofErr w:type="spellEnd"/>
      <w:r w:rsidRPr="0059744B">
        <w:rPr>
          <w:b/>
          <w:sz w:val="20"/>
          <w:szCs w:val="20"/>
        </w:rPr>
        <w:tab/>
      </w:r>
      <w:r w:rsidRPr="0059744B">
        <w:rPr>
          <w:b/>
          <w:sz w:val="20"/>
          <w:szCs w:val="20"/>
        </w:rPr>
        <w:tab/>
      </w:r>
      <w:r w:rsidRPr="0059744B">
        <w:rPr>
          <w:b/>
          <w:sz w:val="20"/>
          <w:szCs w:val="20"/>
        </w:rPr>
        <w:tab/>
      </w:r>
      <w:r w:rsidRPr="0059744B">
        <w:rPr>
          <w:sz w:val="20"/>
          <w:szCs w:val="20"/>
        </w:rPr>
        <w:t xml:space="preserve"> </w:t>
      </w:r>
      <w:r w:rsidRPr="0059744B">
        <w:rPr>
          <w:b/>
          <w:sz w:val="20"/>
          <w:szCs w:val="20"/>
        </w:rPr>
        <w:tab/>
        <w:t xml:space="preserve">            </w:t>
      </w:r>
      <w:r w:rsidR="001A2F28">
        <w:rPr>
          <w:b/>
          <w:sz w:val="20"/>
          <w:szCs w:val="20"/>
        </w:rPr>
        <w:t xml:space="preserve">Henrique </w:t>
      </w:r>
      <w:proofErr w:type="spellStart"/>
      <w:r w:rsidR="001A2F28">
        <w:rPr>
          <w:b/>
          <w:sz w:val="20"/>
          <w:szCs w:val="20"/>
        </w:rPr>
        <w:t>Gromovski</w:t>
      </w:r>
      <w:proofErr w:type="spellEnd"/>
    </w:p>
    <w:p w14:paraId="37E65928" w14:textId="63302DA6" w:rsidR="00B82F2C" w:rsidRPr="0059744B" w:rsidRDefault="00B82F2C" w:rsidP="00B82F2C">
      <w:pPr>
        <w:tabs>
          <w:tab w:val="left" w:pos="1843"/>
        </w:tabs>
        <w:jc w:val="both"/>
        <w:rPr>
          <w:sz w:val="20"/>
          <w:szCs w:val="20"/>
          <w:u w:val="single"/>
        </w:rPr>
      </w:pPr>
      <w:r w:rsidRPr="0059744B">
        <w:rPr>
          <w:sz w:val="20"/>
          <w:szCs w:val="20"/>
        </w:rPr>
        <w:t xml:space="preserve">Prefeito Municipal                                                                   </w:t>
      </w:r>
      <w:r w:rsidR="001A2F28">
        <w:rPr>
          <w:sz w:val="20"/>
          <w:szCs w:val="20"/>
        </w:rPr>
        <w:t>Agricultor</w:t>
      </w:r>
    </w:p>
    <w:p w14:paraId="1AF730F8" w14:textId="77777777" w:rsidR="00B82F2C" w:rsidRPr="0059744B" w:rsidRDefault="00B82F2C" w:rsidP="00B82F2C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181E60FB" w14:textId="77777777" w:rsidR="00B82F2C" w:rsidRPr="0059744B" w:rsidRDefault="00B82F2C" w:rsidP="00B82F2C">
      <w:pPr>
        <w:tabs>
          <w:tab w:val="left" w:pos="1843"/>
        </w:tabs>
        <w:jc w:val="both"/>
        <w:rPr>
          <w:sz w:val="20"/>
          <w:szCs w:val="20"/>
        </w:rPr>
      </w:pPr>
      <w:r w:rsidRPr="0059744B">
        <w:rPr>
          <w:sz w:val="20"/>
          <w:szCs w:val="20"/>
          <w:u w:val="single"/>
        </w:rPr>
        <w:t>Testemunhas</w:t>
      </w:r>
      <w:r w:rsidRPr="0059744B">
        <w:rPr>
          <w:sz w:val="20"/>
          <w:szCs w:val="20"/>
        </w:rPr>
        <w:t>:</w:t>
      </w:r>
    </w:p>
    <w:p w14:paraId="607B2A37" w14:textId="30F39D12" w:rsidR="00B82F2C" w:rsidRDefault="00B82F2C" w:rsidP="00B82F2C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CDD7F34" w14:textId="77777777" w:rsidR="00B82F2C" w:rsidRPr="0059744B" w:rsidRDefault="00B82F2C" w:rsidP="00B82F2C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700F6030" w14:textId="77777777" w:rsidR="00B82F2C" w:rsidRPr="0059744B" w:rsidRDefault="00B82F2C" w:rsidP="00B82F2C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8E9F3F9" w14:textId="313F12CC" w:rsidR="00B82F2C" w:rsidRPr="0059744B" w:rsidRDefault="00B82F2C" w:rsidP="00B82F2C">
      <w:pPr>
        <w:keepNext/>
        <w:tabs>
          <w:tab w:val="left" w:pos="3119"/>
          <w:tab w:val="left" w:pos="6237"/>
        </w:tabs>
        <w:outlineLvl w:val="3"/>
        <w:rPr>
          <w:b/>
          <w:sz w:val="20"/>
          <w:szCs w:val="20"/>
          <w:lang w:val="it-IT"/>
        </w:rPr>
      </w:pPr>
      <w:r w:rsidRPr="0059744B">
        <w:rPr>
          <w:b/>
          <w:sz w:val="20"/>
          <w:szCs w:val="20"/>
          <w:lang w:val="it-IT"/>
        </w:rPr>
        <w:t xml:space="preserve">Joana Citolin                 </w:t>
      </w:r>
      <w:r w:rsidRPr="0059744B">
        <w:rPr>
          <w:b/>
          <w:sz w:val="20"/>
          <w:szCs w:val="20"/>
          <w:lang w:val="it-IT"/>
        </w:rPr>
        <w:tab/>
        <w:t xml:space="preserve">       Lilin Zechin</w:t>
      </w:r>
      <w:r w:rsidRPr="0059744B">
        <w:rPr>
          <w:b/>
          <w:sz w:val="20"/>
          <w:szCs w:val="20"/>
          <w:lang w:val="it-IT"/>
        </w:rPr>
        <w:tab/>
        <w:t xml:space="preserve">   Alan Martins das Chagas</w:t>
      </w:r>
    </w:p>
    <w:p w14:paraId="2354221C" w14:textId="528045C7" w:rsidR="000A505C" w:rsidRPr="00B82F2C" w:rsidRDefault="00B82F2C" w:rsidP="00B82F2C">
      <w:pPr>
        <w:tabs>
          <w:tab w:val="left" w:pos="3119"/>
          <w:tab w:val="left" w:pos="6030"/>
          <w:tab w:val="left" w:pos="6237"/>
        </w:tabs>
        <w:rPr>
          <w:rFonts w:ascii="Arial Narrow" w:hAnsi="Arial Narrow"/>
          <w:sz w:val="20"/>
          <w:szCs w:val="20"/>
        </w:rPr>
      </w:pPr>
      <w:r w:rsidRPr="0059744B">
        <w:rPr>
          <w:sz w:val="20"/>
          <w:szCs w:val="20"/>
        </w:rPr>
        <w:t>CPF/MF nº</w:t>
      </w:r>
      <w:r w:rsidRPr="00BD3F7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sz w:val="20"/>
          <w:szCs w:val="20"/>
        </w:rPr>
        <w:t>968.907.890-91</w:t>
      </w:r>
      <w:r w:rsidRPr="00BD3F7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ab/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</w:t>
      </w:r>
      <w:r>
        <w:rPr>
          <w:rFonts w:ascii="Arial Narrow" w:hAnsi="Arial Narrow"/>
          <w:sz w:val="20"/>
          <w:szCs w:val="20"/>
        </w:rPr>
        <w:t>a</w:t>
      </w:r>
      <w:r w:rsidRPr="00BD3F72">
        <w:rPr>
          <w:rFonts w:ascii="Arial Narrow" w:hAnsi="Arial Narrow"/>
          <w:sz w:val="20"/>
          <w:szCs w:val="20"/>
        </w:rPr>
        <w:t xml:space="preserve"> - OAB/RS </w:t>
      </w:r>
      <w:r>
        <w:rPr>
          <w:rFonts w:ascii="Arial Narrow" w:hAnsi="Arial Narrow"/>
          <w:sz w:val="20"/>
          <w:szCs w:val="20"/>
        </w:rPr>
        <w:t>57.674</w:t>
      </w:r>
    </w:p>
    <w:p w14:paraId="6DAD4C4F" w14:textId="77777777" w:rsidR="000A505C" w:rsidRDefault="000A505C" w:rsidP="002C0928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59204513" w14:textId="77777777" w:rsidR="000A505C" w:rsidRDefault="000A505C" w:rsidP="002C0928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sectPr w:rsidR="000A505C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2CB7B" w14:textId="77777777" w:rsidR="009C2EFA" w:rsidRDefault="009C2EFA" w:rsidP="00965D67">
      <w:r>
        <w:separator/>
      </w:r>
    </w:p>
  </w:endnote>
  <w:endnote w:type="continuationSeparator" w:id="0">
    <w:p w14:paraId="52A7CF8E" w14:textId="77777777" w:rsidR="009C2EFA" w:rsidRDefault="009C2EF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CCBA2" w14:textId="77777777" w:rsidR="004366B6" w:rsidRPr="009F11E7" w:rsidRDefault="004366B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6FCF33F" w14:textId="77777777" w:rsidR="004366B6" w:rsidRPr="009F11E7" w:rsidRDefault="009C2EF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366B6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366B6">
      <w:rPr>
        <w:rFonts w:ascii="Arial Narrow" w:hAnsi="Arial Narrow" w:cs="Miriam Fixed"/>
        <w:sz w:val="20"/>
        <w:szCs w:val="20"/>
        <w:lang w:val="en-US"/>
      </w:rPr>
      <w:t xml:space="preserve"> </w:t>
    </w:r>
    <w:r w:rsidR="004366B6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366B6">
      <w:rPr>
        <w:rFonts w:ascii="Arial Narrow" w:hAnsi="Arial Narrow" w:cs="Miriam Fixed"/>
        <w:sz w:val="20"/>
        <w:szCs w:val="20"/>
        <w:lang w:val="en-US"/>
      </w:rPr>
      <w:t>.</w:t>
    </w:r>
  </w:p>
  <w:p w14:paraId="410C9938" w14:textId="77777777" w:rsidR="004366B6" w:rsidRPr="009F11E7" w:rsidRDefault="004366B6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3F57" w14:textId="77777777" w:rsidR="009C2EFA" w:rsidRDefault="009C2EFA" w:rsidP="00965D67">
      <w:r>
        <w:separator/>
      </w:r>
    </w:p>
  </w:footnote>
  <w:footnote w:type="continuationSeparator" w:id="0">
    <w:p w14:paraId="295A56B2" w14:textId="77777777" w:rsidR="009C2EFA" w:rsidRDefault="009C2EF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C7B89" w14:textId="77777777" w:rsidR="004366B6" w:rsidRPr="00D47451" w:rsidRDefault="004366B6" w:rsidP="00B92C58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Verdana" w:hAnsi="Verdana" w:cs="Aharoni"/>
        <w:sz w:val="32"/>
        <w:szCs w:val="32"/>
      </w:rPr>
      <w:t xml:space="preserve">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170C237E" w14:textId="77777777" w:rsidR="004366B6" w:rsidRPr="00CB6A1F" w:rsidRDefault="004366B6" w:rsidP="00B92C58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B92C58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0B62B883" wp14:editId="654D3E72">
          <wp:simplePos x="0" y="0"/>
          <wp:positionH relativeFrom="column">
            <wp:posOffset>-62230</wp:posOffset>
          </wp:positionH>
          <wp:positionV relativeFrom="paragraph">
            <wp:posOffset>-344170</wp:posOffset>
          </wp:positionV>
          <wp:extent cx="1190625" cy="1190625"/>
          <wp:effectExtent l="19050" t="0" r="9525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MUNICÍPIO DE COTIPORÃ</w:t>
    </w:r>
  </w:p>
  <w:p w14:paraId="47BA61D4" w14:textId="77777777" w:rsidR="004366B6" w:rsidRPr="0084175A" w:rsidRDefault="004366B6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10175"/>
    <w:rsid w:val="00017EEA"/>
    <w:rsid w:val="000323B4"/>
    <w:rsid w:val="00042173"/>
    <w:rsid w:val="000434F2"/>
    <w:rsid w:val="00043F17"/>
    <w:rsid w:val="0005132F"/>
    <w:rsid w:val="00061E1C"/>
    <w:rsid w:val="00080228"/>
    <w:rsid w:val="00082B02"/>
    <w:rsid w:val="0008465D"/>
    <w:rsid w:val="000A505C"/>
    <w:rsid w:val="000B1897"/>
    <w:rsid w:val="000B5613"/>
    <w:rsid w:val="000B703D"/>
    <w:rsid w:val="000C268E"/>
    <w:rsid w:val="000C68A2"/>
    <w:rsid w:val="000D7292"/>
    <w:rsid w:val="000F1F7C"/>
    <w:rsid w:val="001010EC"/>
    <w:rsid w:val="00104287"/>
    <w:rsid w:val="00107A9B"/>
    <w:rsid w:val="00114CB2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6A2D"/>
    <w:rsid w:val="00185EB2"/>
    <w:rsid w:val="001A2F28"/>
    <w:rsid w:val="001B0CAF"/>
    <w:rsid w:val="001B3CB0"/>
    <w:rsid w:val="001C7A7C"/>
    <w:rsid w:val="001C7E4F"/>
    <w:rsid w:val="001D4354"/>
    <w:rsid w:val="001D59D5"/>
    <w:rsid w:val="001E1672"/>
    <w:rsid w:val="001F5C9A"/>
    <w:rsid w:val="001F742D"/>
    <w:rsid w:val="00202A95"/>
    <w:rsid w:val="002034F5"/>
    <w:rsid w:val="00212590"/>
    <w:rsid w:val="00223BCF"/>
    <w:rsid w:val="0023218B"/>
    <w:rsid w:val="002327E9"/>
    <w:rsid w:val="00251BD8"/>
    <w:rsid w:val="00261B06"/>
    <w:rsid w:val="00262171"/>
    <w:rsid w:val="002638D9"/>
    <w:rsid w:val="0026511A"/>
    <w:rsid w:val="002658C8"/>
    <w:rsid w:val="00266364"/>
    <w:rsid w:val="00284289"/>
    <w:rsid w:val="00290A50"/>
    <w:rsid w:val="002B28EE"/>
    <w:rsid w:val="002B3B43"/>
    <w:rsid w:val="002B4451"/>
    <w:rsid w:val="002B4BC8"/>
    <w:rsid w:val="002C0928"/>
    <w:rsid w:val="002C0F14"/>
    <w:rsid w:val="002C3F85"/>
    <w:rsid w:val="002C454F"/>
    <w:rsid w:val="002D38C4"/>
    <w:rsid w:val="002E566D"/>
    <w:rsid w:val="003005F4"/>
    <w:rsid w:val="0030171E"/>
    <w:rsid w:val="00311DF6"/>
    <w:rsid w:val="00311ED2"/>
    <w:rsid w:val="00331121"/>
    <w:rsid w:val="00333701"/>
    <w:rsid w:val="00340EE8"/>
    <w:rsid w:val="0034356B"/>
    <w:rsid w:val="00347B53"/>
    <w:rsid w:val="00350D6E"/>
    <w:rsid w:val="00355E04"/>
    <w:rsid w:val="0036239F"/>
    <w:rsid w:val="003633FD"/>
    <w:rsid w:val="003747A0"/>
    <w:rsid w:val="0039137A"/>
    <w:rsid w:val="00395380"/>
    <w:rsid w:val="003A1625"/>
    <w:rsid w:val="003A5F1A"/>
    <w:rsid w:val="003B116D"/>
    <w:rsid w:val="003B6605"/>
    <w:rsid w:val="003C2A24"/>
    <w:rsid w:val="003C4477"/>
    <w:rsid w:val="003D39DB"/>
    <w:rsid w:val="003D4995"/>
    <w:rsid w:val="003E1258"/>
    <w:rsid w:val="003E293B"/>
    <w:rsid w:val="003F3CD2"/>
    <w:rsid w:val="003F43FD"/>
    <w:rsid w:val="00400F50"/>
    <w:rsid w:val="004176F3"/>
    <w:rsid w:val="00425E5F"/>
    <w:rsid w:val="00432890"/>
    <w:rsid w:val="00435FF2"/>
    <w:rsid w:val="004366B6"/>
    <w:rsid w:val="00443322"/>
    <w:rsid w:val="004438C6"/>
    <w:rsid w:val="00447C23"/>
    <w:rsid w:val="004509FF"/>
    <w:rsid w:val="004513D9"/>
    <w:rsid w:val="00453ABE"/>
    <w:rsid w:val="00454C29"/>
    <w:rsid w:val="00473671"/>
    <w:rsid w:val="004832A3"/>
    <w:rsid w:val="004D4704"/>
    <w:rsid w:val="00511677"/>
    <w:rsid w:val="005128A9"/>
    <w:rsid w:val="00535013"/>
    <w:rsid w:val="00535C72"/>
    <w:rsid w:val="00536768"/>
    <w:rsid w:val="005629B2"/>
    <w:rsid w:val="005724CD"/>
    <w:rsid w:val="005765D7"/>
    <w:rsid w:val="005806AE"/>
    <w:rsid w:val="00591E4D"/>
    <w:rsid w:val="00594DE0"/>
    <w:rsid w:val="005A005C"/>
    <w:rsid w:val="005A04F5"/>
    <w:rsid w:val="005B0FEE"/>
    <w:rsid w:val="005B1BF0"/>
    <w:rsid w:val="005B2002"/>
    <w:rsid w:val="005C2469"/>
    <w:rsid w:val="005C521A"/>
    <w:rsid w:val="005C695F"/>
    <w:rsid w:val="005D7846"/>
    <w:rsid w:val="005E1223"/>
    <w:rsid w:val="005E3A3E"/>
    <w:rsid w:val="00603878"/>
    <w:rsid w:val="00611445"/>
    <w:rsid w:val="0061378B"/>
    <w:rsid w:val="006149A2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7B00"/>
    <w:rsid w:val="006972C0"/>
    <w:rsid w:val="006A0B4C"/>
    <w:rsid w:val="006C1C28"/>
    <w:rsid w:val="006D3DA6"/>
    <w:rsid w:val="006D6C78"/>
    <w:rsid w:val="006E51EC"/>
    <w:rsid w:val="006F15CC"/>
    <w:rsid w:val="006F2492"/>
    <w:rsid w:val="006F4145"/>
    <w:rsid w:val="007016C8"/>
    <w:rsid w:val="007070AD"/>
    <w:rsid w:val="0070733E"/>
    <w:rsid w:val="0073689B"/>
    <w:rsid w:val="00745A06"/>
    <w:rsid w:val="00745BDA"/>
    <w:rsid w:val="0075231C"/>
    <w:rsid w:val="0076346C"/>
    <w:rsid w:val="00765748"/>
    <w:rsid w:val="007710A3"/>
    <w:rsid w:val="007778B3"/>
    <w:rsid w:val="007858EF"/>
    <w:rsid w:val="007A28DB"/>
    <w:rsid w:val="007B045F"/>
    <w:rsid w:val="007B3448"/>
    <w:rsid w:val="007E2745"/>
    <w:rsid w:val="007E7549"/>
    <w:rsid w:val="007F6705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54DE"/>
    <w:rsid w:val="00865CB2"/>
    <w:rsid w:val="00890A65"/>
    <w:rsid w:val="00892162"/>
    <w:rsid w:val="00893071"/>
    <w:rsid w:val="008931A3"/>
    <w:rsid w:val="00894718"/>
    <w:rsid w:val="008B3781"/>
    <w:rsid w:val="008C5507"/>
    <w:rsid w:val="008D1B4F"/>
    <w:rsid w:val="008D379A"/>
    <w:rsid w:val="008E7B83"/>
    <w:rsid w:val="008F07B1"/>
    <w:rsid w:val="00911283"/>
    <w:rsid w:val="00916423"/>
    <w:rsid w:val="00916D48"/>
    <w:rsid w:val="00924AE9"/>
    <w:rsid w:val="00927EFA"/>
    <w:rsid w:val="00934585"/>
    <w:rsid w:val="00936016"/>
    <w:rsid w:val="00937303"/>
    <w:rsid w:val="0095584C"/>
    <w:rsid w:val="009647FE"/>
    <w:rsid w:val="00965D67"/>
    <w:rsid w:val="0099727C"/>
    <w:rsid w:val="009A006B"/>
    <w:rsid w:val="009A37F2"/>
    <w:rsid w:val="009C13A3"/>
    <w:rsid w:val="009C1B34"/>
    <w:rsid w:val="009C2EFA"/>
    <w:rsid w:val="009C470C"/>
    <w:rsid w:val="009E1403"/>
    <w:rsid w:val="009E64A6"/>
    <w:rsid w:val="009F11E7"/>
    <w:rsid w:val="00A05F89"/>
    <w:rsid w:val="00A064B5"/>
    <w:rsid w:val="00A204BE"/>
    <w:rsid w:val="00A2079B"/>
    <w:rsid w:val="00A211F8"/>
    <w:rsid w:val="00A31EC7"/>
    <w:rsid w:val="00A938BA"/>
    <w:rsid w:val="00AB7064"/>
    <w:rsid w:val="00AC0A6F"/>
    <w:rsid w:val="00AC512C"/>
    <w:rsid w:val="00AC6E6A"/>
    <w:rsid w:val="00AD000D"/>
    <w:rsid w:val="00AE536F"/>
    <w:rsid w:val="00AF1D43"/>
    <w:rsid w:val="00AF1FD5"/>
    <w:rsid w:val="00AF4360"/>
    <w:rsid w:val="00B04BD0"/>
    <w:rsid w:val="00B20E9B"/>
    <w:rsid w:val="00B217D2"/>
    <w:rsid w:val="00B50535"/>
    <w:rsid w:val="00B53D6A"/>
    <w:rsid w:val="00B54968"/>
    <w:rsid w:val="00B5677C"/>
    <w:rsid w:val="00B72416"/>
    <w:rsid w:val="00B73742"/>
    <w:rsid w:val="00B82F2C"/>
    <w:rsid w:val="00B92C58"/>
    <w:rsid w:val="00BA3A10"/>
    <w:rsid w:val="00BA42F3"/>
    <w:rsid w:val="00BA4B03"/>
    <w:rsid w:val="00BB2B8B"/>
    <w:rsid w:val="00BB361B"/>
    <w:rsid w:val="00BC1CD8"/>
    <w:rsid w:val="00BD3F72"/>
    <w:rsid w:val="00BD5FAD"/>
    <w:rsid w:val="00BE0BE8"/>
    <w:rsid w:val="00BF6EBB"/>
    <w:rsid w:val="00C125C2"/>
    <w:rsid w:val="00C22CD7"/>
    <w:rsid w:val="00C31622"/>
    <w:rsid w:val="00C31F35"/>
    <w:rsid w:val="00C33EC4"/>
    <w:rsid w:val="00C36EED"/>
    <w:rsid w:val="00C44250"/>
    <w:rsid w:val="00C545F5"/>
    <w:rsid w:val="00C712A1"/>
    <w:rsid w:val="00C72F21"/>
    <w:rsid w:val="00C81B5B"/>
    <w:rsid w:val="00C85192"/>
    <w:rsid w:val="00C9689B"/>
    <w:rsid w:val="00CA4F20"/>
    <w:rsid w:val="00CA6ABB"/>
    <w:rsid w:val="00CB6D56"/>
    <w:rsid w:val="00CB7175"/>
    <w:rsid w:val="00CC0135"/>
    <w:rsid w:val="00CD36C6"/>
    <w:rsid w:val="00CD5973"/>
    <w:rsid w:val="00CE1C93"/>
    <w:rsid w:val="00CF2291"/>
    <w:rsid w:val="00CF3C67"/>
    <w:rsid w:val="00CF5A76"/>
    <w:rsid w:val="00D012E1"/>
    <w:rsid w:val="00D01D73"/>
    <w:rsid w:val="00D11CC9"/>
    <w:rsid w:val="00D258B1"/>
    <w:rsid w:val="00D312D3"/>
    <w:rsid w:val="00D32CB7"/>
    <w:rsid w:val="00D4537F"/>
    <w:rsid w:val="00D46ED4"/>
    <w:rsid w:val="00D51658"/>
    <w:rsid w:val="00D54297"/>
    <w:rsid w:val="00D60689"/>
    <w:rsid w:val="00D63549"/>
    <w:rsid w:val="00D76E3E"/>
    <w:rsid w:val="00D935FA"/>
    <w:rsid w:val="00DA413A"/>
    <w:rsid w:val="00DB46B9"/>
    <w:rsid w:val="00DB6656"/>
    <w:rsid w:val="00DC6D2A"/>
    <w:rsid w:val="00DD3923"/>
    <w:rsid w:val="00DE0218"/>
    <w:rsid w:val="00DE12CB"/>
    <w:rsid w:val="00E140F0"/>
    <w:rsid w:val="00E2410E"/>
    <w:rsid w:val="00E26B5D"/>
    <w:rsid w:val="00E303BD"/>
    <w:rsid w:val="00E35284"/>
    <w:rsid w:val="00E46994"/>
    <w:rsid w:val="00E47F91"/>
    <w:rsid w:val="00E528A2"/>
    <w:rsid w:val="00E54327"/>
    <w:rsid w:val="00E90362"/>
    <w:rsid w:val="00E955D4"/>
    <w:rsid w:val="00EA3DDB"/>
    <w:rsid w:val="00EA78B5"/>
    <w:rsid w:val="00EB3842"/>
    <w:rsid w:val="00EC0872"/>
    <w:rsid w:val="00ED2763"/>
    <w:rsid w:val="00ED6F36"/>
    <w:rsid w:val="00EE70D4"/>
    <w:rsid w:val="00F008D9"/>
    <w:rsid w:val="00F02C8E"/>
    <w:rsid w:val="00F06D38"/>
    <w:rsid w:val="00F25922"/>
    <w:rsid w:val="00F30A3C"/>
    <w:rsid w:val="00F4072B"/>
    <w:rsid w:val="00F46A8E"/>
    <w:rsid w:val="00F50A0D"/>
    <w:rsid w:val="00F61AD1"/>
    <w:rsid w:val="00F64596"/>
    <w:rsid w:val="00F72183"/>
    <w:rsid w:val="00F7520E"/>
    <w:rsid w:val="00F91806"/>
    <w:rsid w:val="00F91D5A"/>
    <w:rsid w:val="00F93D93"/>
    <w:rsid w:val="00FA422E"/>
    <w:rsid w:val="00FB1E27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172DB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82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F2C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262FE-F5FB-4224-81A3-4985A690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</Pages>
  <Words>1373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01-19</vt:lpstr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01-19</dc:title>
  <dc:subject>Generos alimentícios da Agricultura Familiar e Empreendedor Familiar Rural</dc:subject>
  <dc:creator>Gilda Ana Marcon Moreira - Pref. Munic. de Cotiporã RS</dc:creator>
  <cp:lastModifiedBy>Leticia Frizon</cp:lastModifiedBy>
  <cp:revision>154</cp:revision>
  <cp:lastPrinted>2021-01-27T13:45:00Z</cp:lastPrinted>
  <dcterms:created xsi:type="dcterms:W3CDTF">2015-01-20T10:04:00Z</dcterms:created>
  <dcterms:modified xsi:type="dcterms:W3CDTF">2021-01-27T13:45:00Z</dcterms:modified>
</cp:coreProperties>
</file>