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F97BB" w14:textId="77777777" w:rsidR="00286D6F" w:rsidRDefault="00286D6F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50BCE089" w14:textId="77777777" w:rsidR="00C136A5" w:rsidRDefault="00C136A5" w:rsidP="000F1320">
      <w:pPr>
        <w:spacing w:line="360" w:lineRule="auto"/>
        <w:jc w:val="both"/>
        <w:rPr>
          <w:rFonts w:ascii="Arial Narrow" w:eastAsia="Batang" w:hAnsi="Arial Narrow"/>
          <w:sz w:val="26"/>
          <w:szCs w:val="26"/>
        </w:rPr>
      </w:pPr>
    </w:p>
    <w:p w14:paraId="78FECE6B" w14:textId="013015F8" w:rsidR="000F1320" w:rsidRPr="00C136A5" w:rsidRDefault="000F1320" w:rsidP="000F1320">
      <w:pPr>
        <w:spacing w:line="360" w:lineRule="auto"/>
        <w:jc w:val="both"/>
        <w:rPr>
          <w:rFonts w:ascii="Arial Narrow" w:eastAsia="Batang" w:hAnsi="Arial Narrow"/>
        </w:rPr>
      </w:pPr>
      <w:r w:rsidRPr="00C136A5">
        <w:rPr>
          <w:rFonts w:ascii="Arial Narrow" w:eastAsia="Batang" w:hAnsi="Arial Narrow"/>
        </w:rPr>
        <w:t xml:space="preserve">Protocolo Administrativo nº </w:t>
      </w:r>
      <w:r w:rsidR="0012216D">
        <w:rPr>
          <w:rFonts w:ascii="Arial Narrow" w:eastAsia="Batang" w:hAnsi="Arial Narrow"/>
        </w:rPr>
        <w:t>0</w:t>
      </w:r>
      <w:r w:rsidR="00B822BB">
        <w:rPr>
          <w:rFonts w:ascii="Arial Narrow" w:eastAsia="Batang" w:hAnsi="Arial Narrow"/>
        </w:rPr>
        <w:t>16</w:t>
      </w:r>
      <w:r w:rsidR="0012216D">
        <w:rPr>
          <w:rFonts w:ascii="Arial Narrow" w:eastAsia="Batang" w:hAnsi="Arial Narrow"/>
        </w:rPr>
        <w:t>/2022</w:t>
      </w:r>
    </w:p>
    <w:p w14:paraId="6241D93A" w14:textId="77777777" w:rsidR="000F1320" w:rsidRPr="00C136A5" w:rsidRDefault="000F1320" w:rsidP="000F1320">
      <w:pPr>
        <w:tabs>
          <w:tab w:val="left" w:pos="2835"/>
        </w:tabs>
        <w:spacing w:line="360" w:lineRule="auto"/>
        <w:jc w:val="both"/>
        <w:rPr>
          <w:rFonts w:ascii="Arial Narrow" w:eastAsia="Batang" w:hAnsi="Arial Narrow"/>
        </w:rPr>
      </w:pPr>
    </w:p>
    <w:p w14:paraId="006217D0" w14:textId="77777777" w:rsidR="008073E7" w:rsidRDefault="000F1320" w:rsidP="008073E7">
      <w:pPr>
        <w:pStyle w:val="PargrafodaLista"/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136A5">
        <w:rPr>
          <w:rFonts w:ascii="Arial Narrow" w:eastAsia="Batang" w:hAnsi="Arial Narrow"/>
        </w:rPr>
        <w:t xml:space="preserve">Licitação modalidade </w:t>
      </w:r>
      <w:r w:rsidR="0012216D">
        <w:rPr>
          <w:rFonts w:ascii="Arial Narrow" w:eastAsia="Batang" w:hAnsi="Arial Narrow"/>
          <w:b/>
        </w:rPr>
        <w:t>Pregão Presencial nº0</w:t>
      </w:r>
      <w:r w:rsidR="00B822BB">
        <w:rPr>
          <w:rFonts w:ascii="Arial Narrow" w:eastAsia="Batang" w:hAnsi="Arial Narrow"/>
          <w:b/>
        </w:rPr>
        <w:t>16</w:t>
      </w:r>
      <w:r w:rsidR="0012216D">
        <w:rPr>
          <w:rFonts w:ascii="Arial Narrow" w:eastAsia="Batang" w:hAnsi="Arial Narrow"/>
          <w:b/>
        </w:rPr>
        <w:t>/2022</w:t>
      </w:r>
      <w:r w:rsidRPr="00C136A5">
        <w:rPr>
          <w:rFonts w:ascii="Arial Narrow" w:eastAsia="Batang" w:hAnsi="Arial Narrow"/>
        </w:rPr>
        <w:t xml:space="preserve">, que objetiva </w:t>
      </w:r>
      <w:r w:rsidR="00257542">
        <w:rPr>
          <w:rFonts w:ascii="Arial Narrow" w:eastAsia="Batang" w:hAnsi="Arial Narrow"/>
        </w:rPr>
        <w:t>a</w:t>
      </w:r>
      <w:r w:rsidR="00087706" w:rsidRPr="00087706">
        <w:rPr>
          <w:rFonts w:ascii="Arial Narrow" w:hAnsi="Arial Narrow"/>
        </w:rPr>
        <w:t xml:space="preserve"> </w:t>
      </w:r>
      <w:r w:rsidR="00684C82" w:rsidRPr="00684C82">
        <w:rPr>
          <w:rFonts w:ascii="Arial Narrow" w:hAnsi="Arial Narrow"/>
          <w:bCs/>
        </w:rPr>
        <w:t xml:space="preserve">aquisição de </w:t>
      </w:r>
      <w:r w:rsidR="0012216D" w:rsidRPr="00DE253D">
        <w:rPr>
          <w:rFonts w:ascii="Arial Narrow" w:hAnsi="Arial Narrow"/>
          <w:sz w:val="22"/>
          <w:szCs w:val="22"/>
        </w:rPr>
        <w:t>0</w:t>
      </w:r>
      <w:r w:rsidR="004D7096">
        <w:rPr>
          <w:rFonts w:ascii="Arial Narrow" w:hAnsi="Arial Narrow"/>
          <w:sz w:val="22"/>
          <w:szCs w:val="22"/>
        </w:rPr>
        <w:t>2</w:t>
      </w:r>
      <w:r w:rsidR="0012216D" w:rsidRPr="00DE253D">
        <w:rPr>
          <w:rFonts w:ascii="Arial Narrow" w:hAnsi="Arial Narrow"/>
          <w:sz w:val="22"/>
          <w:szCs w:val="22"/>
        </w:rPr>
        <w:t xml:space="preserve"> </w:t>
      </w:r>
      <w:r w:rsidR="0012216D">
        <w:rPr>
          <w:rFonts w:ascii="Arial Narrow" w:hAnsi="Arial Narrow"/>
          <w:sz w:val="22"/>
          <w:szCs w:val="22"/>
        </w:rPr>
        <w:t>(</w:t>
      </w:r>
      <w:r w:rsidR="004D7096">
        <w:rPr>
          <w:rFonts w:ascii="Arial Narrow" w:hAnsi="Arial Narrow"/>
          <w:sz w:val="22"/>
          <w:szCs w:val="22"/>
        </w:rPr>
        <w:t>duas</w:t>
      </w:r>
      <w:r w:rsidR="0012216D" w:rsidRPr="001B232E">
        <w:rPr>
          <w:rFonts w:ascii="Arial Narrow" w:hAnsi="Arial Narrow"/>
          <w:sz w:val="22"/>
          <w:szCs w:val="22"/>
        </w:rPr>
        <w:t xml:space="preserve">) </w:t>
      </w:r>
      <w:r w:rsidR="00B822BB">
        <w:rPr>
          <w:rFonts w:ascii="Arial Narrow" w:hAnsi="Arial Narrow"/>
          <w:sz w:val="22"/>
          <w:szCs w:val="22"/>
        </w:rPr>
        <w:t>Caixa</w:t>
      </w:r>
      <w:r w:rsidR="008073E7">
        <w:rPr>
          <w:rFonts w:ascii="Arial Narrow" w:hAnsi="Arial Narrow"/>
          <w:sz w:val="22"/>
          <w:szCs w:val="22"/>
        </w:rPr>
        <w:t xml:space="preserve"> de</w:t>
      </w:r>
    </w:p>
    <w:p w14:paraId="133777BD" w14:textId="305D0403" w:rsidR="00E70F57" w:rsidRDefault="00B822BB" w:rsidP="008073E7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8073E7">
        <w:rPr>
          <w:rFonts w:ascii="Arial Narrow" w:hAnsi="Arial Narrow"/>
          <w:sz w:val="22"/>
          <w:szCs w:val="22"/>
        </w:rPr>
        <w:t>Água</w:t>
      </w:r>
      <w:r w:rsidR="0012216D" w:rsidRPr="008073E7">
        <w:rPr>
          <w:rFonts w:ascii="Arial Narrow" w:hAnsi="Arial Narrow"/>
          <w:sz w:val="22"/>
          <w:szCs w:val="22"/>
        </w:rPr>
        <w:t xml:space="preserve"> nov</w:t>
      </w:r>
      <w:r w:rsidRPr="008073E7">
        <w:rPr>
          <w:rFonts w:ascii="Arial Narrow" w:hAnsi="Arial Narrow"/>
          <w:sz w:val="22"/>
          <w:szCs w:val="22"/>
        </w:rPr>
        <w:t>a</w:t>
      </w:r>
      <w:r w:rsidR="00F37495" w:rsidRPr="008073E7">
        <w:rPr>
          <w:rFonts w:ascii="Arial Narrow" w:hAnsi="Arial Narrow"/>
          <w:sz w:val="22"/>
          <w:szCs w:val="22"/>
        </w:rPr>
        <w:t>s</w:t>
      </w:r>
      <w:r w:rsidR="008073E7" w:rsidRPr="008073E7">
        <w:rPr>
          <w:rFonts w:ascii="Arial Narrow" w:hAnsi="Arial Narrow"/>
          <w:color w:val="FF0000"/>
          <w:sz w:val="22"/>
          <w:szCs w:val="22"/>
        </w:rPr>
        <w:t xml:space="preserve"> </w:t>
      </w:r>
      <w:r w:rsidR="008073E7" w:rsidRPr="008073E7">
        <w:rPr>
          <w:rFonts w:ascii="Arial Narrow" w:hAnsi="Arial Narrow"/>
          <w:sz w:val="22"/>
          <w:szCs w:val="22"/>
        </w:rPr>
        <w:t xml:space="preserve">para </w:t>
      </w:r>
      <w:r w:rsidR="008073E7" w:rsidRPr="008073E7">
        <w:rPr>
          <w:rFonts w:ascii="Arial Narrow" w:hAnsi="Arial Narrow" w:cs="Arial"/>
          <w:sz w:val="22"/>
          <w:szCs w:val="22"/>
        </w:rPr>
        <w:t>a oficina</w:t>
      </w:r>
      <w:r w:rsidR="008073E7">
        <w:rPr>
          <w:rFonts w:ascii="Arial Narrow" w:hAnsi="Arial Narrow" w:cs="Arial"/>
          <w:sz w:val="22"/>
          <w:szCs w:val="22"/>
        </w:rPr>
        <w:t xml:space="preserve"> </w:t>
      </w:r>
      <w:r w:rsidR="008073E7">
        <w:rPr>
          <w:rFonts w:ascii="Arial Narrow" w:hAnsi="Arial Narrow" w:cs="Arial"/>
          <w:sz w:val="22"/>
          <w:szCs w:val="22"/>
        </w:rPr>
        <w:t>mecâ</w:t>
      </w:r>
      <w:r w:rsidR="008073E7" w:rsidRPr="00331539">
        <w:rPr>
          <w:rFonts w:ascii="Arial Narrow" w:hAnsi="Arial Narrow" w:cs="Arial"/>
          <w:sz w:val="22"/>
          <w:szCs w:val="22"/>
        </w:rPr>
        <w:t xml:space="preserve">nica localizada </w:t>
      </w:r>
      <w:r w:rsidR="008073E7" w:rsidRPr="00331539">
        <w:rPr>
          <w:rFonts w:ascii="Arial Narrow" w:hAnsi="Arial Narrow"/>
          <w:sz w:val="22"/>
          <w:szCs w:val="22"/>
        </w:rPr>
        <w:t xml:space="preserve">na Rua Adolpho </w:t>
      </w:r>
      <w:proofErr w:type="spellStart"/>
      <w:r w:rsidR="008073E7" w:rsidRPr="00331539">
        <w:rPr>
          <w:rFonts w:ascii="Arial Narrow" w:hAnsi="Arial Narrow"/>
          <w:sz w:val="22"/>
          <w:szCs w:val="22"/>
        </w:rPr>
        <w:t>Scussel</w:t>
      </w:r>
      <w:proofErr w:type="spellEnd"/>
      <w:r w:rsidR="008073E7" w:rsidRPr="00331539">
        <w:rPr>
          <w:rFonts w:ascii="Arial Narrow" w:hAnsi="Arial Narrow"/>
          <w:sz w:val="22"/>
          <w:szCs w:val="22"/>
        </w:rPr>
        <w:t xml:space="preserve">, nº </w:t>
      </w:r>
      <w:r w:rsidR="008073E7">
        <w:rPr>
          <w:rFonts w:ascii="Arial Narrow" w:hAnsi="Arial Narrow"/>
          <w:sz w:val="22"/>
          <w:szCs w:val="22"/>
        </w:rPr>
        <w:t>488, esquina com R</w:t>
      </w:r>
      <w:r w:rsidR="008073E7" w:rsidRPr="00331539">
        <w:rPr>
          <w:rFonts w:ascii="Arial Narrow" w:hAnsi="Arial Narrow"/>
          <w:sz w:val="22"/>
          <w:szCs w:val="22"/>
        </w:rPr>
        <w:t>ua 1º</w:t>
      </w:r>
      <w:r w:rsidR="008073E7">
        <w:rPr>
          <w:rFonts w:ascii="Arial Narrow" w:hAnsi="Arial Narrow"/>
          <w:sz w:val="22"/>
          <w:szCs w:val="22"/>
        </w:rPr>
        <w:t xml:space="preserve"> de Maio, Loteamento Municipal Getúlio V</w:t>
      </w:r>
      <w:r w:rsidR="008073E7" w:rsidRPr="00331539">
        <w:rPr>
          <w:rFonts w:ascii="Arial Narrow" w:hAnsi="Arial Narrow"/>
          <w:sz w:val="22"/>
          <w:szCs w:val="22"/>
        </w:rPr>
        <w:t>argas</w:t>
      </w:r>
      <w:r w:rsidRPr="00B822BB">
        <w:rPr>
          <w:rFonts w:ascii="Arial Narrow" w:hAnsi="Arial Narrow"/>
          <w:color w:val="FF0000"/>
          <w:sz w:val="22"/>
          <w:szCs w:val="22"/>
        </w:rPr>
        <w:t>.</w:t>
      </w:r>
    </w:p>
    <w:p w14:paraId="7B6FAC8C" w14:textId="77777777" w:rsidR="008073E7" w:rsidRPr="008073E7" w:rsidRDefault="008073E7" w:rsidP="008073E7">
      <w:pPr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51F95631" w14:textId="163886B0" w:rsidR="00257542" w:rsidRPr="00B3623C" w:rsidRDefault="000F1320" w:rsidP="00257542">
      <w:pPr>
        <w:pStyle w:val="Standard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C136A5">
        <w:rPr>
          <w:rFonts w:ascii="Arial Narrow" w:hAnsi="Arial Narrow"/>
          <w:sz w:val="24"/>
          <w:szCs w:val="24"/>
        </w:rPr>
        <w:t>Examinei o presente processo licitatório, preenchendo os requisitos da Lei Federal nº 10.520/2002</w:t>
      </w:r>
      <w:r w:rsidR="00257542" w:rsidRPr="00B3623C">
        <w:rPr>
          <w:rFonts w:ascii="Arial Narrow" w:hAnsi="Arial Narrow"/>
          <w:sz w:val="24"/>
          <w:szCs w:val="24"/>
        </w:rPr>
        <w:t xml:space="preserve"> e do</w:t>
      </w:r>
      <w:r w:rsidR="0012216D">
        <w:rPr>
          <w:rFonts w:ascii="Arial Narrow" w:hAnsi="Arial Narrow"/>
          <w:sz w:val="24"/>
          <w:szCs w:val="24"/>
        </w:rPr>
        <w:t xml:space="preserve"> Decreto Municipal nº </w:t>
      </w:r>
      <w:r w:rsidR="0012216D" w:rsidRPr="00124293">
        <w:rPr>
          <w:rFonts w:ascii="Arial Narrow" w:hAnsi="Arial Narrow"/>
          <w:sz w:val="22"/>
          <w:szCs w:val="22"/>
        </w:rPr>
        <w:t>3.800, de 24/08/2020</w:t>
      </w:r>
      <w:r w:rsidR="00257542" w:rsidRPr="00B3623C">
        <w:rPr>
          <w:rFonts w:ascii="Arial Narrow" w:hAnsi="Arial Narrow"/>
          <w:sz w:val="24"/>
          <w:szCs w:val="24"/>
        </w:rPr>
        <w:t>, com aplicação subsidiária da Lei Federal nº 8.666/93 e suas alterações posteriores.</w:t>
      </w:r>
    </w:p>
    <w:p w14:paraId="656C690B" w14:textId="77777777" w:rsidR="000F1320" w:rsidRPr="00EC265F" w:rsidRDefault="000F1320" w:rsidP="00257542">
      <w:pPr>
        <w:pStyle w:val="Standard"/>
        <w:spacing w:line="360" w:lineRule="auto"/>
        <w:jc w:val="both"/>
        <w:rPr>
          <w:rFonts w:ascii="Arial Narrow" w:hAnsi="Arial Narrow"/>
          <w:sz w:val="16"/>
          <w:szCs w:val="16"/>
        </w:rPr>
      </w:pPr>
    </w:p>
    <w:p w14:paraId="0B06C3A2" w14:textId="0C5B3BF8" w:rsidR="000F1320" w:rsidRPr="00374AB2" w:rsidRDefault="000F1320" w:rsidP="000F1320">
      <w:pPr>
        <w:spacing w:line="360" w:lineRule="auto"/>
        <w:jc w:val="both"/>
        <w:rPr>
          <w:rFonts w:ascii="Arial Narrow" w:hAnsi="Arial Narrow"/>
        </w:rPr>
      </w:pPr>
      <w:proofErr w:type="spellStart"/>
      <w:r w:rsidRPr="00374AB2">
        <w:rPr>
          <w:rFonts w:ascii="Arial Narrow" w:hAnsi="Arial Narrow"/>
        </w:rPr>
        <w:t>Cotiporã</w:t>
      </w:r>
      <w:proofErr w:type="spellEnd"/>
      <w:r w:rsidRPr="00374AB2">
        <w:rPr>
          <w:rFonts w:ascii="Arial Narrow" w:hAnsi="Arial Narrow"/>
        </w:rPr>
        <w:t>,</w:t>
      </w:r>
      <w:r w:rsidR="0090097B" w:rsidRPr="00374AB2">
        <w:rPr>
          <w:rFonts w:ascii="Arial Narrow" w:hAnsi="Arial Narrow"/>
        </w:rPr>
        <w:t xml:space="preserve"> </w:t>
      </w:r>
      <w:r w:rsidR="00B822BB" w:rsidRPr="00374AB2">
        <w:rPr>
          <w:rFonts w:ascii="Arial Narrow" w:hAnsi="Arial Narrow"/>
        </w:rPr>
        <w:t>1</w:t>
      </w:r>
      <w:r w:rsidR="00374AB2" w:rsidRPr="00374AB2">
        <w:rPr>
          <w:rFonts w:ascii="Arial Narrow" w:hAnsi="Arial Narrow"/>
        </w:rPr>
        <w:t>6</w:t>
      </w:r>
      <w:r w:rsidR="00B822BB" w:rsidRPr="00374AB2">
        <w:rPr>
          <w:rFonts w:ascii="Arial Narrow" w:hAnsi="Arial Narrow"/>
        </w:rPr>
        <w:t xml:space="preserve"> de maio </w:t>
      </w:r>
      <w:r w:rsidR="0012216D" w:rsidRPr="00374AB2">
        <w:rPr>
          <w:rFonts w:ascii="Arial Narrow" w:hAnsi="Arial Narrow"/>
        </w:rPr>
        <w:t>de 2022</w:t>
      </w:r>
    </w:p>
    <w:p w14:paraId="0CC52B71" w14:textId="77777777" w:rsidR="0090097B" w:rsidRPr="001C12C0" w:rsidRDefault="0090097B" w:rsidP="000F1320">
      <w:pPr>
        <w:spacing w:line="360" w:lineRule="auto"/>
        <w:jc w:val="both"/>
        <w:rPr>
          <w:rFonts w:ascii="Arial Narrow" w:hAnsi="Arial Narrow"/>
          <w:color w:val="FF0000"/>
        </w:rPr>
      </w:pPr>
    </w:p>
    <w:p w14:paraId="1D8BE243" w14:textId="77777777" w:rsidR="00DA53D2" w:rsidRDefault="00DA53D2" w:rsidP="000F1320">
      <w:pPr>
        <w:spacing w:line="360" w:lineRule="auto"/>
        <w:jc w:val="both"/>
        <w:rPr>
          <w:rFonts w:ascii="Arial Narrow" w:hAnsi="Arial Narrow"/>
        </w:rPr>
      </w:pPr>
    </w:p>
    <w:p w14:paraId="1A73F7F6" w14:textId="77777777" w:rsidR="00DA53D2" w:rsidRPr="00C136A5" w:rsidRDefault="00DA53D2" w:rsidP="000F1320">
      <w:pPr>
        <w:spacing w:line="360" w:lineRule="auto"/>
        <w:jc w:val="both"/>
        <w:rPr>
          <w:rFonts w:ascii="Arial Narrow" w:hAnsi="Arial Narrow"/>
        </w:rPr>
      </w:pPr>
    </w:p>
    <w:p w14:paraId="6DFC671D" w14:textId="77777777" w:rsidR="000F1320" w:rsidRPr="00C136A5" w:rsidRDefault="000F1320" w:rsidP="000F1320">
      <w:pPr>
        <w:ind w:firstLine="708"/>
        <w:jc w:val="both"/>
        <w:rPr>
          <w:rFonts w:ascii="Arial Narrow" w:hAnsi="Arial Narrow"/>
        </w:rPr>
      </w:pPr>
    </w:p>
    <w:p w14:paraId="440BB140" w14:textId="2B0B95DD" w:rsidR="00B06D93" w:rsidRPr="00B06D93" w:rsidRDefault="0012216D" w:rsidP="00B06D93">
      <w:pPr>
        <w:pStyle w:val="Ttulo4"/>
        <w:jc w:val="center"/>
        <w:rPr>
          <w:rFonts w:ascii="Arial Narrow" w:eastAsia="Batang" w:hAnsi="Arial Narrow"/>
          <w:sz w:val="24"/>
        </w:rPr>
      </w:pPr>
      <w:r>
        <w:rPr>
          <w:rFonts w:ascii="Arial Narrow" w:eastAsia="Batang" w:hAnsi="Arial Narrow"/>
          <w:sz w:val="24"/>
        </w:rPr>
        <w:t xml:space="preserve">ZILLI, MARTINS E TREMARIN </w:t>
      </w:r>
      <w:r w:rsidR="00B06D93">
        <w:rPr>
          <w:rFonts w:ascii="Arial Narrow" w:eastAsia="Batang" w:hAnsi="Arial Narrow"/>
          <w:sz w:val="24"/>
        </w:rPr>
        <w:t>SOCIEDADE DE ADVOGADOS</w:t>
      </w:r>
    </w:p>
    <w:p w14:paraId="0F3121D2" w14:textId="1B117C4F" w:rsidR="00DA53D2" w:rsidRPr="009B50ED" w:rsidRDefault="00DA53D2" w:rsidP="00DA53D2">
      <w:pPr>
        <w:pStyle w:val="Ttulo4"/>
        <w:jc w:val="center"/>
        <w:rPr>
          <w:rFonts w:ascii="Arial Narrow" w:eastAsia="Batang" w:hAnsi="Arial Narrow"/>
          <w:b w:val="0"/>
          <w:szCs w:val="20"/>
        </w:rPr>
      </w:pPr>
      <w:r>
        <w:rPr>
          <w:rFonts w:ascii="Arial Narrow" w:eastAsia="Batang" w:hAnsi="Arial Narrow"/>
          <w:b w:val="0"/>
          <w:szCs w:val="20"/>
        </w:rPr>
        <w:t>Assessoria Jurídica</w:t>
      </w:r>
      <w:r w:rsidRPr="009B50ED">
        <w:rPr>
          <w:rFonts w:ascii="Arial Narrow" w:eastAsia="Batang" w:hAnsi="Arial Narrow"/>
          <w:b w:val="0"/>
          <w:szCs w:val="20"/>
        </w:rPr>
        <w:t xml:space="preserve"> </w:t>
      </w:r>
      <w:r w:rsidR="0012216D">
        <w:rPr>
          <w:rFonts w:ascii="Arial Narrow" w:eastAsia="Batang" w:hAnsi="Arial Narrow"/>
          <w:b w:val="0"/>
          <w:szCs w:val="20"/>
        </w:rPr>
        <w:t xml:space="preserve">do Município de </w:t>
      </w:r>
      <w:proofErr w:type="spellStart"/>
      <w:r w:rsidR="0012216D">
        <w:rPr>
          <w:rFonts w:ascii="Arial Narrow" w:eastAsia="Batang" w:hAnsi="Arial Narrow"/>
          <w:b w:val="0"/>
          <w:szCs w:val="20"/>
        </w:rPr>
        <w:t>Cotiporã</w:t>
      </w:r>
      <w:proofErr w:type="spellEnd"/>
    </w:p>
    <w:p w14:paraId="6AEB405D" w14:textId="40E8C1AB" w:rsidR="00DA53D2" w:rsidRPr="009B50ED" w:rsidRDefault="00DA53D2" w:rsidP="00DA53D2">
      <w:pPr>
        <w:jc w:val="center"/>
        <w:rPr>
          <w:rFonts w:ascii="Arial Narrow" w:hAnsi="Arial Narrow"/>
          <w:sz w:val="20"/>
          <w:szCs w:val="20"/>
        </w:rPr>
      </w:pPr>
    </w:p>
    <w:p w14:paraId="5E113023" w14:textId="77777777" w:rsidR="00DA53D2" w:rsidRDefault="00DA53D2" w:rsidP="00DA53D2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54708E66" w14:textId="77777777" w:rsidR="000F1320" w:rsidRPr="00C136A5" w:rsidRDefault="000F1320" w:rsidP="000F1320">
      <w:pPr>
        <w:ind w:firstLine="708"/>
        <w:jc w:val="both"/>
        <w:rPr>
          <w:rFonts w:ascii="Arial Narrow" w:hAnsi="Arial Narrow"/>
        </w:rPr>
      </w:pPr>
    </w:p>
    <w:p w14:paraId="7D13B72B" w14:textId="77777777" w:rsidR="000F1320" w:rsidRPr="00C136A5" w:rsidRDefault="000F1320" w:rsidP="000F1320">
      <w:pPr>
        <w:ind w:firstLine="708"/>
        <w:jc w:val="both"/>
        <w:rPr>
          <w:rFonts w:ascii="Arial Narrow" w:hAnsi="Arial Narrow"/>
        </w:rPr>
      </w:pPr>
    </w:p>
    <w:p w14:paraId="7866DDD6" w14:textId="77777777" w:rsidR="000F1320" w:rsidRPr="00C136A5" w:rsidRDefault="000F1320" w:rsidP="000F1320">
      <w:pPr>
        <w:ind w:firstLine="708"/>
        <w:rPr>
          <w:rFonts w:ascii="Arial Narrow" w:hAnsi="Arial Narrow"/>
        </w:rPr>
      </w:pPr>
    </w:p>
    <w:p w14:paraId="1D594644" w14:textId="77777777" w:rsidR="000F1320" w:rsidRDefault="000F1320" w:rsidP="000F1320">
      <w:pPr>
        <w:ind w:firstLine="708"/>
        <w:rPr>
          <w:rFonts w:ascii="Arial Narrow" w:hAnsi="Arial Narrow"/>
          <w:sz w:val="26"/>
          <w:szCs w:val="26"/>
        </w:rPr>
      </w:pPr>
    </w:p>
    <w:p w14:paraId="04E96B5C" w14:textId="77777777" w:rsidR="00221895" w:rsidRDefault="00221895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21895" w:rsidSect="00C136A5">
      <w:headerReference w:type="default" r:id="rId8"/>
      <w:footerReference w:type="default" r:id="rId9"/>
      <w:pgSz w:w="11906" w:h="16838"/>
      <w:pgMar w:top="2517" w:right="991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E3290" w14:textId="77777777" w:rsidR="00C8524E" w:rsidRDefault="00C8524E" w:rsidP="00965D67">
      <w:r>
        <w:separator/>
      </w:r>
    </w:p>
  </w:endnote>
  <w:endnote w:type="continuationSeparator" w:id="0">
    <w:p w14:paraId="4D08FBB4" w14:textId="77777777" w:rsidR="00C8524E" w:rsidRDefault="00C8524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9B8C1" w14:textId="77777777" w:rsidR="00965D67" w:rsidRPr="0084488F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4488F">
      <w:rPr>
        <w:rFonts w:ascii="Arial Narrow" w:hAnsi="Arial Narrow" w:cs="Miriam Fixed"/>
        <w:sz w:val="20"/>
        <w:szCs w:val="20"/>
      </w:rPr>
      <w:t xml:space="preserve">RUA SILVEIRA MARTINS, 163 – </w:t>
    </w:r>
    <w:r w:rsidR="00A821E7" w:rsidRPr="0084488F">
      <w:rPr>
        <w:rFonts w:ascii="Arial Narrow" w:hAnsi="Arial Narrow" w:cs="Miriam Fixed"/>
        <w:sz w:val="20"/>
        <w:szCs w:val="20"/>
      </w:rPr>
      <w:t>TELE</w:t>
    </w:r>
    <w:r w:rsidRPr="0084488F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5B01B002" w14:textId="77777777" w:rsidR="00965D67" w:rsidRPr="0084488F" w:rsidRDefault="00C8524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84488F" w:rsidRPr="0084488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84488F" w:rsidRPr="0084488F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4488F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4488F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4488F">
      <w:rPr>
        <w:rFonts w:ascii="Arial Narrow" w:hAnsi="Arial Narrow" w:cs="Miriam Fixed"/>
        <w:sz w:val="20"/>
        <w:szCs w:val="20"/>
        <w:lang w:val="en-US"/>
      </w:rPr>
      <w:t xml:space="preserve">CEP: </w:t>
    </w:r>
    <w:r w:rsidR="00A821E7" w:rsidRPr="0084488F">
      <w:rPr>
        <w:rFonts w:ascii="Arial Narrow" w:hAnsi="Arial Narrow" w:cs="Miriam Fixed"/>
        <w:sz w:val="20"/>
        <w:szCs w:val="20"/>
        <w:lang w:val="en-US"/>
      </w:rPr>
      <w:t>95</w:t>
    </w:r>
    <w:r w:rsidR="00965D67" w:rsidRPr="0084488F">
      <w:rPr>
        <w:rFonts w:ascii="Arial Narrow" w:hAnsi="Arial Narrow" w:cs="Miriam Fixed"/>
        <w:sz w:val="20"/>
        <w:szCs w:val="20"/>
        <w:lang w:val="en-US"/>
      </w:rPr>
      <w:t>335-000 – COTIPORÃ/RS</w:t>
    </w:r>
    <w:r w:rsidR="00A821E7" w:rsidRPr="0084488F">
      <w:rPr>
        <w:rFonts w:ascii="Arial Narrow" w:hAnsi="Arial Narrow" w:cs="Miriam Fixed"/>
        <w:sz w:val="20"/>
        <w:szCs w:val="20"/>
        <w:lang w:val="en-US"/>
      </w:rPr>
      <w:t>.</w:t>
    </w:r>
  </w:p>
  <w:p w14:paraId="6ACA2C2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CF16C" w14:textId="77777777" w:rsidR="00C8524E" w:rsidRDefault="00C8524E" w:rsidP="00965D67">
      <w:r>
        <w:separator/>
      </w:r>
    </w:p>
  </w:footnote>
  <w:footnote w:type="continuationSeparator" w:id="0">
    <w:p w14:paraId="3BADB267" w14:textId="77777777" w:rsidR="00C8524E" w:rsidRDefault="00C8524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0AA94" w14:textId="77777777" w:rsidR="0012216D" w:rsidRPr="0084175A" w:rsidRDefault="0012216D" w:rsidP="0012216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1CCD2C0" wp14:editId="49BDC147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C6DFC3F" w14:textId="4062E427" w:rsidR="00965D67" w:rsidRPr="0012216D" w:rsidRDefault="00965D67" w:rsidP="001221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075A7"/>
    <w:multiLevelType w:val="multilevel"/>
    <w:tmpl w:val="9686F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42173"/>
    <w:rsid w:val="000434F2"/>
    <w:rsid w:val="00043F17"/>
    <w:rsid w:val="0008465D"/>
    <w:rsid w:val="00087706"/>
    <w:rsid w:val="000B4053"/>
    <w:rsid w:val="000C68A2"/>
    <w:rsid w:val="000E13CF"/>
    <w:rsid w:val="000F1320"/>
    <w:rsid w:val="0012216D"/>
    <w:rsid w:val="0012624A"/>
    <w:rsid w:val="00134260"/>
    <w:rsid w:val="00144A4E"/>
    <w:rsid w:val="00153F1A"/>
    <w:rsid w:val="0015571F"/>
    <w:rsid w:val="001B307D"/>
    <w:rsid w:val="001C12C0"/>
    <w:rsid w:val="001D4354"/>
    <w:rsid w:val="001E1672"/>
    <w:rsid w:val="002079E1"/>
    <w:rsid w:val="00221895"/>
    <w:rsid w:val="00231539"/>
    <w:rsid w:val="0023218B"/>
    <w:rsid w:val="002327E9"/>
    <w:rsid w:val="00257542"/>
    <w:rsid w:val="00261B06"/>
    <w:rsid w:val="00262171"/>
    <w:rsid w:val="00286D6F"/>
    <w:rsid w:val="00290A50"/>
    <w:rsid w:val="002A3456"/>
    <w:rsid w:val="002A4D88"/>
    <w:rsid w:val="002B4451"/>
    <w:rsid w:val="002D2DD1"/>
    <w:rsid w:val="00311DF6"/>
    <w:rsid w:val="00311ED2"/>
    <w:rsid w:val="0032056B"/>
    <w:rsid w:val="003316F5"/>
    <w:rsid w:val="00347B53"/>
    <w:rsid w:val="00374AB2"/>
    <w:rsid w:val="003861E2"/>
    <w:rsid w:val="00387D7A"/>
    <w:rsid w:val="00395380"/>
    <w:rsid w:val="003A1BA0"/>
    <w:rsid w:val="003A5F1A"/>
    <w:rsid w:val="003C2A24"/>
    <w:rsid w:val="003C4477"/>
    <w:rsid w:val="003D3431"/>
    <w:rsid w:val="003F43FD"/>
    <w:rsid w:val="00400A4C"/>
    <w:rsid w:val="00432890"/>
    <w:rsid w:val="004438C6"/>
    <w:rsid w:val="00447C23"/>
    <w:rsid w:val="00454C29"/>
    <w:rsid w:val="0046270F"/>
    <w:rsid w:val="00492CAB"/>
    <w:rsid w:val="004B13D9"/>
    <w:rsid w:val="004D4704"/>
    <w:rsid w:val="004D7096"/>
    <w:rsid w:val="00535013"/>
    <w:rsid w:val="00561DF9"/>
    <w:rsid w:val="005806AE"/>
    <w:rsid w:val="00593E86"/>
    <w:rsid w:val="005A005C"/>
    <w:rsid w:val="005A04F5"/>
    <w:rsid w:val="005D28A8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4C82"/>
    <w:rsid w:val="00685999"/>
    <w:rsid w:val="0069358B"/>
    <w:rsid w:val="006A73ED"/>
    <w:rsid w:val="006C0A50"/>
    <w:rsid w:val="006E645E"/>
    <w:rsid w:val="006F64E3"/>
    <w:rsid w:val="00706179"/>
    <w:rsid w:val="007070AD"/>
    <w:rsid w:val="00762C7D"/>
    <w:rsid w:val="007D3F2E"/>
    <w:rsid w:val="008073E7"/>
    <w:rsid w:val="0084175A"/>
    <w:rsid w:val="0084488F"/>
    <w:rsid w:val="00890A65"/>
    <w:rsid w:val="00892162"/>
    <w:rsid w:val="008931A3"/>
    <w:rsid w:val="008C619E"/>
    <w:rsid w:val="008D379A"/>
    <w:rsid w:val="008E7B83"/>
    <w:rsid w:val="0090097B"/>
    <w:rsid w:val="00911283"/>
    <w:rsid w:val="00924AE9"/>
    <w:rsid w:val="00934585"/>
    <w:rsid w:val="0095584C"/>
    <w:rsid w:val="00965D67"/>
    <w:rsid w:val="009B60FE"/>
    <w:rsid w:val="009C1B34"/>
    <w:rsid w:val="00A0413A"/>
    <w:rsid w:val="00A10D6F"/>
    <w:rsid w:val="00A2079B"/>
    <w:rsid w:val="00A25D19"/>
    <w:rsid w:val="00A6353A"/>
    <w:rsid w:val="00A821E7"/>
    <w:rsid w:val="00AC0A6F"/>
    <w:rsid w:val="00AF1FD5"/>
    <w:rsid w:val="00B06D93"/>
    <w:rsid w:val="00B822BB"/>
    <w:rsid w:val="00BA3A10"/>
    <w:rsid w:val="00BB2B8B"/>
    <w:rsid w:val="00C125C2"/>
    <w:rsid w:val="00C136A5"/>
    <w:rsid w:val="00C44250"/>
    <w:rsid w:val="00C55D73"/>
    <w:rsid w:val="00C66544"/>
    <w:rsid w:val="00C712A1"/>
    <w:rsid w:val="00C81B5B"/>
    <w:rsid w:val="00C85192"/>
    <w:rsid w:val="00C8524E"/>
    <w:rsid w:val="00C9689B"/>
    <w:rsid w:val="00CB0F58"/>
    <w:rsid w:val="00CB1C95"/>
    <w:rsid w:val="00CC28B4"/>
    <w:rsid w:val="00CD36C6"/>
    <w:rsid w:val="00CE1C93"/>
    <w:rsid w:val="00CE2CDA"/>
    <w:rsid w:val="00CF5A76"/>
    <w:rsid w:val="00D012E1"/>
    <w:rsid w:val="00D04A6E"/>
    <w:rsid w:val="00D54297"/>
    <w:rsid w:val="00D95A99"/>
    <w:rsid w:val="00DA308A"/>
    <w:rsid w:val="00DA53D2"/>
    <w:rsid w:val="00DB2E00"/>
    <w:rsid w:val="00DB46B9"/>
    <w:rsid w:val="00DB6656"/>
    <w:rsid w:val="00DC3738"/>
    <w:rsid w:val="00DF53E5"/>
    <w:rsid w:val="00E303BD"/>
    <w:rsid w:val="00E54327"/>
    <w:rsid w:val="00E61880"/>
    <w:rsid w:val="00E70F57"/>
    <w:rsid w:val="00E90362"/>
    <w:rsid w:val="00EC0872"/>
    <w:rsid w:val="00EE5D85"/>
    <w:rsid w:val="00EE70D4"/>
    <w:rsid w:val="00F008D9"/>
    <w:rsid w:val="00F04120"/>
    <w:rsid w:val="00F25922"/>
    <w:rsid w:val="00F275D6"/>
    <w:rsid w:val="00F37495"/>
    <w:rsid w:val="00F7520E"/>
    <w:rsid w:val="00F91D5A"/>
    <w:rsid w:val="00FA422E"/>
    <w:rsid w:val="00FB1E27"/>
    <w:rsid w:val="00FC332A"/>
    <w:rsid w:val="00FC3C0E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73AB4"/>
  <w15:docId w15:val="{9EEC6339-2D57-487A-9D78-B152ED9A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F1320"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F1320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customStyle="1" w:styleId="Standard">
    <w:name w:val="Standard"/>
    <w:rsid w:val="000F13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4488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07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46591-12EA-4C2B-9A70-5CAC3FCA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JURÍDICO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JURÍDICO</dc:title>
  <dc:subject>Pregão Presencial 004-15</dc:subject>
  <dc:creator>Gilda Ana Marcon Moreira - Pref. Munic. de Cotiporã RS</dc:creator>
  <cp:lastModifiedBy>Leticia Frizon</cp:lastModifiedBy>
  <cp:revision>56</cp:revision>
  <cp:lastPrinted>2022-05-16T18:28:00Z</cp:lastPrinted>
  <dcterms:created xsi:type="dcterms:W3CDTF">2015-01-20T10:04:00Z</dcterms:created>
  <dcterms:modified xsi:type="dcterms:W3CDTF">2022-05-16T18:28:00Z</dcterms:modified>
</cp:coreProperties>
</file>