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F02E7" w14:textId="77777777" w:rsidR="00A82D3A" w:rsidRPr="00732A89" w:rsidRDefault="00A82D3A" w:rsidP="00CC1A92">
      <w:pPr>
        <w:pStyle w:val="Ttulo3"/>
        <w:spacing w:before="0"/>
        <w:rPr>
          <w:rFonts w:ascii="Times New Roman" w:hAnsi="Times New Roman" w:cs="Times New Roman"/>
          <w:color w:val="auto"/>
          <w:sz w:val="10"/>
          <w:szCs w:val="10"/>
        </w:rPr>
      </w:pPr>
    </w:p>
    <w:p w14:paraId="38EF5EDD" w14:textId="64BDFDD3" w:rsidR="00A82D3A" w:rsidRPr="00732A89"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00C01D41">
        <w:rPr>
          <w:rFonts w:ascii="Times New Roman" w:hAnsi="Times New Roman" w:cs="Times New Roman"/>
          <w:color w:val="auto"/>
          <w:sz w:val="20"/>
          <w:szCs w:val="20"/>
        </w:rPr>
        <w:t xml:space="preserve"> Nº 171</w:t>
      </w:r>
      <w:r w:rsidR="008C2E21">
        <w:rPr>
          <w:rFonts w:ascii="Times New Roman" w:hAnsi="Times New Roman" w:cs="Times New Roman"/>
          <w:color w:val="auto"/>
          <w:sz w:val="20"/>
          <w:szCs w:val="20"/>
        </w:rPr>
        <w:t>/2022</w:t>
      </w:r>
    </w:p>
    <w:p w14:paraId="5217235E" w14:textId="77777777" w:rsidR="00A82D3A" w:rsidRPr="00F86ACF" w:rsidRDefault="00A82D3A" w:rsidP="00A5717D">
      <w:pPr>
        <w:tabs>
          <w:tab w:val="left" w:pos="6630"/>
        </w:tabs>
        <w:jc w:val="center"/>
        <w:rPr>
          <w:sz w:val="12"/>
          <w:szCs w:val="12"/>
        </w:rPr>
      </w:pPr>
    </w:p>
    <w:p w14:paraId="5CB4BA3E" w14:textId="70EC1660" w:rsidR="00A82D3A" w:rsidRPr="00FB2CBD" w:rsidRDefault="00A82D3A" w:rsidP="00A5717D">
      <w:pPr>
        <w:jc w:val="both"/>
        <w:rPr>
          <w:sz w:val="18"/>
          <w:szCs w:val="18"/>
        </w:rPr>
      </w:pPr>
      <w:r w:rsidRPr="00FB2CBD">
        <w:rPr>
          <w:sz w:val="18"/>
          <w:szCs w:val="18"/>
        </w:rPr>
        <w:t>Pelo presente instrumento, de um lado o</w:t>
      </w:r>
      <w:r w:rsidRPr="00FB2CBD">
        <w:rPr>
          <w:b/>
          <w:sz w:val="18"/>
          <w:szCs w:val="18"/>
        </w:rPr>
        <w:t xml:space="preserve"> MUNICÍPIO DE COTIPORÃ</w:t>
      </w:r>
      <w:r w:rsidRPr="00FB2CB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sidRPr="00FB2CBD">
        <w:rPr>
          <w:sz w:val="18"/>
          <w:szCs w:val="18"/>
        </w:rPr>
        <w:t>Ivelton</w:t>
      </w:r>
      <w:proofErr w:type="spellEnd"/>
      <w:r w:rsidR="007050A2" w:rsidRPr="00FB2CBD">
        <w:rPr>
          <w:sz w:val="18"/>
          <w:szCs w:val="18"/>
        </w:rPr>
        <w:t xml:space="preserve"> Mateus </w:t>
      </w:r>
      <w:proofErr w:type="spellStart"/>
      <w:r w:rsidR="007050A2" w:rsidRPr="00FB2CBD">
        <w:rPr>
          <w:sz w:val="18"/>
          <w:szCs w:val="18"/>
        </w:rPr>
        <w:t>Zardo</w:t>
      </w:r>
      <w:proofErr w:type="spellEnd"/>
      <w:r w:rsidRPr="00FB2CBD">
        <w:rPr>
          <w:sz w:val="18"/>
          <w:szCs w:val="18"/>
        </w:rPr>
        <w:t xml:space="preserve">, brasileiro, </w:t>
      </w:r>
      <w:proofErr w:type="gramStart"/>
      <w:r w:rsidR="007050A2" w:rsidRPr="00FB2CBD">
        <w:rPr>
          <w:sz w:val="18"/>
          <w:szCs w:val="18"/>
        </w:rPr>
        <w:t>solteiro</w:t>
      </w:r>
      <w:r w:rsidR="008C2E21">
        <w:rPr>
          <w:sz w:val="18"/>
          <w:szCs w:val="18"/>
        </w:rPr>
        <w:t>,.</w:t>
      </w:r>
      <w:proofErr w:type="gramEnd"/>
      <w:r w:rsidR="008C2E21">
        <w:rPr>
          <w:sz w:val="18"/>
          <w:szCs w:val="18"/>
        </w:rPr>
        <w:t xml:space="preserve"> portador da Identidade nº 8090448245, expedida pela SJS/RS, inscrito no CPF/MF sob nº 015.188.930-90</w:t>
      </w:r>
      <w:r w:rsidRPr="00FB2CBD">
        <w:rPr>
          <w:sz w:val="18"/>
          <w:szCs w:val="18"/>
        </w:rPr>
        <w:t xml:space="preserve"> doravante denominado simplesmente CONTRATANTE e de outro a empresa </w:t>
      </w:r>
      <w:r w:rsidR="00C01D41">
        <w:rPr>
          <w:b/>
          <w:sz w:val="18"/>
          <w:szCs w:val="18"/>
        </w:rPr>
        <w:t>EMPÓRIO SANTA FÉ LTDA EPP</w:t>
      </w:r>
      <w:r w:rsidRPr="00FB2CBD">
        <w:rPr>
          <w:b/>
          <w:sz w:val="18"/>
          <w:szCs w:val="18"/>
        </w:rPr>
        <w:t xml:space="preserve"> </w:t>
      </w:r>
      <w:r w:rsidRPr="00FB2CBD">
        <w:rPr>
          <w:sz w:val="18"/>
          <w:szCs w:val="18"/>
        </w:rPr>
        <w:t>pessoa jurídica de direito privado, inscrita no Cadastro Geral de Contribuintes do Ministéri</w:t>
      </w:r>
      <w:r w:rsidR="008C2E21">
        <w:rPr>
          <w:sz w:val="18"/>
          <w:szCs w:val="18"/>
        </w:rPr>
        <w:t xml:space="preserve">o da </w:t>
      </w:r>
      <w:r w:rsidR="00C01D41">
        <w:rPr>
          <w:sz w:val="18"/>
          <w:szCs w:val="18"/>
        </w:rPr>
        <w:t>Fazenda sob nº 44.618.814/0001-60</w:t>
      </w:r>
      <w:r w:rsidR="008C2E21">
        <w:rPr>
          <w:sz w:val="18"/>
          <w:szCs w:val="18"/>
        </w:rPr>
        <w:t>, com sed</w:t>
      </w:r>
      <w:r w:rsidR="00C01D41">
        <w:rPr>
          <w:sz w:val="18"/>
          <w:szCs w:val="18"/>
        </w:rPr>
        <w:t xml:space="preserve">e na Rodovia SC 163, </w:t>
      </w:r>
      <w:r w:rsidRPr="00FB2CBD">
        <w:rPr>
          <w:sz w:val="18"/>
          <w:szCs w:val="18"/>
        </w:rPr>
        <w:t xml:space="preserve"> </w:t>
      </w:r>
      <w:r w:rsidR="00C01D41">
        <w:rPr>
          <w:sz w:val="18"/>
          <w:szCs w:val="18"/>
        </w:rPr>
        <w:t xml:space="preserve">s/nº, km117, Bairro Interior, CEP nº 89.896.000 em </w:t>
      </w:r>
      <w:proofErr w:type="spellStart"/>
      <w:r w:rsidR="00C01D41">
        <w:rPr>
          <w:sz w:val="18"/>
          <w:szCs w:val="18"/>
        </w:rPr>
        <w:t>Itapiranga</w:t>
      </w:r>
      <w:proofErr w:type="spellEnd"/>
      <w:r w:rsidR="00C01D41">
        <w:rPr>
          <w:sz w:val="18"/>
          <w:szCs w:val="18"/>
        </w:rPr>
        <w:t>(SC</w:t>
      </w:r>
      <w:r w:rsidRPr="00FB2CBD">
        <w:rPr>
          <w:sz w:val="18"/>
          <w:szCs w:val="18"/>
        </w:rPr>
        <w:t>), doravante denominada simplesmente CONTRATADA</w:t>
      </w:r>
      <w:r w:rsidR="0033403D">
        <w:rPr>
          <w:sz w:val="18"/>
          <w:szCs w:val="18"/>
        </w:rPr>
        <w:t>, neste ato representada por seu sócio</w:t>
      </w:r>
      <w:r w:rsidR="008944A9">
        <w:rPr>
          <w:sz w:val="18"/>
          <w:szCs w:val="18"/>
        </w:rPr>
        <w:t xml:space="preserve"> Administrador, o</w:t>
      </w:r>
      <w:r w:rsidRPr="00FB2CBD">
        <w:rPr>
          <w:sz w:val="18"/>
          <w:szCs w:val="18"/>
        </w:rPr>
        <w:t xml:space="preserve"> Senhor</w:t>
      </w:r>
      <w:r w:rsidR="008944A9">
        <w:rPr>
          <w:sz w:val="18"/>
          <w:szCs w:val="18"/>
        </w:rPr>
        <w:t xml:space="preserve"> Gaspar </w:t>
      </w:r>
      <w:proofErr w:type="spellStart"/>
      <w:r w:rsidR="008944A9">
        <w:rPr>
          <w:sz w:val="18"/>
          <w:szCs w:val="18"/>
        </w:rPr>
        <w:t>Luis</w:t>
      </w:r>
      <w:proofErr w:type="spellEnd"/>
      <w:r w:rsidR="008944A9">
        <w:rPr>
          <w:sz w:val="18"/>
          <w:szCs w:val="18"/>
        </w:rPr>
        <w:t xml:space="preserve"> Paschoal</w:t>
      </w:r>
      <w:r w:rsidR="008C2E21">
        <w:rPr>
          <w:sz w:val="18"/>
          <w:szCs w:val="18"/>
        </w:rPr>
        <w:t xml:space="preserve">, </w:t>
      </w:r>
      <w:r w:rsidRPr="00FB2CBD">
        <w:rPr>
          <w:sz w:val="18"/>
          <w:szCs w:val="18"/>
        </w:rPr>
        <w:t>br</w:t>
      </w:r>
      <w:r w:rsidR="008944A9">
        <w:rPr>
          <w:sz w:val="18"/>
          <w:szCs w:val="18"/>
        </w:rPr>
        <w:t xml:space="preserve">asileiro, solteiro, empresário, </w:t>
      </w:r>
      <w:r w:rsidRPr="00FB2CBD">
        <w:rPr>
          <w:sz w:val="18"/>
          <w:szCs w:val="18"/>
        </w:rPr>
        <w:t xml:space="preserve"> portador</w:t>
      </w:r>
      <w:r w:rsidR="008C2E21">
        <w:rPr>
          <w:sz w:val="18"/>
          <w:szCs w:val="18"/>
        </w:rPr>
        <w:t xml:space="preserve"> da Identidade nº  </w:t>
      </w:r>
      <w:r w:rsidR="008944A9">
        <w:rPr>
          <w:sz w:val="18"/>
          <w:szCs w:val="18"/>
        </w:rPr>
        <w:t>2098831429 expedida pela SJS/RS, inscrito</w:t>
      </w:r>
      <w:r w:rsidRPr="00FB2CBD">
        <w:rPr>
          <w:sz w:val="18"/>
          <w:szCs w:val="18"/>
        </w:rPr>
        <w:t xml:space="preserve"> no </w:t>
      </w:r>
      <w:r w:rsidR="008944A9">
        <w:rPr>
          <w:sz w:val="18"/>
          <w:szCs w:val="18"/>
        </w:rPr>
        <w:t>CPF/MF sob nº 015.024.480-09</w:t>
      </w:r>
      <w:r w:rsidRPr="00FB2CBD">
        <w:rPr>
          <w:sz w:val="18"/>
          <w:szCs w:val="18"/>
        </w:rPr>
        <w:t xml:space="preserve"> 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7DA858F4"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1B19DE">
        <w:rPr>
          <w:sz w:val="18"/>
          <w:szCs w:val="18"/>
        </w:rPr>
        <w:t>43</w:t>
      </w:r>
      <w:r w:rsidRPr="00FB2CBD">
        <w:rPr>
          <w:sz w:val="18"/>
          <w:szCs w:val="18"/>
        </w:rPr>
        <w:t>/</w:t>
      </w:r>
      <w:r w:rsidR="003F6440" w:rsidRPr="00FB2CBD">
        <w:rPr>
          <w:sz w:val="18"/>
          <w:szCs w:val="18"/>
        </w:rPr>
        <w:t>20</w:t>
      </w:r>
      <w:r w:rsidR="00CB53C6" w:rsidRPr="00FB2CBD">
        <w:rPr>
          <w:sz w:val="18"/>
          <w:szCs w:val="18"/>
        </w:rPr>
        <w:t>2</w:t>
      </w:r>
      <w:r w:rsidR="000E65CE" w:rsidRPr="00FB2CBD">
        <w:rPr>
          <w:sz w:val="18"/>
          <w:szCs w:val="18"/>
        </w:rPr>
        <w:t>2</w:t>
      </w:r>
      <w:r w:rsidR="003F6440" w:rsidRPr="00FB2CBD">
        <w:rPr>
          <w:sz w:val="18"/>
          <w:szCs w:val="18"/>
        </w:rPr>
        <w:t>,</w:t>
      </w:r>
      <w:r w:rsidRPr="00FB2CBD">
        <w:rPr>
          <w:sz w:val="18"/>
          <w:szCs w:val="18"/>
        </w:rPr>
        <w:t xml:space="preserve"> constituído através do Protocolo Administrativo nº </w:t>
      </w:r>
      <w:r w:rsidR="001B19DE">
        <w:rPr>
          <w:sz w:val="18"/>
          <w:szCs w:val="18"/>
        </w:rPr>
        <w:t>967/2022.</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0F5BCFA3" w14:textId="6C1C1261" w:rsidR="00B84B83" w:rsidRDefault="00B9651F" w:rsidP="00B9651F">
      <w:pPr>
        <w:pStyle w:val="Recuodecorpodetexto2"/>
        <w:spacing w:after="0" w:line="240" w:lineRule="auto"/>
        <w:ind w:left="0"/>
        <w:jc w:val="both"/>
        <w:rPr>
          <w:sz w:val="18"/>
          <w:szCs w:val="18"/>
        </w:rPr>
      </w:pPr>
      <w:r w:rsidRPr="00B9651F">
        <w:rPr>
          <w:b/>
          <w:sz w:val="18"/>
          <w:szCs w:val="18"/>
        </w:rPr>
        <w:t>1.1.</w:t>
      </w:r>
      <w:r>
        <w:rPr>
          <w:sz w:val="18"/>
          <w:szCs w:val="18"/>
        </w:rPr>
        <w:t xml:space="preserve"> </w:t>
      </w:r>
      <w:r w:rsidR="00B84B83" w:rsidRPr="003D0D6E">
        <w:rPr>
          <w:sz w:val="18"/>
          <w:szCs w:val="18"/>
        </w:rPr>
        <w:t>O presente contrato tem por objeto a contratação</w:t>
      </w:r>
      <w:r w:rsidR="003D0D6E" w:rsidRPr="003D0D6E">
        <w:rPr>
          <w:sz w:val="18"/>
          <w:szCs w:val="18"/>
        </w:rPr>
        <w:t xml:space="preserve"> de empresa especializada para</w:t>
      </w:r>
      <w:r w:rsidR="007050A2">
        <w:rPr>
          <w:sz w:val="18"/>
          <w:szCs w:val="18"/>
        </w:rPr>
        <w:t xml:space="preserve"> </w:t>
      </w:r>
      <w:r w:rsidR="007050A2" w:rsidRPr="00860714">
        <w:rPr>
          <w:bCs/>
          <w:sz w:val="18"/>
          <w:szCs w:val="18"/>
        </w:rPr>
        <w:t>o fornecimento</w:t>
      </w:r>
      <w:r w:rsidR="001B19DE">
        <w:rPr>
          <w:bCs/>
          <w:sz w:val="18"/>
          <w:szCs w:val="18"/>
        </w:rPr>
        <w:t xml:space="preserve"> de materiais de distribuição gratuita para a rede de Ensino Municipal para o Exercício de 2023, de acordo com</w:t>
      </w:r>
      <w:r w:rsidR="001B19DE">
        <w:rPr>
          <w:b/>
          <w:bCs/>
          <w:sz w:val="18"/>
          <w:szCs w:val="18"/>
        </w:rPr>
        <w:t xml:space="preserve"> </w:t>
      </w:r>
      <w:proofErr w:type="gramStart"/>
      <w:r w:rsidR="001B19DE" w:rsidRPr="001B19DE">
        <w:rPr>
          <w:bCs/>
          <w:sz w:val="18"/>
          <w:szCs w:val="18"/>
        </w:rPr>
        <w:t xml:space="preserve">o </w:t>
      </w:r>
      <w:r w:rsidR="000E65CE" w:rsidRPr="001B19DE">
        <w:rPr>
          <w:bCs/>
          <w:sz w:val="18"/>
          <w:szCs w:val="18"/>
        </w:rPr>
        <w:t xml:space="preserve"> edital</w:t>
      </w:r>
      <w:proofErr w:type="gramEnd"/>
      <w:r w:rsidR="000E65CE" w:rsidRPr="001B19DE">
        <w:rPr>
          <w:bCs/>
          <w:sz w:val="18"/>
          <w:szCs w:val="18"/>
        </w:rPr>
        <w:t xml:space="preserve"> e seus anexos</w:t>
      </w:r>
      <w:r w:rsidR="000E65CE">
        <w:rPr>
          <w:b/>
          <w:bCs/>
          <w:sz w:val="18"/>
          <w:szCs w:val="18"/>
        </w:rPr>
        <w:t xml:space="preserve">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W w:w="96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708"/>
        <w:gridCol w:w="709"/>
        <w:gridCol w:w="567"/>
        <w:gridCol w:w="567"/>
        <w:gridCol w:w="4111"/>
        <w:gridCol w:w="992"/>
        <w:gridCol w:w="709"/>
        <w:gridCol w:w="850"/>
      </w:tblGrid>
      <w:tr w:rsidR="008944A9" w:rsidRPr="00327921" w14:paraId="7EC98258" w14:textId="77777777" w:rsidTr="008944A9">
        <w:trPr>
          <w:trHeight w:val="75"/>
        </w:trPr>
        <w:tc>
          <w:tcPr>
            <w:tcW w:w="426" w:type="dxa"/>
            <w:vMerge w:val="restart"/>
            <w:tcBorders>
              <w:top w:val="single" w:sz="6" w:space="0" w:color="auto"/>
              <w:left w:val="single" w:sz="6" w:space="0" w:color="auto"/>
              <w:right w:val="single" w:sz="4" w:space="0" w:color="auto"/>
            </w:tcBorders>
            <w:shd w:val="clear" w:color="auto" w:fill="auto"/>
            <w:hideMark/>
          </w:tcPr>
          <w:p w14:paraId="3DEF6493" w14:textId="77777777" w:rsidR="008944A9" w:rsidRPr="00327921" w:rsidRDefault="008944A9" w:rsidP="00C27756">
            <w:pPr>
              <w:pStyle w:val="paragraph"/>
              <w:spacing w:before="0" w:after="0" w:line="75" w:lineRule="atLeast"/>
              <w:jc w:val="center"/>
              <w:textAlignment w:val="baseline"/>
              <w:rPr>
                <w:rFonts w:ascii="Arial Narrow" w:hAnsi="Arial Narrow"/>
              </w:rPr>
            </w:pPr>
            <w:r w:rsidRPr="00327921">
              <w:rPr>
                <w:rStyle w:val="normaltextrun"/>
                <w:rFonts w:ascii="Arial Narrow" w:hAnsi="Arial Narrow" w:cs="Arial"/>
                <w:b/>
                <w:bCs/>
                <w:sz w:val="18"/>
                <w:szCs w:val="18"/>
              </w:rPr>
              <w:t>ITEM</w:t>
            </w:r>
            <w:r w:rsidRPr="00327921">
              <w:rPr>
                <w:rStyle w:val="eop"/>
                <w:rFonts w:ascii="Arial Narrow" w:hAnsi="Arial Narrow" w:cs="Arial"/>
                <w:sz w:val="18"/>
                <w:szCs w:val="18"/>
              </w:rPr>
              <w:t> </w:t>
            </w:r>
          </w:p>
        </w:tc>
        <w:tc>
          <w:tcPr>
            <w:tcW w:w="1984" w:type="dxa"/>
            <w:gridSpan w:val="3"/>
            <w:tcBorders>
              <w:top w:val="single" w:sz="6" w:space="0" w:color="auto"/>
              <w:left w:val="single" w:sz="4" w:space="0" w:color="auto"/>
              <w:bottom w:val="single" w:sz="4" w:space="0" w:color="auto"/>
              <w:right w:val="single" w:sz="4" w:space="0" w:color="auto"/>
            </w:tcBorders>
            <w:shd w:val="clear" w:color="auto" w:fill="auto"/>
            <w:hideMark/>
          </w:tcPr>
          <w:p w14:paraId="23F21FAA" w14:textId="77777777" w:rsidR="008944A9" w:rsidRPr="001F2E36" w:rsidRDefault="008944A9" w:rsidP="00C27756">
            <w:pPr>
              <w:pStyle w:val="paragraph"/>
              <w:ind w:right="132"/>
              <w:jc w:val="center"/>
              <w:textAlignment w:val="baseline"/>
              <w:rPr>
                <w:rFonts w:ascii="Arial Narrow" w:hAnsi="Arial Narrow"/>
              </w:rPr>
            </w:pPr>
            <w:r w:rsidRPr="001F2E36">
              <w:rPr>
                <w:rStyle w:val="normaltextrun"/>
                <w:rFonts w:ascii="Arial Narrow" w:hAnsi="Arial Narrow" w:cs="Arial"/>
                <w:b/>
                <w:bCs/>
                <w:sz w:val="16"/>
                <w:szCs w:val="16"/>
              </w:rPr>
              <w:t>QUANT</w:t>
            </w:r>
            <w:r w:rsidRPr="001F2E36">
              <w:rPr>
                <w:rStyle w:val="eop"/>
                <w:rFonts w:ascii="Arial Narrow" w:hAnsi="Arial Narrow" w:cs="Arial"/>
                <w:sz w:val="16"/>
                <w:szCs w:val="16"/>
              </w:rPr>
              <w:t> </w:t>
            </w:r>
          </w:p>
        </w:tc>
        <w:tc>
          <w:tcPr>
            <w:tcW w:w="567" w:type="dxa"/>
            <w:vMerge w:val="restart"/>
            <w:tcBorders>
              <w:top w:val="single" w:sz="6" w:space="0" w:color="auto"/>
              <w:left w:val="single" w:sz="4" w:space="0" w:color="auto"/>
              <w:right w:val="single" w:sz="4" w:space="0" w:color="auto"/>
            </w:tcBorders>
            <w:shd w:val="clear" w:color="auto" w:fill="auto"/>
          </w:tcPr>
          <w:p w14:paraId="1AB58272" w14:textId="77777777" w:rsidR="008944A9" w:rsidRPr="00A358E7" w:rsidRDefault="008944A9" w:rsidP="00C27756">
            <w:pPr>
              <w:pStyle w:val="paragraph"/>
              <w:spacing w:before="0" w:after="0"/>
              <w:ind w:right="1"/>
              <w:jc w:val="center"/>
              <w:textAlignment w:val="baseline"/>
              <w:rPr>
                <w:rFonts w:ascii="Arial Narrow" w:hAnsi="Arial Narrow"/>
                <w:sz w:val="18"/>
                <w:szCs w:val="18"/>
              </w:rPr>
            </w:pPr>
            <w:r w:rsidRPr="00A358E7">
              <w:rPr>
                <w:rFonts w:ascii="Arial Narrow" w:hAnsi="Arial Narrow"/>
                <w:b/>
                <w:sz w:val="18"/>
                <w:szCs w:val="18"/>
              </w:rPr>
              <w:t>UN</w:t>
            </w:r>
          </w:p>
        </w:tc>
        <w:tc>
          <w:tcPr>
            <w:tcW w:w="4111" w:type="dxa"/>
            <w:vMerge w:val="restart"/>
            <w:tcBorders>
              <w:top w:val="single" w:sz="6" w:space="0" w:color="auto"/>
              <w:left w:val="single" w:sz="4" w:space="0" w:color="auto"/>
              <w:right w:val="single" w:sz="6" w:space="0" w:color="auto"/>
            </w:tcBorders>
            <w:shd w:val="clear" w:color="auto" w:fill="auto"/>
          </w:tcPr>
          <w:p w14:paraId="405A000B" w14:textId="77777777" w:rsidR="008944A9" w:rsidRPr="00327921" w:rsidRDefault="008944A9" w:rsidP="00C27756">
            <w:pPr>
              <w:pStyle w:val="paragraph"/>
              <w:spacing w:before="0" w:after="0"/>
              <w:ind w:right="132"/>
              <w:jc w:val="center"/>
              <w:textAlignment w:val="baseline"/>
              <w:rPr>
                <w:rFonts w:ascii="Arial Narrow" w:hAnsi="Arial Narrow"/>
              </w:rPr>
            </w:pPr>
            <w:r w:rsidRPr="00327921">
              <w:rPr>
                <w:rStyle w:val="normaltextrun"/>
                <w:rFonts w:ascii="Arial Narrow" w:hAnsi="Arial Narrow" w:cs="Arial"/>
                <w:b/>
                <w:bCs/>
                <w:sz w:val="18"/>
                <w:szCs w:val="18"/>
              </w:rPr>
              <w:t>DESCRIÇÃO</w:t>
            </w:r>
            <w:r w:rsidRPr="00327921">
              <w:rPr>
                <w:rStyle w:val="eop"/>
                <w:rFonts w:ascii="Arial Narrow" w:hAnsi="Arial Narrow" w:cs="Arial"/>
                <w:sz w:val="18"/>
                <w:szCs w:val="18"/>
              </w:rPr>
              <w:t> </w:t>
            </w:r>
          </w:p>
        </w:tc>
        <w:tc>
          <w:tcPr>
            <w:tcW w:w="992" w:type="dxa"/>
            <w:vMerge w:val="restart"/>
            <w:tcBorders>
              <w:top w:val="single" w:sz="6" w:space="0" w:color="auto"/>
              <w:left w:val="nil"/>
              <w:right w:val="single" w:sz="6" w:space="0" w:color="auto"/>
            </w:tcBorders>
            <w:shd w:val="clear" w:color="auto" w:fill="auto"/>
            <w:hideMark/>
          </w:tcPr>
          <w:p w14:paraId="57C07B6A" w14:textId="77777777" w:rsidR="008944A9" w:rsidRPr="00327921" w:rsidRDefault="008944A9" w:rsidP="00C27756">
            <w:pPr>
              <w:pStyle w:val="paragraph"/>
              <w:spacing w:before="0" w:after="0" w:line="75" w:lineRule="atLeast"/>
              <w:textAlignment w:val="baseline"/>
              <w:rPr>
                <w:rFonts w:ascii="Arial Narrow" w:hAnsi="Arial Narrow"/>
              </w:rPr>
            </w:pPr>
            <w:r>
              <w:rPr>
                <w:rStyle w:val="normaltextrun"/>
                <w:rFonts w:ascii="Arial Narrow" w:hAnsi="Arial Narrow" w:cs="Arial"/>
                <w:b/>
                <w:bCs/>
                <w:sz w:val="18"/>
                <w:szCs w:val="18"/>
              </w:rPr>
              <w:t xml:space="preserve">    </w:t>
            </w:r>
            <w:r w:rsidRPr="00327921">
              <w:rPr>
                <w:rStyle w:val="normaltextrun"/>
                <w:rFonts w:ascii="Arial Narrow" w:hAnsi="Arial Narrow" w:cs="Arial"/>
                <w:b/>
                <w:bCs/>
                <w:sz w:val="18"/>
                <w:szCs w:val="18"/>
              </w:rPr>
              <w:t>MARCA</w:t>
            </w:r>
            <w:r w:rsidRPr="00327921">
              <w:rPr>
                <w:rStyle w:val="eop"/>
                <w:rFonts w:ascii="Arial Narrow" w:hAnsi="Arial Narrow" w:cs="Arial"/>
                <w:sz w:val="18"/>
                <w:szCs w:val="18"/>
              </w:rPr>
              <w:t> </w:t>
            </w:r>
          </w:p>
        </w:tc>
        <w:tc>
          <w:tcPr>
            <w:tcW w:w="1559" w:type="dxa"/>
            <w:gridSpan w:val="2"/>
            <w:tcBorders>
              <w:top w:val="single" w:sz="4" w:space="0" w:color="auto"/>
              <w:bottom w:val="single" w:sz="4" w:space="0" w:color="auto"/>
              <w:right w:val="single" w:sz="4" w:space="0" w:color="auto"/>
            </w:tcBorders>
            <w:shd w:val="clear" w:color="auto" w:fill="auto"/>
          </w:tcPr>
          <w:p w14:paraId="0E4B6E0C" w14:textId="77777777" w:rsidR="008944A9" w:rsidRPr="00327921" w:rsidRDefault="008944A9" w:rsidP="00C27756">
            <w:pPr>
              <w:spacing w:after="200" w:line="276" w:lineRule="auto"/>
            </w:pPr>
            <w:r w:rsidRPr="000C512F">
              <w:rPr>
                <w:rFonts w:ascii="Arial Narrow" w:hAnsi="Arial Narrow"/>
                <w:b/>
                <w:sz w:val="20"/>
                <w:szCs w:val="20"/>
              </w:rPr>
              <w:t xml:space="preserve">     </w:t>
            </w:r>
            <w:r>
              <w:rPr>
                <w:rFonts w:ascii="Arial Narrow" w:hAnsi="Arial Narrow"/>
                <w:b/>
                <w:sz w:val="20"/>
                <w:szCs w:val="20"/>
              </w:rPr>
              <w:t xml:space="preserve">       VALOR</w:t>
            </w:r>
            <w:r w:rsidRPr="000C512F">
              <w:rPr>
                <w:rFonts w:ascii="Arial Narrow" w:hAnsi="Arial Narrow"/>
                <w:b/>
                <w:sz w:val="20"/>
                <w:szCs w:val="20"/>
              </w:rPr>
              <w:t xml:space="preserve"> R$</w:t>
            </w:r>
          </w:p>
        </w:tc>
      </w:tr>
      <w:tr w:rsidR="008944A9" w:rsidRPr="00327921" w14:paraId="6CCE3204" w14:textId="77777777" w:rsidTr="008944A9">
        <w:trPr>
          <w:trHeight w:val="187"/>
        </w:trPr>
        <w:tc>
          <w:tcPr>
            <w:tcW w:w="426" w:type="dxa"/>
            <w:vMerge/>
            <w:tcBorders>
              <w:left w:val="single" w:sz="6" w:space="0" w:color="auto"/>
              <w:right w:val="single" w:sz="4" w:space="0" w:color="auto"/>
            </w:tcBorders>
            <w:shd w:val="clear" w:color="auto" w:fill="auto"/>
            <w:vAlign w:val="center"/>
            <w:hideMark/>
          </w:tcPr>
          <w:p w14:paraId="139A6ED2" w14:textId="77777777" w:rsidR="008944A9" w:rsidRPr="00327921" w:rsidRDefault="008944A9" w:rsidP="00C27756">
            <w:pPr>
              <w:rPr>
                <w:rFonts w:ascii="Arial Narrow" w:hAnsi="Arial Narrow"/>
              </w:rPr>
            </w:pPr>
          </w:p>
        </w:tc>
        <w:tc>
          <w:tcPr>
            <w:tcW w:w="708" w:type="dxa"/>
            <w:tcBorders>
              <w:top w:val="single" w:sz="4" w:space="0" w:color="auto"/>
              <w:left w:val="single" w:sz="4" w:space="0" w:color="auto"/>
              <w:right w:val="single" w:sz="6" w:space="0" w:color="auto"/>
            </w:tcBorders>
            <w:shd w:val="clear" w:color="auto" w:fill="auto"/>
            <w:vAlign w:val="center"/>
            <w:hideMark/>
          </w:tcPr>
          <w:p w14:paraId="269A23B7" w14:textId="77777777" w:rsidR="008944A9" w:rsidRPr="001F2E36" w:rsidRDefault="008944A9" w:rsidP="00C27756">
            <w:pPr>
              <w:pStyle w:val="paragraph"/>
              <w:spacing w:before="0" w:after="0" w:line="75" w:lineRule="atLeast"/>
              <w:jc w:val="center"/>
              <w:textAlignment w:val="baseline"/>
              <w:rPr>
                <w:rFonts w:ascii="Arial Narrow" w:hAnsi="Arial Narrow"/>
                <w:sz w:val="14"/>
                <w:szCs w:val="14"/>
              </w:rPr>
            </w:pPr>
            <w:r w:rsidRPr="001F2E36">
              <w:rPr>
                <w:rFonts w:ascii="Arial Narrow" w:hAnsi="Arial Narrow"/>
                <w:sz w:val="14"/>
                <w:szCs w:val="14"/>
              </w:rPr>
              <w:t>CAMINHOS</w:t>
            </w:r>
          </w:p>
        </w:tc>
        <w:tc>
          <w:tcPr>
            <w:tcW w:w="709" w:type="dxa"/>
            <w:tcBorders>
              <w:top w:val="single" w:sz="4" w:space="0" w:color="auto"/>
              <w:left w:val="single" w:sz="6" w:space="0" w:color="auto"/>
              <w:right w:val="single" w:sz="6" w:space="0" w:color="000000"/>
            </w:tcBorders>
            <w:shd w:val="clear" w:color="auto" w:fill="auto"/>
            <w:vAlign w:val="center"/>
            <w:hideMark/>
          </w:tcPr>
          <w:p w14:paraId="0258EA84" w14:textId="77777777" w:rsidR="008944A9" w:rsidRPr="001F2E36" w:rsidRDefault="008944A9" w:rsidP="00C27756">
            <w:pPr>
              <w:pStyle w:val="paragraph"/>
              <w:spacing w:before="0" w:after="0" w:line="75" w:lineRule="atLeast"/>
              <w:jc w:val="center"/>
              <w:textAlignment w:val="baseline"/>
              <w:rPr>
                <w:rFonts w:ascii="Arial Narrow" w:hAnsi="Arial Narrow"/>
                <w:sz w:val="14"/>
                <w:szCs w:val="14"/>
              </w:rPr>
            </w:pPr>
            <w:r w:rsidRPr="001F2E36">
              <w:rPr>
                <w:rFonts w:ascii="Arial Narrow" w:hAnsi="Arial Narrow"/>
                <w:sz w:val="14"/>
                <w:szCs w:val="14"/>
              </w:rPr>
              <w:t>AMOR CARINHO</w:t>
            </w:r>
          </w:p>
        </w:tc>
        <w:tc>
          <w:tcPr>
            <w:tcW w:w="567" w:type="dxa"/>
            <w:tcBorders>
              <w:top w:val="single" w:sz="4" w:space="0" w:color="auto"/>
              <w:left w:val="nil"/>
              <w:right w:val="single" w:sz="4" w:space="0" w:color="auto"/>
            </w:tcBorders>
            <w:shd w:val="clear" w:color="auto" w:fill="auto"/>
            <w:vAlign w:val="center"/>
            <w:hideMark/>
          </w:tcPr>
          <w:p w14:paraId="282984EC" w14:textId="77777777" w:rsidR="008944A9" w:rsidRPr="00A358E7" w:rsidRDefault="008944A9" w:rsidP="00C27756">
            <w:pPr>
              <w:tabs>
                <w:tab w:val="left" w:pos="475"/>
              </w:tabs>
              <w:ind w:right="132"/>
              <w:jc w:val="center"/>
              <w:rPr>
                <w:rFonts w:ascii="Arial Narrow" w:hAnsi="Arial Narrow"/>
                <w:sz w:val="14"/>
                <w:szCs w:val="14"/>
              </w:rPr>
            </w:pPr>
            <w:r>
              <w:rPr>
                <w:rFonts w:ascii="Arial Narrow" w:hAnsi="Arial Narrow"/>
                <w:sz w:val="14"/>
                <w:szCs w:val="14"/>
              </w:rPr>
              <w:t>TOTAL</w:t>
            </w:r>
          </w:p>
        </w:tc>
        <w:tc>
          <w:tcPr>
            <w:tcW w:w="567" w:type="dxa"/>
            <w:vMerge/>
            <w:tcBorders>
              <w:left w:val="single" w:sz="4" w:space="0" w:color="auto"/>
              <w:right w:val="single" w:sz="4" w:space="0" w:color="auto"/>
            </w:tcBorders>
            <w:shd w:val="clear" w:color="auto" w:fill="auto"/>
            <w:vAlign w:val="center"/>
          </w:tcPr>
          <w:p w14:paraId="5BDD29B3" w14:textId="77777777" w:rsidR="008944A9" w:rsidRPr="00327921" w:rsidRDefault="008944A9" w:rsidP="00C27756">
            <w:pPr>
              <w:ind w:right="132"/>
              <w:rPr>
                <w:rFonts w:ascii="Arial Narrow" w:hAnsi="Arial Narrow"/>
              </w:rPr>
            </w:pPr>
          </w:p>
        </w:tc>
        <w:tc>
          <w:tcPr>
            <w:tcW w:w="4111" w:type="dxa"/>
            <w:vMerge/>
            <w:tcBorders>
              <w:left w:val="single" w:sz="4" w:space="0" w:color="auto"/>
              <w:right w:val="single" w:sz="6" w:space="0" w:color="auto"/>
            </w:tcBorders>
            <w:shd w:val="clear" w:color="auto" w:fill="auto"/>
            <w:vAlign w:val="center"/>
          </w:tcPr>
          <w:p w14:paraId="4E95B24F" w14:textId="77777777" w:rsidR="008944A9" w:rsidRPr="00327921" w:rsidRDefault="008944A9" w:rsidP="00C27756">
            <w:pPr>
              <w:ind w:right="132"/>
              <w:rPr>
                <w:rFonts w:ascii="Arial Narrow" w:hAnsi="Arial Narrow"/>
              </w:rPr>
            </w:pPr>
          </w:p>
        </w:tc>
        <w:tc>
          <w:tcPr>
            <w:tcW w:w="992" w:type="dxa"/>
            <w:vMerge/>
            <w:tcBorders>
              <w:left w:val="nil"/>
              <w:right w:val="single" w:sz="6" w:space="0" w:color="auto"/>
            </w:tcBorders>
            <w:shd w:val="clear" w:color="auto" w:fill="auto"/>
            <w:vAlign w:val="center"/>
            <w:hideMark/>
          </w:tcPr>
          <w:p w14:paraId="5FE66B52" w14:textId="77777777" w:rsidR="008944A9" w:rsidRPr="00327921" w:rsidRDefault="008944A9" w:rsidP="00C27756">
            <w:pPr>
              <w:rPr>
                <w:rFonts w:ascii="Arial Narrow" w:hAnsi="Arial Narrow"/>
              </w:rPr>
            </w:pPr>
          </w:p>
        </w:tc>
        <w:tc>
          <w:tcPr>
            <w:tcW w:w="709" w:type="dxa"/>
            <w:tcBorders>
              <w:top w:val="single" w:sz="6" w:space="0" w:color="auto"/>
              <w:left w:val="single" w:sz="4" w:space="0" w:color="auto"/>
              <w:bottom w:val="single" w:sz="4" w:space="0" w:color="auto"/>
              <w:right w:val="single" w:sz="6" w:space="0" w:color="auto"/>
            </w:tcBorders>
            <w:shd w:val="clear" w:color="auto" w:fill="auto"/>
            <w:vAlign w:val="bottom"/>
          </w:tcPr>
          <w:p w14:paraId="25B014D6" w14:textId="77777777" w:rsidR="008944A9" w:rsidRDefault="008944A9" w:rsidP="00C27756">
            <w:pPr>
              <w:pStyle w:val="paragraph"/>
              <w:spacing w:before="0" w:beforeAutospacing="0" w:after="0" w:afterAutospacing="0"/>
              <w:ind w:left="60"/>
              <w:jc w:val="center"/>
              <w:textAlignment w:val="baseline"/>
              <w:rPr>
                <w:rStyle w:val="eop"/>
                <w:rFonts w:ascii="Arial Narrow" w:hAnsi="Arial Narrow" w:cs="Arial"/>
                <w:sz w:val="18"/>
                <w:szCs w:val="18"/>
              </w:rPr>
            </w:pPr>
            <w:r w:rsidRPr="00327921">
              <w:rPr>
                <w:rStyle w:val="normaltextrun"/>
                <w:rFonts w:ascii="Arial Narrow" w:hAnsi="Arial Narrow" w:cs="Arial"/>
                <w:b/>
                <w:bCs/>
                <w:sz w:val="18"/>
                <w:szCs w:val="18"/>
              </w:rPr>
              <w:t>UNIT.</w:t>
            </w:r>
            <w:r w:rsidRPr="00327921">
              <w:rPr>
                <w:rStyle w:val="eop"/>
                <w:rFonts w:ascii="Arial Narrow" w:hAnsi="Arial Narrow" w:cs="Arial"/>
                <w:sz w:val="18"/>
                <w:szCs w:val="18"/>
              </w:rPr>
              <w:t> </w:t>
            </w:r>
          </w:p>
          <w:p w14:paraId="6F1C2CBB" w14:textId="77777777" w:rsidR="008944A9" w:rsidRPr="00327921" w:rsidRDefault="008944A9" w:rsidP="00C27756">
            <w:pPr>
              <w:pStyle w:val="paragraph"/>
              <w:spacing w:before="0" w:beforeAutospacing="0" w:after="0" w:afterAutospacing="0"/>
              <w:jc w:val="center"/>
              <w:textAlignment w:val="baseline"/>
              <w:rPr>
                <w:rFonts w:ascii="Arial Narrow" w:hAnsi="Arial Narrow"/>
              </w:rPr>
            </w:pPr>
          </w:p>
        </w:tc>
        <w:tc>
          <w:tcPr>
            <w:tcW w:w="850" w:type="dxa"/>
            <w:tcBorders>
              <w:top w:val="single" w:sz="6" w:space="0" w:color="auto"/>
              <w:left w:val="nil"/>
              <w:bottom w:val="single" w:sz="4" w:space="0" w:color="auto"/>
              <w:right w:val="single" w:sz="6" w:space="0" w:color="auto"/>
            </w:tcBorders>
            <w:shd w:val="clear" w:color="auto" w:fill="auto"/>
            <w:vAlign w:val="bottom"/>
            <w:hideMark/>
          </w:tcPr>
          <w:p w14:paraId="26ECFDB8" w14:textId="77777777" w:rsidR="008944A9" w:rsidRPr="00327921" w:rsidRDefault="008944A9" w:rsidP="00C27756">
            <w:pPr>
              <w:pStyle w:val="paragraph"/>
              <w:spacing w:before="0" w:beforeAutospacing="0" w:after="0" w:afterAutospacing="0"/>
              <w:jc w:val="center"/>
              <w:textAlignment w:val="baseline"/>
              <w:rPr>
                <w:rFonts w:ascii="Arial Narrow" w:hAnsi="Arial Narrow"/>
              </w:rPr>
            </w:pPr>
            <w:r w:rsidRPr="00327921">
              <w:rPr>
                <w:rStyle w:val="normaltextrun"/>
                <w:rFonts w:ascii="Arial Narrow" w:hAnsi="Arial Narrow" w:cs="Arial"/>
                <w:b/>
                <w:bCs/>
                <w:sz w:val="18"/>
                <w:szCs w:val="18"/>
              </w:rPr>
              <w:t>TOTAL</w:t>
            </w:r>
            <w:r w:rsidRPr="00327921">
              <w:rPr>
                <w:rStyle w:val="eop"/>
                <w:rFonts w:ascii="Arial Narrow" w:hAnsi="Arial Narrow" w:cs="Arial"/>
                <w:sz w:val="18"/>
                <w:szCs w:val="18"/>
              </w:rPr>
              <w:t> </w:t>
            </w:r>
          </w:p>
        </w:tc>
      </w:tr>
      <w:tr w:rsidR="008944A9" w:rsidRPr="00637057" w14:paraId="1EC1D94A" w14:textId="77777777" w:rsidTr="008944A9">
        <w:trPr>
          <w:trHeight w:val="78"/>
        </w:trPr>
        <w:tc>
          <w:tcPr>
            <w:tcW w:w="426" w:type="dxa"/>
            <w:tcBorders>
              <w:top w:val="single" w:sz="6" w:space="0" w:color="auto"/>
              <w:left w:val="single" w:sz="6" w:space="0" w:color="auto"/>
              <w:bottom w:val="single" w:sz="6" w:space="0" w:color="auto"/>
              <w:right w:val="single" w:sz="6" w:space="0" w:color="auto"/>
            </w:tcBorders>
            <w:shd w:val="clear" w:color="auto" w:fill="auto"/>
          </w:tcPr>
          <w:p w14:paraId="3D61A9CE" w14:textId="77777777" w:rsidR="008944A9" w:rsidRPr="004C482E" w:rsidRDefault="008944A9" w:rsidP="00C27756">
            <w:pPr>
              <w:ind w:left="360" w:hanging="360"/>
              <w:jc w:val="center"/>
              <w:rPr>
                <w:rFonts w:ascii="Arial Narrow" w:hAnsi="Arial Narrow" w:cs="Arial"/>
                <w:b/>
                <w:bCs/>
                <w:sz w:val="18"/>
                <w:szCs w:val="18"/>
              </w:rPr>
            </w:pPr>
            <w:r w:rsidRPr="004C482E">
              <w:rPr>
                <w:rFonts w:ascii="Arial Narrow" w:hAnsi="Arial Narrow" w:cs="Arial"/>
                <w:b/>
                <w:bCs/>
                <w:sz w:val="18"/>
                <w:szCs w:val="18"/>
              </w:rPr>
              <w:t>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66BC2278" w14:textId="77777777" w:rsidR="008944A9" w:rsidRPr="001F2E36" w:rsidRDefault="008944A9" w:rsidP="00C27756">
            <w:pPr>
              <w:jc w:val="center"/>
              <w:rPr>
                <w:rFonts w:ascii="Arial Narrow" w:hAnsi="Arial Narrow" w:cs="Arial"/>
                <w:sz w:val="18"/>
                <w:szCs w:val="18"/>
              </w:rPr>
            </w:pPr>
            <w:r>
              <w:rPr>
                <w:rFonts w:ascii="Arial Narrow" w:hAnsi="Arial Narrow" w:cs="Arial"/>
                <w:sz w:val="18"/>
                <w:szCs w:val="18"/>
              </w:rPr>
              <w:t>300</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5A833F3E" w14:textId="77777777" w:rsidR="008944A9" w:rsidRPr="001F2E36" w:rsidRDefault="008944A9" w:rsidP="00C27756">
            <w:pPr>
              <w:jc w:val="center"/>
              <w:rPr>
                <w:rFonts w:ascii="Arial Narrow" w:hAnsi="Arial Narrow" w:cs="Arial"/>
                <w:color w:val="000000"/>
                <w:sz w:val="18"/>
                <w:szCs w:val="18"/>
              </w:rPr>
            </w:pPr>
            <w:r>
              <w:rPr>
                <w:rFonts w:ascii="Arial Narrow" w:hAnsi="Arial Narrow" w:cs="Arial"/>
                <w:color w:val="000000"/>
                <w:sz w:val="18"/>
                <w:szCs w:val="18"/>
              </w:rPr>
              <w:t>144</w:t>
            </w:r>
          </w:p>
        </w:tc>
        <w:tc>
          <w:tcPr>
            <w:tcW w:w="567" w:type="dxa"/>
            <w:tcBorders>
              <w:top w:val="single" w:sz="6" w:space="0" w:color="auto"/>
              <w:left w:val="nil"/>
              <w:bottom w:val="single" w:sz="6" w:space="0" w:color="auto"/>
              <w:right w:val="single" w:sz="4" w:space="0" w:color="auto"/>
            </w:tcBorders>
            <w:shd w:val="clear" w:color="auto" w:fill="auto"/>
            <w:vAlign w:val="center"/>
          </w:tcPr>
          <w:p w14:paraId="781E0BB5" w14:textId="77777777" w:rsidR="008944A9" w:rsidRPr="00176BCD" w:rsidRDefault="008944A9" w:rsidP="00C27756">
            <w:pPr>
              <w:jc w:val="center"/>
              <w:rPr>
                <w:rFonts w:ascii="Arial Narrow" w:hAnsi="Arial Narrow" w:cs="Arial"/>
                <w:b/>
                <w:color w:val="000000"/>
                <w:sz w:val="18"/>
                <w:szCs w:val="18"/>
              </w:rPr>
            </w:pPr>
            <w:r>
              <w:rPr>
                <w:rFonts w:ascii="Arial Narrow" w:hAnsi="Arial Narrow" w:cs="Arial"/>
                <w:b/>
                <w:color w:val="000000"/>
                <w:sz w:val="18"/>
                <w:szCs w:val="18"/>
              </w:rPr>
              <w:t>444</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33B404F5" w14:textId="77777777" w:rsidR="008944A9" w:rsidRPr="00176BCD" w:rsidRDefault="008944A9" w:rsidP="00C27756">
            <w:pPr>
              <w:jc w:val="center"/>
              <w:rPr>
                <w:rFonts w:ascii="Arial Narrow" w:hAnsi="Arial Narrow" w:cs="Arial"/>
                <w:b/>
                <w:color w:val="000000"/>
                <w:sz w:val="18"/>
                <w:szCs w:val="18"/>
              </w:rPr>
            </w:pPr>
            <w:r>
              <w:rPr>
                <w:rFonts w:ascii="Arial Narrow" w:hAnsi="Arial Narrow" w:cs="Arial"/>
                <w:b/>
                <w:color w:val="000000"/>
                <w:sz w:val="18"/>
                <w:szCs w:val="18"/>
              </w:rPr>
              <w:t>UN</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1C2EFB8E" w14:textId="77777777" w:rsidR="008944A9" w:rsidRPr="00637057" w:rsidRDefault="008944A9" w:rsidP="00C27756">
            <w:pPr>
              <w:jc w:val="both"/>
              <w:rPr>
                <w:rFonts w:ascii="Arial Narrow" w:hAnsi="Arial Narrow"/>
                <w:sz w:val="18"/>
                <w:szCs w:val="18"/>
              </w:rPr>
            </w:pPr>
            <w:r w:rsidRPr="00857ED7">
              <w:rPr>
                <w:rFonts w:ascii="Arial Narrow" w:hAnsi="Arial Narrow"/>
                <w:b/>
                <w:bCs/>
                <w:sz w:val="18"/>
                <w:szCs w:val="18"/>
              </w:rPr>
              <w:t>APONTADOR DE LÁPIS</w:t>
            </w:r>
            <w:r w:rsidRPr="00F37207">
              <w:rPr>
                <w:rFonts w:ascii="Arial Narrow" w:hAnsi="Arial Narrow"/>
                <w:sz w:val="18"/>
                <w:szCs w:val="18"/>
              </w:rPr>
              <w:t>, DE METAL/SIMPLES</w:t>
            </w:r>
          </w:p>
        </w:tc>
        <w:tc>
          <w:tcPr>
            <w:tcW w:w="992" w:type="dxa"/>
            <w:tcBorders>
              <w:top w:val="single" w:sz="6" w:space="0" w:color="auto"/>
              <w:left w:val="nil"/>
              <w:bottom w:val="single" w:sz="6" w:space="0" w:color="auto"/>
              <w:right w:val="single" w:sz="6" w:space="0" w:color="auto"/>
            </w:tcBorders>
            <w:shd w:val="clear" w:color="auto" w:fill="auto"/>
            <w:vAlign w:val="center"/>
          </w:tcPr>
          <w:p w14:paraId="5175342D" w14:textId="77777777" w:rsidR="008944A9" w:rsidRPr="00637057" w:rsidRDefault="008944A9" w:rsidP="00C27756">
            <w:pPr>
              <w:jc w:val="center"/>
              <w:rPr>
                <w:rFonts w:ascii="Arial Narrow" w:hAnsi="Arial Narrow" w:cs="Arial"/>
                <w:sz w:val="18"/>
                <w:szCs w:val="18"/>
              </w:rPr>
            </w:pPr>
            <w:r>
              <w:rPr>
                <w:rFonts w:ascii="Arial Narrow" w:hAnsi="Arial Narrow" w:cs="Arial"/>
                <w:sz w:val="18"/>
                <w:szCs w:val="18"/>
              </w:rPr>
              <w:t>ONDA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185F8807" w14:textId="77777777" w:rsidR="008944A9" w:rsidRPr="00637057" w:rsidRDefault="008944A9"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3,20</w:t>
            </w:r>
          </w:p>
        </w:tc>
        <w:tc>
          <w:tcPr>
            <w:tcW w:w="850" w:type="dxa"/>
            <w:tcBorders>
              <w:top w:val="single" w:sz="6" w:space="0" w:color="auto"/>
              <w:left w:val="nil"/>
              <w:bottom w:val="single" w:sz="6" w:space="0" w:color="auto"/>
              <w:right w:val="single" w:sz="6" w:space="0" w:color="auto"/>
            </w:tcBorders>
            <w:shd w:val="clear" w:color="auto" w:fill="auto"/>
            <w:vAlign w:val="center"/>
          </w:tcPr>
          <w:p w14:paraId="23F23AAE" w14:textId="77777777" w:rsidR="008944A9" w:rsidRPr="00637057" w:rsidRDefault="008944A9"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1.420,80</w:t>
            </w:r>
          </w:p>
        </w:tc>
      </w:tr>
      <w:tr w:rsidR="008944A9" w:rsidRPr="00637057" w14:paraId="303B5347" w14:textId="77777777" w:rsidTr="008944A9">
        <w:trPr>
          <w:trHeight w:val="75"/>
        </w:trPr>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0DB9A894" w14:textId="77777777" w:rsidR="008944A9" w:rsidRPr="004C482E" w:rsidRDefault="008944A9" w:rsidP="00C27756">
            <w:pPr>
              <w:ind w:left="360" w:hanging="360"/>
              <w:jc w:val="center"/>
              <w:rPr>
                <w:rFonts w:ascii="Arial Narrow" w:hAnsi="Arial Narrow" w:cs="Arial"/>
                <w:b/>
                <w:bCs/>
                <w:sz w:val="18"/>
                <w:szCs w:val="18"/>
              </w:rPr>
            </w:pPr>
            <w:r w:rsidRPr="004C482E">
              <w:rPr>
                <w:rFonts w:ascii="Arial Narrow" w:hAnsi="Arial Narrow" w:cs="Arial"/>
                <w:b/>
                <w:bCs/>
                <w:sz w:val="18"/>
                <w:szCs w:val="18"/>
              </w:rPr>
              <w:t>03</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2684EE30" w14:textId="77777777" w:rsidR="008944A9" w:rsidRPr="001F2E36" w:rsidRDefault="008944A9" w:rsidP="00C27756">
            <w:pPr>
              <w:jc w:val="center"/>
              <w:rPr>
                <w:rFonts w:ascii="Arial Narrow" w:hAnsi="Arial Narrow" w:cs="Arial"/>
                <w:sz w:val="18"/>
                <w:szCs w:val="18"/>
              </w:rPr>
            </w:pPr>
            <w:r>
              <w:rPr>
                <w:rFonts w:ascii="Arial Narrow" w:hAnsi="Arial Narrow" w:cs="Arial"/>
                <w:sz w:val="18"/>
                <w:szCs w:val="18"/>
              </w:rPr>
              <w:t>15</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54B278A9" w14:textId="77777777" w:rsidR="008944A9" w:rsidRPr="001F2E36" w:rsidRDefault="008944A9" w:rsidP="00C27756">
            <w:pPr>
              <w:jc w:val="center"/>
              <w:rPr>
                <w:rFonts w:ascii="Arial Narrow" w:hAnsi="Arial Narrow" w:cs="Arial"/>
                <w:color w:val="000000"/>
                <w:sz w:val="18"/>
                <w:szCs w:val="18"/>
              </w:rPr>
            </w:pPr>
            <w:r>
              <w:rPr>
                <w:rFonts w:ascii="Arial Narrow" w:hAnsi="Arial Narrow" w:cs="Arial"/>
                <w:color w:val="000000"/>
                <w:sz w:val="18"/>
                <w:szCs w:val="18"/>
              </w:rPr>
              <w:t>5</w:t>
            </w:r>
          </w:p>
        </w:tc>
        <w:tc>
          <w:tcPr>
            <w:tcW w:w="567" w:type="dxa"/>
            <w:tcBorders>
              <w:top w:val="single" w:sz="6" w:space="0" w:color="auto"/>
              <w:left w:val="nil"/>
              <w:bottom w:val="single" w:sz="6" w:space="0" w:color="auto"/>
              <w:right w:val="single" w:sz="4" w:space="0" w:color="auto"/>
            </w:tcBorders>
            <w:shd w:val="clear" w:color="auto" w:fill="auto"/>
            <w:vAlign w:val="center"/>
          </w:tcPr>
          <w:p w14:paraId="5DCBC156" w14:textId="77777777" w:rsidR="008944A9" w:rsidRPr="00176BCD" w:rsidRDefault="008944A9" w:rsidP="00C27756">
            <w:pPr>
              <w:jc w:val="center"/>
              <w:rPr>
                <w:rFonts w:ascii="Arial Narrow" w:hAnsi="Arial Narrow" w:cs="Arial"/>
                <w:b/>
                <w:color w:val="000000"/>
                <w:sz w:val="18"/>
                <w:szCs w:val="18"/>
              </w:rPr>
            </w:pPr>
            <w:r>
              <w:rPr>
                <w:rFonts w:ascii="Arial Narrow" w:hAnsi="Arial Narrow" w:cs="Arial"/>
                <w:b/>
                <w:color w:val="000000"/>
                <w:sz w:val="18"/>
                <w:szCs w:val="18"/>
              </w:rPr>
              <w:t>20</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6CC4E731" w14:textId="77777777" w:rsidR="008944A9" w:rsidRPr="00176BCD" w:rsidRDefault="008944A9" w:rsidP="00C27756">
            <w:pPr>
              <w:jc w:val="center"/>
              <w:rPr>
                <w:rFonts w:ascii="Arial Narrow" w:hAnsi="Arial Narrow" w:cs="Arial"/>
                <w:b/>
                <w:color w:val="000000"/>
                <w:sz w:val="18"/>
                <w:szCs w:val="18"/>
              </w:rPr>
            </w:pPr>
            <w:r>
              <w:rPr>
                <w:rFonts w:ascii="Arial Narrow" w:hAnsi="Arial Narrow" w:cs="Arial"/>
                <w:b/>
                <w:color w:val="000000"/>
                <w:sz w:val="18"/>
                <w:szCs w:val="18"/>
              </w:rPr>
              <w:t>CX</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58E632AB" w14:textId="77777777" w:rsidR="008944A9" w:rsidRPr="00637057" w:rsidRDefault="008944A9" w:rsidP="00C27756">
            <w:pPr>
              <w:jc w:val="both"/>
              <w:rPr>
                <w:rFonts w:ascii="Arial Narrow" w:hAnsi="Arial Narrow"/>
                <w:sz w:val="18"/>
                <w:szCs w:val="18"/>
                <w:lang w:val="es-AR"/>
              </w:rPr>
            </w:pPr>
            <w:r w:rsidRPr="00857ED7">
              <w:rPr>
                <w:rFonts w:ascii="Arial Narrow" w:hAnsi="Arial Narrow"/>
                <w:b/>
                <w:bCs/>
                <w:sz w:val="18"/>
                <w:szCs w:val="18"/>
                <w:lang w:val="es-AR"/>
              </w:rPr>
              <w:t>BORRACHA BRANCA Nº 20</w:t>
            </w:r>
            <w:r w:rsidRPr="00F37207">
              <w:rPr>
                <w:rFonts w:ascii="Arial Narrow" w:hAnsi="Arial Narrow"/>
                <w:sz w:val="18"/>
                <w:szCs w:val="18"/>
                <w:lang w:val="es-AR"/>
              </w:rPr>
              <w:t>, CAIXA COM 20 UNIDADES</w:t>
            </w:r>
          </w:p>
        </w:tc>
        <w:tc>
          <w:tcPr>
            <w:tcW w:w="992" w:type="dxa"/>
            <w:tcBorders>
              <w:top w:val="single" w:sz="6" w:space="0" w:color="auto"/>
              <w:left w:val="nil"/>
              <w:bottom w:val="single" w:sz="6" w:space="0" w:color="auto"/>
              <w:right w:val="single" w:sz="6" w:space="0" w:color="auto"/>
            </w:tcBorders>
            <w:shd w:val="clear" w:color="auto" w:fill="auto"/>
            <w:vAlign w:val="center"/>
          </w:tcPr>
          <w:p w14:paraId="1232AB4E" w14:textId="77777777" w:rsidR="008944A9" w:rsidRPr="00637057" w:rsidRDefault="008944A9" w:rsidP="00C27756">
            <w:pPr>
              <w:jc w:val="center"/>
              <w:rPr>
                <w:rFonts w:ascii="Arial Narrow" w:hAnsi="Arial Narrow" w:cs="Arial"/>
                <w:sz w:val="18"/>
                <w:szCs w:val="18"/>
              </w:rPr>
            </w:pPr>
            <w:r>
              <w:rPr>
                <w:rFonts w:ascii="Arial Narrow" w:hAnsi="Arial Narrow" w:cs="Arial"/>
                <w:sz w:val="18"/>
                <w:szCs w:val="18"/>
              </w:rPr>
              <w:t>ONDA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3CE2995E" w14:textId="77777777" w:rsidR="008944A9" w:rsidRPr="00637057" w:rsidRDefault="008944A9"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30,25</w:t>
            </w:r>
          </w:p>
        </w:tc>
        <w:tc>
          <w:tcPr>
            <w:tcW w:w="850" w:type="dxa"/>
            <w:tcBorders>
              <w:top w:val="single" w:sz="6" w:space="0" w:color="auto"/>
              <w:left w:val="nil"/>
              <w:bottom w:val="single" w:sz="6" w:space="0" w:color="auto"/>
              <w:right w:val="single" w:sz="6" w:space="0" w:color="auto"/>
            </w:tcBorders>
            <w:shd w:val="clear" w:color="auto" w:fill="auto"/>
            <w:vAlign w:val="center"/>
          </w:tcPr>
          <w:p w14:paraId="5C22704E" w14:textId="77777777" w:rsidR="008944A9" w:rsidRPr="00637057" w:rsidRDefault="008944A9"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605,00</w:t>
            </w:r>
          </w:p>
        </w:tc>
      </w:tr>
      <w:tr w:rsidR="008944A9" w:rsidRPr="00637057" w14:paraId="6FDCDD29" w14:textId="77777777" w:rsidTr="008944A9">
        <w:trPr>
          <w:trHeight w:val="203"/>
        </w:trPr>
        <w:tc>
          <w:tcPr>
            <w:tcW w:w="426" w:type="dxa"/>
            <w:tcBorders>
              <w:top w:val="single" w:sz="6" w:space="0" w:color="auto"/>
              <w:left w:val="single" w:sz="6" w:space="0" w:color="auto"/>
              <w:bottom w:val="single" w:sz="6" w:space="0" w:color="auto"/>
              <w:right w:val="single" w:sz="6" w:space="0" w:color="auto"/>
            </w:tcBorders>
            <w:shd w:val="clear" w:color="auto" w:fill="auto"/>
          </w:tcPr>
          <w:p w14:paraId="6EF696B1" w14:textId="77777777" w:rsidR="008944A9" w:rsidRPr="004C482E" w:rsidRDefault="008944A9" w:rsidP="00C27756">
            <w:pPr>
              <w:ind w:left="360" w:hanging="360"/>
              <w:jc w:val="center"/>
              <w:rPr>
                <w:rFonts w:ascii="Arial Narrow" w:hAnsi="Arial Narrow" w:cs="Arial"/>
                <w:b/>
                <w:bCs/>
                <w:sz w:val="18"/>
                <w:szCs w:val="18"/>
              </w:rPr>
            </w:pPr>
            <w:r>
              <w:rPr>
                <w:rFonts w:ascii="Arial Narrow" w:hAnsi="Arial Narrow" w:cs="Arial"/>
                <w:b/>
                <w:bCs/>
                <w:sz w:val="18"/>
                <w:szCs w:val="18"/>
              </w:rPr>
              <w:t>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05000495" w14:textId="77777777" w:rsidR="008944A9" w:rsidRPr="001F2E36" w:rsidRDefault="008944A9" w:rsidP="00C27756">
            <w:pPr>
              <w:jc w:val="center"/>
              <w:rPr>
                <w:rFonts w:ascii="Arial Narrow" w:hAnsi="Arial Narrow" w:cs="Arial"/>
                <w:sz w:val="18"/>
                <w:szCs w:val="18"/>
              </w:rPr>
            </w:pPr>
            <w:r>
              <w:rPr>
                <w:rFonts w:ascii="Arial Narrow" w:hAnsi="Arial Narrow" w:cs="Arial"/>
                <w:sz w:val="18"/>
                <w:szCs w:val="18"/>
              </w:rPr>
              <w:t>35</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6CBC7A67" w14:textId="77777777" w:rsidR="008944A9" w:rsidRPr="001F2E36" w:rsidRDefault="008944A9" w:rsidP="00C27756">
            <w:pPr>
              <w:rPr>
                <w:rFonts w:ascii="Arial Narrow" w:hAnsi="Arial Narrow" w:cs="Arial"/>
                <w:color w:val="000000"/>
                <w:sz w:val="18"/>
                <w:szCs w:val="18"/>
              </w:rPr>
            </w:pPr>
            <w:r>
              <w:rPr>
                <w:rFonts w:ascii="Arial Narrow" w:hAnsi="Arial Narrow" w:cs="Arial"/>
                <w:color w:val="000000"/>
                <w:sz w:val="18"/>
                <w:szCs w:val="18"/>
              </w:rPr>
              <w:t xml:space="preserve">      -</w:t>
            </w:r>
          </w:p>
        </w:tc>
        <w:tc>
          <w:tcPr>
            <w:tcW w:w="567" w:type="dxa"/>
            <w:tcBorders>
              <w:top w:val="single" w:sz="6" w:space="0" w:color="auto"/>
              <w:left w:val="nil"/>
              <w:bottom w:val="single" w:sz="6" w:space="0" w:color="auto"/>
              <w:right w:val="single" w:sz="4" w:space="0" w:color="auto"/>
            </w:tcBorders>
            <w:shd w:val="clear" w:color="auto" w:fill="auto"/>
            <w:vAlign w:val="center"/>
          </w:tcPr>
          <w:p w14:paraId="15B0BD0D" w14:textId="77777777" w:rsidR="008944A9" w:rsidRPr="00176BCD" w:rsidRDefault="008944A9" w:rsidP="00C27756">
            <w:pPr>
              <w:jc w:val="center"/>
              <w:rPr>
                <w:rFonts w:ascii="Arial Narrow" w:hAnsi="Arial Narrow" w:cs="Arial"/>
                <w:b/>
                <w:color w:val="000000"/>
                <w:sz w:val="18"/>
                <w:szCs w:val="18"/>
              </w:rPr>
            </w:pPr>
            <w:r>
              <w:rPr>
                <w:rFonts w:ascii="Arial Narrow" w:hAnsi="Arial Narrow" w:cs="Arial"/>
                <w:b/>
                <w:color w:val="000000"/>
                <w:sz w:val="18"/>
                <w:szCs w:val="18"/>
              </w:rPr>
              <w:t>35</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38516A79" w14:textId="77777777" w:rsidR="008944A9" w:rsidRPr="00176BCD" w:rsidRDefault="008944A9" w:rsidP="00C27756">
            <w:pPr>
              <w:jc w:val="center"/>
              <w:rPr>
                <w:rFonts w:ascii="Arial Narrow" w:hAnsi="Arial Narrow" w:cs="Arial"/>
                <w:b/>
                <w:color w:val="000000"/>
                <w:sz w:val="18"/>
                <w:szCs w:val="18"/>
              </w:rPr>
            </w:pPr>
            <w:r>
              <w:rPr>
                <w:rFonts w:ascii="Arial Narrow" w:hAnsi="Arial Narrow" w:cs="Arial"/>
                <w:b/>
                <w:color w:val="000000"/>
                <w:sz w:val="18"/>
                <w:szCs w:val="18"/>
              </w:rPr>
              <w:t>UN</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266E7A20" w14:textId="77777777" w:rsidR="008944A9" w:rsidRPr="00637057" w:rsidRDefault="008944A9" w:rsidP="00C27756">
            <w:pPr>
              <w:jc w:val="both"/>
              <w:rPr>
                <w:rFonts w:ascii="Arial Narrow" w:hAnsi="Arial Narrow"/>
                <w:sz w:val="18"/>
                <w:szCs w:val="18"/>
                <w:lang w:val="es-AR"/>
              </w:rPr>
            </w:pPr>
            <w:r w:rsidRPr="00857ED7">
              <w:rPr>
                <w:rFonts w:ascii="Arial Narrow" w:hAnsi="Arial Narrow"/>
                <w:b/>
                <w:bCs/>
                <w:sz w:val="18"/>
                <w:szCs w:val="18"/>
                <w:lang w:val="es-AR"/>
              </w:rPr>
              <w:t>CADERNO BROCHURA,</w:t>
            </w:r>
            <w:r w:rsidRPr="00F37207">
              <w:rPr>
                <w:rFonts w:ascii="Arial Narrow" w:hAnsi="Arial Narrow"/>
                <w:sz w:val="18"/>
                <w:szCs w:val="18"/>
                <w:lang w:val="es-AR"/>
              </w:rPr>
              <w:t xml:space="preserve"> CAPA DURA, GRANDE, 96 FOLHAS, DIMENSÕES 200MM X 275MM</w:t>
            </w:r>
          </w:p>
        </w:tc>
        <w:tc>
          <w:tcPr>
            <w:tcW w:w="992" w:type="dxa"/>
            <w:tcBorders>
              <w:top w:val="single" w:sz="6" w:space="0" w:color="auto"/>
              <w:left w:val="nil"/>
              <w:bottom w:val="single" w:sz="6" w:space="0" w:color="auto"/>
              <w:right w:val="single" w:sz="6" w:space="0" w:color="auto"/>
            </w:tcBorders>
            <w:shd w:val="clear" w:color="auto" w:fill="auto"/>
            <w:vAlign w:val="center"/>
          </w:tcPr>
          <w:p w14:paraId="774FF31D" w14:textId="77777777" w:rsidR="008944A9" w:rsidRPr="00637057" w:rsidRDefault="008944A9" w:rsidP="00C27756">
            <w:pPr>
              <w:jc w:val="center"/>
              <w:rPr>
                <w:rFonts w:ascii="Arial Narrow" w:hAnsi="Arial Narrow" w:cs="Arial"/>
                <w:sz w:val="18"/>
                <w:szCs w:val="18"/>
              </w:rPr>
            </w:pPr>
            <w:r>
              <w:rPr>
                <w:rFonts w:ascii="Arial Narrow" w:hAnsi="Arial Narrow" w:cs="Arial"/>
                <w:sz w:val="18"/>
                <w:szCs w:val="18"/>
              </w:rPr>
              <w:t>PAN</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512EA967" w14:textId="77777777" w:rsidR="008944A9" w:rsidRPr="00637057" w:rsidRDefault="008944A9"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9,70</w:t>
            </w:r>
          </w:p>
        </w:tc>
        <w:tc>
          <w:tcPr>
            <w:tcW w:w="850" w:type="dxa"/>
            <w:tcBorders>
              <w:top w:val="single" w:sz="6" w:space="0" w:color="auto"/>
              <w:left w:val="nil"/>
              <w:bottom w:val="single" w:sz="6" w:space="0" w:color="auto"/>
              <w:right w:val="single" w:sz="6" w:space="0" w:color="auto"/>
            </w:tcBorders>
            <w:shd w:val="clear" w:color="auto" w:fill="auto"/>
            <w:vAlign w:val="center"/>
          </w:tcPr>
          <w:p w14:paraId="0625B6A7" w14:textId="77777777" w:rsidR="008944A9" w:rsidRPr="00637057" w:rsidRDefault="008944A9"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339,50</w:t>
            </w:r>
          </w:p>
        </w:tc>
      </w:tr>
      <w:tr w:rsidR="008944A9" w:rsidRPr="00637057" w14:paraId="0328423A" w14:textId="77777777" w:rsidTr="008944A9">
        <w:trPr>
          <w:trHeight w:val="75"/>
        </w:trPr>
        <w:tc>
          <w:tcPr>
            <w:tcW w:w="426" w:type="dxa"/>
            <w:tcBorders>
              <w:top w:val="single" w:sz="6" w:space="0" w:color="auto"/>
              <w:left w:val="single" w:sz="6" w:space="0" w:color="auto"/>
              <w:bottom w:val="single" w:sz="6" w:space="0" w:color="auto"/>
              <w:right w:val="single" w:sz="6" w:space="0" w:color="auto"/>
            </w:tcBorders>
            <w:shd w:val="clear" w:color="auto" w:fill="auto"/>
          </w:tcPr>
          <w:p w14:paraId="071D6C74" w14:textId="77777777" w:rsidR="008944A9" w:rsidRPr="004C482E" w:rsidRDefault="008944A9" w:rsidP="00C27756">
            <w:pPr>
              <w:ind w:left="360" w:hanging="360"/>
              <w:jc w:val="center"/>
              <w:rPr>
                <w:rFonts w:ascii="Arial Narrow" w:hAnsi="Arial Narrow" w:cs="Arial"/>
                <w:b/>
                <w:bCs/>
                <w:sz w:val="18"/>
                <w:szCs w:val="18"/>
              </w:rPr>
            </w:pPr>
            <w:r>
              <w:rPr>
                <w:rFonts w:ascii="Arial Narrow" w:hAnsi="Arial Narrow" w:cs="Arial"/>
                <w:b/>
                <w:bCs/>
                <w:sz w:val="18"/>
                <w:szCs w:val="18"/>
              </w:rPr>
              <w:t>11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0ED649AD" w14:textId="77777777" w:rsidR="008944A9" w:rsidRPr="001F2E36" w:rsidRDefault="008944A9" w:rsidP="00C27756">
            <w:pPr>
              <w:jc w:val="center"/>
              <w:rPr>
                <w:rFonts w:ascii="Arial Narrow" w:hAnsi="Arial Narrow" w:cs="Arial"/>
                <w:sz w:val="18"/>
                <w:szCs w:val="18"/>
              </w:rPr>
            </w:pPr>
            <w:r w:rsidRPr="001F2E36">
              <w:rPr>
                <w:rFonts w:ascii="Arial Narrow" w:hAnsi="Arial Narrow" w:cs="Arial"/>
                <w:sz w:val="18"/>
                <w:szCs w:val="18"/>
              </w:rPr>
              <w:t>-</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4DD539C7" w14:textId="77777777" w:rsidR="008944A9" w:rsidRPr="00AF2C0C" w:rsidRDefault="008944A9" w:rsidP="00C27756">
            <w:pPr>
              <w:jc w:val="center"/>
              <w:rPr>
                <w:rFonts w:ascii="Arial Narrow" w:hAnsi="Arial Narrow" w:cs="Arial"/>
                <w:color w:val="000000"/>
                <w:sz w:val="18"/>
                <w:szCs w:val="18"/>
              </w:rPr>
            </w:pPr>
            <w:r w:rsidRPr="00AF2C0C">
              <w:rPr>
                <w:rFonts w:ascii="Arial Narrow" w:hAnsi="Arial Narrow" w:cs="Arial"/>
                <w:color w:val="000000"/>
                <w:sz w:val="18"/>
                <w:szCs w:val="18"/>
              </w:rPr>
              <w:t>160</w:t>
            </w:r>
          </w:p>
        </w:tc>
        <w:tc>
          <w:tcPr>
            <w:tcW w:w="567" w:type="dxa"/>
            <w:tcBorders>
              <w:top w:val="single" w:sz="6" w:space="0" w:color="auto"/>
              <w:left w:val="nil"/>
              <w:bottom w:val="single" w:sz="6" w:space="0" w:color="auto"/>
              <w:right w:val="single" w:sz="4" w:space="0" w:color="auto"/>
            </w:tcBorders>
            <w:shd w:val="clear" w:color="auto" w:fill="auto"/>
            <w:vAlign w:val="center"/>
          </w:tcPr>
          <w:p w14:paraId="08166F86" w14:textId="77777777" w:rsidR="008944A9" w:rsidRPr="00176BCD" w:rsidRDefault="008944A9" w:rsidP="00C27756">
            <w:pPr>
              <w:jc w:val="center"/>
              <w:rPr>
                <w:rFonts w:ascii="Arial Narrow" w:hAnsi="Arial Narrow" w:cs="Arial"/>
                <w:b/>
                <w:color w:val="000000"/>
                <w:sz w:val="18"/>
                <w:szCs w:val="18"/>
              </w:rPr>
            </w:pPr>
            <w:r>
              <w:rPr>
                <w:rFonts w:ascii="Arial Narrow" w:hAnsi="Arial Narrow" w:cs="Arial"/>
                <w:b/>
                <w:color w:val="000000"/>
                <w:sz w:val="18"/>
                <w:szCs w:val="18"/>
              </w:rPr>
              <w:t>160</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5FC10E31" w14:textId="77777777" w:rsidR="008944A9" w:rsidRPr="00176BCD" w:rsidRDefault="008944A9" w:rsidP="00C27756">
            <w:pPr>
              <w:jc w:val="center"/>
              <w:rPr>
                <w:rFonts w:ascii="Arial Narrow" w:hAnsi="Arial Narrow" w:cs="Arial"/>
                <w:b/>
                <w:color w:val="000000"/>
                <w:sz w:val="18"/>
                <w:szCs w:val="18"/>
              </w:rPr>
            </w:pPr>
            <w:r>
              <w:rPr>
                <w:rFonts w:ascii="Arial Narrow" w:hAnsi="Arial Narrow" w:cs="Arial"/>
                <w:b/>
                <w:color w:val="000000"/>
                <w:sz w:val="18"/>
                <w:szCs w:val="18"/>
              </w:rPr>
              <w:t>CX</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0C4A5594" w14:textId="77777777" w:rsidR="008944A9" w:rsidRPr="00637057" w:rsidRDefault="008944A9" w:rsidP="00C27756">
            <w:pPr>
              <w:pStyle w:val="NormalWeb"/>
              <w:shd w:val="clear" w:color="auto" w:fill="FFFFFF"/>
              <w:spacing w:before="0" w:after="0"/>
              <w:jc w:val="both"/>
              <w:textAlignment w:val="baseline"/>
              <w:rPr>
                <w:rFonts w:ascii="Arial Narrow" w:hAnsi="Arial Narrow"/>
                <w:sz w:val="18"/>
                <w:szCs w:val="18"/>
              </w:rPr>
            </w:pPr>
            <w:r w:rsidRPr="004B42E6">
              <w:rPr>
                <w:rFonts w:ascii="Arial Narrow" w:hAnsi="Arial Narrow"/>
                <w:b/>
                <w:bCs/>
                <w:sz w:val="18"/>
                <w:szCs w:val="18"/>
              </w:rPr>
              <w:t>GIZ DE CERA</w:t>
            </w:r>
            <w:r w:rsidRPr="00F37207">
              <w:rPr>
                <w:rFonts w:ascii="Arial Narrow" w:hAnsi="Arial Narrow"/>
                <w:sz w:val="18"/>
                <w:szCs w:val="18"/>
              </w:rPr>
              <w:t xml:space="preserve"> CURTO, EMBALAGEM COM 12 UNIDADES, PESO LÍQUIDO 68G, FORMATO ARREDONDADO, NÃO MANCHA AS MÃOS,</w:t>
            </w:r>
          </w:p>
        </w:tc>
        <w:tc>
          <w:tcPr>
            <w:tcW w:w="992" w:type="dxa"/>
            <w:tcBorders>
              <w:top w:val="single" w:sz="6" w:space="0" w:color="auto"/>
              <w:left w:val="nil"/>
              <w:bottom w:val="single" w:sz="6" w:space="0" w:color="auto"/>
              <w:right w:val="single" w:sz="6" w:space="0" w:color="auto"/>
            </w:tcBorders>
            <w:shd w:val="clear" w:color="auto" w:fill="auto"/>
            <w:vAlign w:val="center"/>
          </w:tcPr>
          <w:p w14:paraId="1AC1D833" w14:textId="77777777" w:rsidR="008944A9" w:rsidRPr="00637057" w:rsidRDefault="008944A9" w:rsidP="00C27756">
            <w:pPr>
              <w:jc w:val="center"/>
              <w:rPr>
                <w:rFonts w:ascii="Arial Narrow" w:hAnsi="Arial Narrow" w:cs="Arial"/>
                <w:sz w:val="18"/>
                <w:szCs w:val="18"/>
              </w:rPr>
            </w:pPr>
            <w:r>
              <w:rPr>
                <w:rFonts w:ascii="Arial Narrow" w:hAnsi="Arial Narrow" w:cs="Arial"/>
                <w:sz w:val="18"/>
                <w:szCs w:val="18"/>
              </w:rPr>
              <w:t>PIRATININGA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198FD04E" w14:textId="77777777" w:rsidR="008944A9" w:rsidRPr="00637057" w:rsidRDefault="008944A9"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10,80</w:t>
            </w:r>
          </w:p>
        </w:tc>
        <w:tc>
          <w:tcPr>
            <w:tcW w:w="850" w:type="dxa"/>
            <w:tcBorders>
              <w:top w:val="single" w:sz="6" w:space="0" w:color="auto"/>
              <w:left w:val="nil"/>
              <w:bottom w:val="single" w:sz="6" w:space="0" w:color="auto"/>
              <w:right w:val="single" w:sz="6" w:space="0" w:color="auto"/>
            </w:tcBorders>
            <w:shd w:val="clear" w:color="auto" w:fill="auto"/>
            <w:vAlign w:val="center"/>
          </w:tcPr>
          <w:p w14:paraId="3D370785" w14:textId="77777777" w:rsidR="008944A9" w:rsidRPr="00637057" w:rsidRDefault="008944A9"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1.728,00</w:t>
            </w:r>
          </w:p>
        </w:tc>
      </w:tr>
      <w:tr w:rsidR="008944A9" w:rsidRPr="00637057" w14:paraId="4F542A40" w14:textId="77777777" w:rsidTr="008944A9">
        <w:trPr>
          <w:trHeight w:val="143"/>
        </w:trPr>
        <w:tc>
          <w:tcPr>
            <w:tcW w:w="426" w:type="dxa"/>
            <w:tcBorders>
              <w:top w:val="single" w:sz="6" w:space="0" w:color="auto"/>
              <w:left w:val="single" w:sz="6" w:space="0" w:color="auto"/>
              <w:bottom w:val="single" w:sz="6" w:space="0" w:color="auto"/>
              <w:right w:val="single" w:sz="6" w:space="0" w:color="auto"/>
            </w:tcBorders>
            <w:shd w:val="clear" w:color="auto" w:fill="auto"/>
          </w:tcPr>
          <w:p w14:paraId="3A81546E" w14:textId="77777777" w:rsidR="008944A9" w:rsidRPr="004C482E" w:rsidRDefault="008944A9" w:rsidP="00C27756">
            <w:pPr>
              <w:ind w:left="360" w:hanging="360"/>
              <w:jc w:val="center"/>
              <w:rPr>
                <w:rFonts w:ascii="Arial Narrow" w:hAnsi="Arial Narrow" w:cs="Arial"/>
                <w:b/>
                <w:bCs/>
                <w:sz w:val="18"/>
                <w:szCs w:val="18"/>
              </w:rPr>
            </w:pPr>
            <w:r>
              <w:rPr>
                <w:rFonts w:ascii="Arial Narrow" w:hAnsi="Arial Narrow" w:cs="Arial"/>
                <w:b/>
                <w:bCs/>
                <w:sz w:val="18"/>
                <w:szCs w:val="18"/>
              </w:rPr>
              <w:t>13</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0E90E3FF" w14:textId="77777777" w:rsidR="008944A9" w:rsidRPr="001F2E36" w:rsidRDefault="008944A9" w:rsidP="00C27756">
            <w:pPr>
              <w:jc w:val="center"/>
              <w:rPr>
                <w:rFonts w:ascii="Arial Narrow" w:hAnsi="Arial Narrow" w:cs="Arial"/>
                <w:sz w:val="18"/>
                <w:szCs w:val="18"/>
              </w:rPr>
            </w:pPr>
            <w:r w:rsidRPr="001F2E36">
              <w:rPr>
                <w:rFonts w:ascii="Arial Narrow" w:hAnsi="Arial Narrow" w:cs="Arial"/>
                <w:sz w:val="18"/>
                <w:szCs w:val="18"/>
              </w:rPr>
              <w:t>10</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6787648F" w14:textId="77777777" w:rsidR="008944A9" w:rsidRPr="001F2E36" w:rsidRDefault="008944A9" w:rsidP="00C27756">
            <w:pPr>
              <w:jc w:val="center"/>
              <w:rPr>
                <w:rFonts w:ascii="Arial Narrow" w:hAnsi="Arial Narrow" w:cs="Arial"/>
                <w:color w:val="000000"/>
                <w:sz w:val="18"/>
                <w:szCs w:val="18"/>
              </w:rPr>
            </w:pPr>
            <w:r>
              <w:rPr>
                <w:rFonts w:ascii="Arial Narrow" w:hAnsi="Arial Narrow" w:cs="Arial"/>
                <w:color w:val="000000"/>
                <w:sz w:val="18"/>
                <w:szCs w:val="18"/>
              </w:rPr>
              <w:t>3</w:t>
            </w:r>
          </w:p>
        </w:tc>
        <w:tc>
          <w:tcPr>
            <w:tcW w:w="567" w:type="dxa"/>
            <w:tcBorders>
              <w:top w:val="single" w:sz="6" w:space="0" w:color="auto"/>
              <w:left w:val="nil"/>
              <w:bottom w:val="single" w:sz="6" w:space="0" w:color="auto"/>
              <w:right w:val="single" w:sz="4" w:space="0" w:color="auto"/>
            </w:tcBorders>
            <w:shd w:val="clear" w:color="auto" w:fill="auto"/>
            <w:vAlign w:val="center"/>
          </w:tcPr>
          <w:p w14:paraId="5029A142" w14:textId="77777777" w:rsidR="008944A9" w:rsidRPr="00176BCD" w:rsidRDefault="008944A9" w:rsidP="00C27756">
            <w:pPr>
              <w:jc w:val="center"/>
              <w:rPr>
                <w:rFonts w:ascii="Arial Narrow" w:hAnsi="Arial Narrow" w:cs="Arial"/>
                <w:b/>
                <w:color w:val="000000"/>
                <w:sz w:val="18"/>
                <w:szCs w:val="18"/>
              </w:rPr>
            </w:pPr>
            <w:r>
              <w:rPr>
                <w:rFonts w:ascii="Arial Narrow" w:hAnsi="Arial Narrow" w:cs="Arial"/>
                <w:b/>
                <w:color w:val="000000"/>
                <w:sz w:val="18"/>
                <w:szCs w:val="18"/>
              </w:rPr>
              <w:t>13</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681C3C9D" w14:textId="77777777" w:rsidR="008944A9" w:rsidRPr="00176BCD" w:rsidRDefault="008944A9" w:rsidP="00C27756">
            <w:pPr>
              <w:jc w:val="center"/>
              <w:rPr>
                <w:rFonts w:ascii="Arial Narrow" w:hAnsi="Arial Narrow" w:cs="Arial"/>
                <w:b/>
                <w:color w:val="000000"/>
                <w:sz w:val="18"/>
                <w:szCs w:val="18"/>
              </w:rPr>
            </w:pPr>
            <w:r>
              <w:rPr>
                <w:rFonts w:ascii="Arial Narrow" w:hAnsi="Arial Narrow" w:cs="Arial"/>
                <w:b/>
                <w:color w:val="000000"/>
                <w:sz w:val="18"/>
                <w:szCs w:val="18"/>
              </w:rPr>
              <w:t>CX</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1E4E327F" w14:textId="77777777" w:rsidR="008944A9" w:rsidRPr="00637057" w:rsidRDefault="008944A9" w:rsidP="00C27756">
            <w:pPr>
              <w:jc w:val="both"/>
              <w:rPr>
                <w:rFonts w:ascii="Arial Narrow" w:hAnsi="Arial Narrow"/>
                <w:sz w:val="18"/>
                <w:szCs w:val="18"/>
              </w:rPr>
            </w:pPr>
            <w:r w:rsidRPr="00637B14">
              <w:rPr>
                <w:rFonts w:ascii="Arial Narrow" w:hAnsi="Arial Narrow"/>
                <w:b/>
                <w:bCs/>
                <w:sz w:val="18"/>
                <w:szCs w:val="18"/>
              </w:rPr>
              <w:t>LÁPIS N° 2,</w:t>
            </w:r>
            <w:r w:rsidRPr="00F37207">
              <w:rPr>
                <w:rFonts w:ascii="Arial Narrow" w:hAnsi="Arial Narrow"/>
                <w:sz w:val="18"/>
                <w:szCs w:val="18"/>
              </w:rPr>
              <w:t xml:space="preserve"> DE ESCREVER, FABRICAÇÃO NACIONAL, DE MADEIRA 100% REFLORESTADA, GRAFITE PRETO, CAIXA COM 72 UM</w:t>
            </w:r>
          </w:p>
        </w:tc>
        <w:tc>
          <w:tcPr>
            <w:tcW w:w="992" w:type="dxa"/>
            <w:tcBorders>
              <w:top w:val="single" w:sz="6" w:space="0" w:color="auto"/>
              <w:left w:val="nil"/>
              <w:bottom w:val="single" w:sz="6" w:space="0" w:color="auto"/>
              <w:right w:val="single" w:sz="6" w:space="0" w:color="auto"/>
            </w:tcBorders>
            <w:shd w:val="clear" w:color="auto" w:fill="auto"/>
            <w:vAlign w:val="center"/>
          </w:tcPr>
          <w:p w14:paraId="38F3F559" w14:textId="77777777" w:rsidR="008944A9" w:rsidRPr="00637057" w:rsidRDefault="008944A9" w:rsidP="00C27756">
            <w:pPr>
              <w:jc w:val="center"/>
              <w:rPr>
                <w:rFonts w:ascii="Arial Narrow" w:hAnsi="Arial Narrow" w:cs="Arial"/>
                <w:sz w:val="18"/>
                <w:szCs w:val="18"/>
              </w:rPr>
            </w:pPr>
            <w:r>
              <w:rPr>
                <w:rFonts w:ascii="Arial Narrow" w:hAnsi="Arial Narrow" w:cs="Arial"/>
                <w:sz w:val="18"/>
                <w:szCs w:val="18"/>
              </w:rPr>
              <w:t>MULTICOLOR</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02182E8D" w14:textId="77777777" w:rsidR="008944A9" w:rsidRPr="00637057" w:rsidRDefault="008944A9"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62,00</w:t>
            </w:r>
          </w:p>
        </w:tc>
        <w:tc>
          <w:tcPr>
            <w:tcW w:w="850" w:type="dxa"/>
            <w:tcBorders>
              <w:top w:val="single" w:sz="6" w:space="0" w:color="auto"/>
              <w:left w:val="nil"/>
              <w:bottom w:val="single" w:sz="6" w:space="0" w:color="auto"/>
              <w:right w:val="single" w:sz="6" w:space="0" w:color="auto"/>
            </w:tcBorders>
            <w:shd w:val="clear" w:color="auto" w:fill="auto"/>
            <w:vAlign w:val="center"/>
          </w:tcPr>
          <w:p w14:paraId="74BE9B2E" w14:textId="77777777" w:rsidR="008944A9" w:rsidRPr="00637057" w:rsidRDefault="008944A9"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806,00</w:t>
            </w:r>
          </w:p>
        </w:tc>
      </w:tr>
      <w:tr w:rsidR="008944A9" w:rsidRPr="00637057" w14:paraId="70820B56" w14:textId="77777777" w:rsidTr="008944A9">
        <w:trPr>
          <w:trHeight w:val="75"/>
        </w:trPr>
        <w:tc>
          <w:tcPr>
            <w:tcW w:w="8789" w:type="dxa"/>
            <w:gridSpan w:val="8"/>
            <w:tcBorders>
              <w:top w:val="single" w:sz="6" w:space="0" w:color="auto"/>
              <w:left w:val="single" w:sz="6" w:space="0" w:color="auto"/>
              <w:bottom w:val="single" w:sz="6" w:space="0" w:color="auto"/>
              <w:right w:val="single" w:sz="6" w:space="0" w:color="auto"/>
            </w:tcBorders>
            <w:shd w:val="clear" w:color="auto" w:fill="auto"/>
          </w:tcPr>
          <w:p w14:paraId="6AE5B170" w14:textId="77777777" w:rsidR="008944A9" w:rsidRPr="00637057" w:rsidRDefault="008944A9" w:rsidP="00C27756">
            <w:pPr>
              <w:pStyle w:val="paragraph"/>
              <w:spacing w:before="0" w:after="0" w:line="75" w:lineRule="atLeast"/>
              <w:ind w:right="53"/>
              <w:jc w:val="right"/>
              <w:textAlignment w:val="baseline"/>
              <w:rPr>
                <w:rFonts w:ascii="Arial Narrow" w:hAnsi="Arial Narrow" w:cs="Arial"/>
                <w:sz w:val="18"/>
                <w:szCs w:val="18"/>
              </w:rPr>
            </w:pPr>
            <w:r w:rsidRPr="003E3D21">
              <w:rPr>
                <w:rFonts w:ascii="Arial Narrow" w:hAnsi="Arial Narrow" w:cs="Arial"/>
                <w:b/>
                <w:sz w:val="18"/>
                <w:szCs w:val="18"/>
              </w:rPr>
              <w:t>VALOR TOTAL R$</w:t>
            </w:r>
          </w:p>
        </w:tc>
        <w:tc>
          <w:tcPr>
            <w:tcW w:w="850" w:type="dxa"/>
            <w:tcBorders>
              <w:top w:val="single" w:sz="6" w:space="0" w:color="auto"/>
              <w:left w:val="nil"/>
              <w:bottom w:val="single" w:sz="6" w:space="0" w:color="auto"/>
              <w:right w:val="single" w:sz="6" w:space="0" w:color="auto"/>
            </w:tcBorders>
            <w:shd w:val="clear" w:color="auto" w:fill="auto"/>
            <w:vAlign w:val="center"/>
          </w:tcPr>
          <w:p w14:paraId="08D50DE0" w14:textId="77777777" w:rsidR="008944A9" w:rsidRPr="00EB5139" w:rsidRDefault="008944A9" w:rsidP="00C27756">
            <w:pPr>
              <w:pStyle w:val="paragraph"/>
              <w:spacing w:before="0" w:after="0" w:line="75" w:lineRule="atLeast"/>
              <w:ind w:right="53"/>
              <w:jc w:val="center"/>
              <w:textAlignment w:val="baseline"/>
              <w:rPr>
                <w:rFonts w:ascii="Arial Narrow" w:hAnsi="Arial Narrow" w:cs="Arial"/>
                <w:b/>
                <w:sz w:val="18"/>
                <w:szCs w:val="18"/>
              </w:rPr>
            </w:pPr>
            <w:r>
              <w:rPr>
                <w:rFonts w:ascii="Arial Narrow" w:hAnsi="Arial Narrow" w:cs="Arial"/>
                <w:b/>
                <w:sz w:val="18"/>
                <w:szCs w:val="18"/>
              </w:rPr>
              <w:t>4.899,30</w:t>
            </w:r>
          </w:p>
        </w:tc>
      </w:tr>
    </w:tbl>
    <w:p w14:paraId="4B029C35" w14:textId="60D1C63E" w:rsidR="00B9651F" w:rsidRPr="001B19DE" w:rsidRDefault="00B9651F" w:rsidP="00B9651F">
      <w:pPr>
        <w:pStyle w:val="Recuodecorpodetexto2"/>
        <w:spacing w:after="0" w:line="240" w:lineRule="auto"/>
        <w:ind w:left="0"/>
        <w:jc w:val="both"/>
        <w:rPr>
          <w:b/>
          <w:bCs/>
          <w:sz w:val="18"/>
          <w:szCs w:val="18"/>
        </w:rPr>
      </w:pPr>
    </w:p>
    <w:p w14:paraId="20BC42A6" w14:textId="77777777"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2B611AA7" w:rsidR="00B84B83" w:rsidRDefault="00B84B83" w:rsidP="00B84B83">
      <w:pPr>
        <w:jc w:val="both"/>
        <w:rPr>
          <w:color w:val="000000"/>
          <w:sz w:val="18"/>
          <w:szCs w:val="18"/>
        </w:rPr>
      </w:pPr>
      <w:r w:rsidRPr="00B84B83">
        <w:rPr>
          <w:b/>
          <w:sz w:val="18"/>
          <w:szCs w:val="18"/>
        </w:rPr>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materiais de primeira qualidade, que atenda as especificações contidas no Edital</w:t>
      </w:r>
      <w:r w:rsidR="00860714">
        <w:rPr>
          <w:color w:val="000000"/>
          <w:sz w:val="18"/>
          <w:szCs w:val="18"/>
        </w:rPr>
        <w:t>.</w:t>
      </w:r>
    </w:p>
    <w:p w14:paraId="00BF2DEE" w14:textId="77777777" w:rsidR="00256873" w:rsidRPr="00256873" w:rsidRDefault="00256873" w:rsidP="00B84B83">
      <w:pPr>
        <w:jc w:val="both"/>
        <w:rPr>
          <w:color w:val="000000"/>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134C7FCF" w:rsidR="00B84B83" w:rsidRPr="00B9651F"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00B9651F">
        <w:rPr>
          <w:b/>
          <w:sz w:val="18"/>
          <w:szCs w:val="18"/>
        </w:rPr>
        <w:t>R$4.</w:t>
      </w:r>
      <w:r w:rsidR="008944A9">
        <w:rPr>
          <w:b/>
          <w:sz w:val="18"/>
          <w:szCs w:val="18"/>
        </w:rPr>
        <w:t>899,30(quatro mil, oitocentos e noventa e nove reais e trinta centavos)</w:t>
      </w:r>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153F8016"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Pr="00B84B83">
        <w:rPr>
          <w:sz w:val="18"/>
          <w:szCs w:val="18"/>
        </w:rPr>
        <w:t>) dias úteis após a entrega e instalação, mediant</w:t>
      </w:r>
      <w:r w:rsidR="00CC4B13">
        <w:rPr>
          <w:sz w:val="18"/>
          <w:szCs w:val="18"/>
        </w:rPr>
        <w:t>e a apresentação da Nota Fiscal.</w:t>
      </w:r>
      <w:bookmarkStart w:id="0" w:name="_GoBack"/>
      <w:bookmarkEnd w:id="0"/>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52D3D796"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1B19DE">
        <w:rPr>
          <w:rFonts w:ascii="Times New Roman" w:hAnsi="Times New Roman"/>
          <w:sz w:val="18"/>
          <w:szCs w:val="18"/>
        </w:rPr>
        <w:t>43</w:t>
      </w:r>
      <w:r w:rsidR="000E65CE">
        <w:rPr>
          <w:rFonts w:ascii="Times New Roman" w:hAnsi="Times New Roman"/>
          <w:sz w:val="18"/>
          <w:szCs w:val="18"/>
        </w:rPr>
        <w:t>/2022</w:t>
      </w:r>
      <w:r w:rsidRPr="00B84B83">
        <w:rPr>
          <w:rFonts w:ascii="Times New Roman" w:hAnsi="Times New Roman"/>
          <w:sz w:val="18"/>
          <w:szCs w:val="18"/>
        </w:rPr>
        <w:t>), o Nº do Contrato e o nº do Empenho, a fim de acelerar a liberação do documento fiscal para pagamento;</w:t>
      </w:r>
    </w:p>
    <w:p w14:paraId="3DFE1E24" w14:textId="08657127"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na</w:t>
      </w:r>
      <w:r w:rsidR="008944A9">
        <w:rPr>
          <w:sz w:val="18"/>
          <w:szCs w:val="18"/>
        </w:rPr>
        <w:t xml:space="preserve"> Conta Bancária nº 40156-0 Agência 0798-6, Banco do Brasil.</w:t>
      </w:r>
    </w:p>
    <w:p w14:paraId="7A3DA2FF" w14:textId="54B19497" w:rsidR="001B19DE" w:rsidRPr="001B19DE" w:rsidRDefault="001B19DE" w:rsidP="001B19DE">
      <w:pPr>
        <w:pStyle w:val="Corpodetexto3"/>
        <w:jc w:val="both"/>
        <w:rPr>
          <w:color w:val="000000"/>
          <w:sz w:val="18"/>
          <w:szCs w:val="18"/>
        </w:rPr>
      </w:pPr>
      <w:proofErr w:type="gramStart"/>
      <w:r w:rsidRPr="001B19DE">
        <w:rPr>
          <w:b/>
          <w:sz w:val="18"/>
          <w:szCs w:val="18"/>
        </w:rPr>
        <w:lastRenderedPageBreak/>
        <w:t xml:space="preserve">g) </w:t>
      </w:r>
      <w:r w:rsidRPr="001B19DE">
        <w:rPr>
          <w:b/>
          <w:bCs/>
          <w:sz w:val="18"/>
          <w:szCs w:val="18"/>
          <w:u w:val="single"/>
        </w:rPr>
        <w:t>Conforme</w:t>
      </w:r>
      <w:proofErr w:type="gramEnd"/>
      <w:r w:rsidRPr="001B19DE">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w:t>
      </w:r>
    </w:p>
    <w:p w14:paraId="5A48E0B2" w14:textId="0DBE95D5" w:rsidR="00F42738" w:rsidRDefault="00F42738" w:rsidP="00BF588C">
      <w:pPr>
        <w:pStyle w:val="Recuodecorpodetexto"/>
        <w:spacing w:after="0"/>
        <w:ind w:left="0"/>
        <w:jc w:val="both"/>
        <w:rPr>
          <w:sz w:val="18"/>
          <w:szCs w:val="18"/>
        </w:rPr>
      </w:pPr>
    </w:p>
    <w:p w14:paraId="1A466245" w14:textId="687C6AEB" w:rsidR="00F42738" w:rsidRPr="00F42738" w:rsidRDefault="00F42738" w:rsidP="00F42738">
      <w:pPr>
        <w:jc w:val="center"/>
        <w:rPr>
          <w:b/>
          <w:iCs/>
          <w:sz w:val="18"/>
          <w:szCs w:val="18"/>
        </w:rPr>
      </w:pPr>
      <w:r w:rsidRPr="00F42738">
        <w:rPr>
          <w:b/>
          <w:iCs/>
          <w:sz w:val="18"/>
          <w:szCs w:val="18"/>
        </w:rPr>
        <w:t xml:space="preserve"> DA ENTREGA E DO PRAZO</w:t>
      </w:r>
    </w:p>
    <w:p w14:paraId="081EAF20" w14:textId="2142A49C" w:rsidR="00F42738" w:rsidRPr="00F42738" w:rsidRDefault="00F42738" w:rsidP="00F42738">
      <w:pPr>
        <w:jc w:val="both"/>
        <w:rPr>
          <w:b/>
          <w:sz w:val="18"/>
          <w:szCs w:val="18"/>
        </w:rPr>
      </w:pPr>
      <w:r w:rsidRPr="00F42738">
        <w:rPr>
          <w:b/>
          <w:sz w:val="18"/>
          <w:szCs w:val="18"/>
        </w:rPr>
        <w:t>Cláusula Terceira:</w:t>
      </w:r>
    </w:p>
    <w:p w14:paraId="1934BF38" w14:textId="74C07A1C" w:rsidR="00F42738" w:rsidRPr="00F42738" w:rsidRDefault="00F42738" w:rsidP="00F42738">
      <w:pPr>
        <w:pStyle w:val="Ttulo4"/>
        <w:keepNext w:val="0"/>
        <w:numPr>
          <w:ilvl w:val="3"/>
          <w:numId w:val="0"/>
        </w:numPr>
        <w:tabs>
          <w:tab w:val="num" w:pos="0"/>
        </w:tabs>
        <w:suppressAutoHyphens/>
        <w:spacing w:before="0"/>
        <w:jc w:val="both"/>
        <w:rPr>
          <w:rFonts w:ascii="Times New Roman" w:hAnsi="Times New Roman" w:cs="Times New Roman"/>
          <w:b w:val="0"/>
          <w:i w:val="0"/>
          <w:iCs w:val="0"/>
          <w:color w:val="auto"/>
          <w:sz w:val="18"/>
          <w:szCs w:val="18"/>
        </w:rPr>
      </w:pPr>
      <w:r>
        <w:rPr>
          <w:rFonts w:ascii="Times New Roman" w:hAnsi="Times New Roman" w:cs="Times New Roman"/>
          <w:i w:val="0"/>
          <w:color w:val="auto"/>
          <w:sz w:val="18"/>
          <w:szCs w:val="18"/>
        </w:rPr>
        <w:t xml:space="preserve">a) </w:t>
      </w:r>
      <w:r w:rsidRPr="00F42738">
        <w:rPr>
          <w:rFonts w:ascii="Times New Roman" w:hAnsi="Times New Roman" w:cs="Times New Roman"/>
          <w:b w:val="0"/>
          <w:i w:val="0"/>
          <w:iCs w:val="0"/>
          <w:color w:val="auto"/>
          <w:sz w:val="18"/>
          <w:szCs w:val="18"/>
        </w:rPr>
        <w:t>A licitante vencedora deverá entregar os materiais no prazo máximo de 20 (vinte) dias a partir do recebimento da nota de empenho e da emissão do contrato</w:t>
      </w:r>
      <w:r w:rsidRPr="00F42738">
        <w:rPr>
          <w:rFonts w:ascii="Times New Roman" w:hAnsi="Times New Roman" w:cs="Times New Roman"/>
          <w:b w:val="0"/>
          <w:i w:val="0"/>
          <w:color w:val="auto"/>
          <w:sz w:val="18"/>
          <w:szCs w:val="18"/>
        </w:rPr>
        <w:t>.</w:t>
      </w:r>
    </w:p>
    <w:p w14:paraId="17988C21" w14:textId="732DEF52" w:rsidR="00F42738" w:rsidRPr="00F42738" w:rsidRDefault="00F42738" w:rsidP="00F42738">
      <w:pPr>
        <w:autoSpaceDE w:val="0"/>
        <w:autoSpaceDN w:val="0"/>
        <w:adjustRightInd w:val="0"/>
        <w:jc w:val="both"/>
        <w:rPr>
          <w:sz w:val="18"/>
          <w:szCs w:val="18"/>
        </w:rPr>
      </w:pPr>
      <w:r>
        <w:rPr>
          <w:b/>
          <w:sz w:val="18"/>
          <w:szCs w:val="18"/>
        </w:rPr>
        <w:t>b)</w:t>
      </w:r>
      <w:r w:rsidRPr="00F42738">
        <w:rPr>
          <w:sz w:val="18"/>
          <w:szCs w:val="18"/>
        </w:rPr>
        <w:t xml:space="preserve"> A mercadoria deverá ser entregue no prédio do Centro Administrativo Municipal, na Rua Silveira Martins, 163, centro, para o responsável da Sec. de Educação.</w:t>
      </w:r>
    </w:p>
    <w:p w14:paraId="52449E16" w14:textId="35FFA90D" w:rsidR="00F42738" w:rsidRPr="00F42738" w:rsidRDefault="00F42738" w:rsidP="00F42738">
      <w:pPr>
        <w:autoSpaceDE w:val="0"/>
        <w:autoSpaceDN w:val="0"/>
        <w:adjustRightInd w:val="0"/>
        <w:jc w:val="both"/>
        <w:rPr>
          <w:sz w:val="18"/>
          <w:szCs w:val="18"/>
        </w:rPr>
      </w:pPr>
      <w:proofErr w:type="gramStart"/>
      <w:r>
        <w:rPr>
          <w:b/>
          <w:sz w:val="18"/>
          <w:szCs w:val="18"/>
        </w:rPr>
        <w:t xml:space="preserve">c) </w:t>
      </w:r>
      <w:r w:rsidRPr="00F42738">
        <w:rPr>
          <w:sz w:val="18"/>
          <w:szCs w:val="18"/>
        </w:rPr>
        <w:t>Não</w:t>
      </w:r>
      <w:proofErr w:type="gramEnd"/>
      <w:r w:rsidRPr="00F42738">
        <w:rPr>
          <w:sz w:val="18"/>
          <w:szCs w:val="18"/>
        </w:rPr>
        <w:t xml:space="preserve"> serão aceitos na entrega, produtos de marca diferente daquela constante na proposta vencedora. </w:t>
      </w:r>
    </w:p>
    <w:p w14:paraId="2D719280" w14:textId="552E8566" w:rsidR="00F42738" w:rsidRPr="00F42738" w:rsidRDefault="00F42738" w:rsidP="00F42738">
      <w:pPr>
        <w:jc w:val="both"/>
        <w:rPr>
          <w:sz w:val="18"/>
          <w:szCs w:val="18"/>
        </w:rPr>
      </w:pPr>
      <w:r>
        <w:rPr>
          <w:b/>
          <w:bCs/>
          <w:color w:val="000000"/>
          <w:sz w:val="18"/>
          <w:szCs w:val="18"/>
        </w:rPr>
        <w:t>d)</w:t>
      </w:r>
      <w:r w:rsidRPr="00F42738">
        <w:rPr>
          <w:color w:val="000000"/>
          <w:sz w:val="18"/>
          <w:szCs w:val="18"/>
        </w:rPr>
        <w:t xml:space="preserve"> </w:t>
      </w:r>
      <w:r w:rsidRPr="00F42738">
        <w:rPr>
          <w:sz w:val="18"/>
          <w:szCs w:val="18"/>
        </w:rPr>
        <w:t>O transporte dos produtos deverá ser efetuado pelo licitante vencedor, observado o seguinte:</w:t>
      </w:r>
    </w:p>
    <w:p w14:paraId="790E108A" w14:textId="77777777" w:rsidR="00F42738" w:rsidRPr="00F42738" w:rsidRDefault="00F42738" w:rsidP="00F42738">
      <w:pPr>
        <w:numPr>
          <w:ilvl w:val="0"/>
          <w:numId w:val="29"/>
        </w:numPr>
        <w:jc w:val="both"/>
        <w:rPr>
          <w:sz w:val="18"/>
          <w:szCs w:val="18"/>
        </w:rPr>
      </w:pPr>
      <w:proofErr w:type="gramStart"/>
      <w:r w:rsidRPr="00F42738">
        <w:rPr>
          <w:sz w:val="18"/>
          <w:szCs w:val="18"/>
        </w:rPr>
        <w:t>os</w:t>
      </w:r>
      <w:proofErr w:type="gramEnd"/>
      <w:r w:rsidRPr="00F42738">
        <w:rPr>
          <w:sz w:val="18"/>
          <w:szCs w:val="18"/>
        </w:rPr>
        <w:t xml:space="preserve"> produtos deverão estar devidamente embalados, conter rótulo onde deverá conter todas as informações legais, salientando que a ausência de qualquer informação, ou informação confusa, será devolvido o produto;</w:t>
      </w:r>
    </w:p>
    <w:p w14:paraId="2B9D6862" w14:textId="77777777" w:rsidR="00F42738" w:rsidRPr="00F42738" w:rsidRDefault="00F42738" w:rsidP="00F42738">
      <w:pPr>
        <w:numPr>
          <w:ilvl w:val="0"/>
          <w:numId w:val="29"/>
        </w:numPr>
        <w:jc w:val="both"/>
        <w:rPr>
          <w:sz w:val="18"/>
          <w:szCs w:val="18"/>
        </w:rPr>
      </w:pPr>
      <w:proofErr w:type="gramStart"/>
      <w:r w:rsidRPr="00F42738">
        <w:rPr>
          <w:sz w:val="18"/>
          <w:szCs w:val="18"/>
        </w:rPr>
        <w:t>as</w:t>
      </w:r>
      <w:proofErr w:type="gramEnd"/>
      <w:r w:rsidRPr="00F42738">
        <w:rPr>
          <w:sz w:val="18"/>
          <w:szCs w:val="18"/>
        </w:rPr>
        <w:t xml:space="preserve"> mercadorias deverão ser entregues nas embalagens solicitadas e as mesmas originais de fábrica;</w:t>
      </w:r>
    </w:p>
    <w:p w14:paraId="50BA40F5" w14:textId="77777777" w:rsidR="00F42738" w:rsidRPr="00F42738" w:rsidRDefault="00F42738" w:rsidP="00F42738">
      <w:pPr>
        <w:numPr>
          <w:ilvl w:val="0"/>
          <w:numId w:val="29"/>
        </w:numPr>
        <w:jc w:val="both"/>
        <w:rPr>
          <w:sz w:val="18"/>
          <w:szCs w:val="18"/>
        </w:rPr>
      </w:pPr>
      <w:proofErr w:type="gramStart"/>
      <w:r w:rsidRPr="00F42738">
        <w:rPr>
          <w:b/>
          <w:sz w:val="18"/>
          <w:szCs w:val="18"/>
        </w:rPr>
        <w:t>todo</w:t>
      </w:r>
      <w:proofErr w:type="gramEnd"/>
      <w:r w:rsidRPr="00F42738">
        <w:rPr>
          <w:b/>
          <w:sz w:val="18"/>
          <w:szCs w:val="18"/>
        </w:rPr>
        <w:t xml:space="preserve"> o produto que não for entregue conforme especificado no Edital, será devolvido sem ônus para o Município</w:t>
      </w:r>
      <w:r w:rsidRPr="00F42738">
        <w:rPr>
          <w:sz w:val="18"/>
          <w:szCs w:val="18"/>
        </w:rPr>
        <w:t>.</w:t>
      </w:r>
    </w:p>
    <w:p w14:paraId="145ACA2D" w14:textId="3015B206" w:rsidR="00F42738" w:rsidRPr="00F42738" w:rsidRDefault="00F42738" w:rsidP="00F42738">
      <w:pPr>
        <w:jc w:val="both"/>
        <w:rPr>
          <w:sz w:val="18"/>
          <w:szCs w:val="18"/>
        </w:rPr>
      </w:pPr>
      <w:proofErr w:type="gramStart"/>
      <w:r>
        <w:rPr>
          <w:b/>
          <w:sz w:val="18"/>
          <w:szCs w:val="18"/>
        </w:rPr>
        <w:t xml:space="preserve">d) </w:t>
      </w:r>
      <w:r w:rsidRPr="00F42738">
        <w:rPr>
          <w:sz w:val="18"/>
          <w:szCs w:val="18"/>
        </w:rPr>
        <w:t>As</w:t>
      </w:r>
      <w:proofErr w:type="gramEnd"/>
      <w:r w:rsidRPr="00F42738">
        <w:rPr>
          <w:sz w:val="18"/>
          <w:szCs w:val="18"/>
        </w:rPr>
        <w:t xml:space="preserve"> embalagens, no que couber, deverão conter:</w:t>
      </w:r>
    </w:p>
    <w:p w14:paraId="7A0AEBA6" w14:textId="77777777" w:rsidR="00F42738" w:rsidRPr="00F42738" w:rsidRDefault="00F42738" w:rsidP="00F42738">
      <w:pPr>
        <w:autoSpaceDE w:val="0"/>
        <w:autoSpaceDN w:val="0"/>
        <w:adjustRightInd w:val="0"/>
        <w:rPr>
          <w:sz w:val="18"/>
          <w:szCs w:val="18"/>
        </w:rPr>
      </w:pPr>
      <w:r w:rsidRPr="00F42738">
        <w:rPr>
          <w:sz w:val="18"/>
          <w:szCs w:val="18"/>
        </w:rPr>
        <w:t>1 - Identificação do produto, inclusive a marca.</w:t>
      </w:r>
    </w:p>
    <w:p w14:paraId="0FFF2E34" w14:textId="77777777" w:rsidR="00F42738" w:rsidRPr="00F42738" w:rsidRDefault="00F42738" w:rsidP="00F42738">
      <w:pPr>
        <w:autoSpaceDE w:val="0"/>
        <w:autoSpaceDN w:val="0"/>
        <w:adjustRightInd w:val="0"/>
        <w:rPr>
          <w:sz w:val="18"/>
          <w:szCs w:val="18"/>
        </w:rPr>
      </w:pPr>
      <w:r w:rsidRPr="00F42738">
        <w:rPr>
          <w:sz w:val="18"/>
          <w:szCs w:val="18"/>
        </w:rPr>
        <w:t>2 - Nome e endereço do fabricante.</w:t>
      </w:r>
    </w:p>
    <w:p w14:paraId="4B9C2DC6" w14:textId="77777777" w:rsidR="00F42738" w:rsidRPr="00F42738" w:rsidRDefault="00F42738" w:rsidP="00F42738">
      <w:pPr>
        <w:autoSpaceDE w:val="0"/>
        <w:autoSpaceDN w:val="0"/>
        <w:adjustRightInd w:val="0"/>
        <w:rPr>
          <w:sz w:val="18"/>
          <w:szCs w:val="18"/>
        </w:rPr>
      </w:pPr>
      <w:r w:rsidRPr="00F42738">
        <w:rPr>
          <w:sz w:val="18"/>
          <w:szCs w:val="18"/>
        </w:rPr>
        <w:t>3 - Data de fabricação.</w:t>
      </w:r>
    </w:p>
    <w:p w14:paraId="4194D734" w14:textId="77777777" w:rsidR="00F42738" w:rsidRPr="00F42738" w:rsidRDefault="00F42738" w:rsidP="00F42738">
      <w:pPr>
        <w:autoSpaceDE w:val="0"/>
        <w:autoSpaceDN w:val="0"/>
        <w:adjustRightInd w:val="0"/>
        <w:rPr>
          <w:sz w:val="18"/>
          <w:szCs w:val="18"/>
        </w:rPr>
      </w:pPr>
      <w:r w:rsidRPr="00F42738">
        <w:rPr>
          <w:sz w:val="18"/>
          <w:szCs w:val="18"/>
        </w:rPr>
        <w:t>4 - Data de validade ou prazo máximo para consumo.</w:t>
      </w:r>
    </w:p>
    <w:p w14:paraId="0610AA4E" w14:textId="77777777" w:rsidR="00F42738" w:rsidRPr="00F42738" w:rsidRDefault="00F42738" w:rsidP="00F42738">
      <w:pPr>
        <w:autoSpaceDE w:val="0"/>
        <w:autoSpaceDN w:val="0"/>
        <w:adjustRightInd w:val="0"/>
        <w:rPr>
          <w:sz w:val="18"/>
          <w:szCs w:val="18"/>
        </w:rPr>
      </w:pPr>
      <w:r w:rsidRPr="00F42738">
        <w:rPr>
          <w:sz w:val="18"/>
          <w:szCs w:val="18"/>
        </w:rPr>
        <w:t>5 - Peso líquido.</w:t>
      </w:r>
    </w:p>
    <w:p w14:paraId="48621F98" w14:textId="77777777" w:rsidR="00F42738" w:rsidRPr="00F42738" w:rsidRDefault="00F42738" w:rsidP="00F42738">
      <w:pPr>
        <w:autoSpaceDE w:val="0"/>
        <w:autoSpaceDN w:val="0"/>
        <w:adjustRightInd w:val="0"/>
        <w:rPr>
          <w:sz w:val="18"/>
          <w:szCs w:val="18"/>
        </w:rPr>
      </w:pPr>
      <w:r w:rsidRPr="00F42738">
        <w:rPr>
          <w:sz w:val="18"/>
          <w:szCs w:val="18"/>
        </w:rPr>
        <w:t>6 - Condições de armazenamento, inclusive empilhamento máximo.</w:t>
      </w:r>
    </w:p>
    <w:p w14:paraId="7762D8F7" w14:textId="77777777" w:rsidR="00F42738" w:rsidRPr="00F42738" w:rsidRDefault="00F42738" w:rsidP="00F42738">
      <w:pPr>
        <w:autoSpaceDE w:val="0"/>
        <w:autoSpaceDN w:val="0"/>
        <w:adjustRightInd w:val="0"/>
        <w:rPr>
          <w:sz w:val="18"/>
          <w:szCs w:val="18"/>
        </w:rPr>
      </w:pPr>
      <w:r w:rsidRPr="00F42738">
        <w:rPr>
          <w:sz w:val="18"/>
          <w:szCs w:val="18"/>
        </w:rPr>
        <w:t>7 - Instruções de conservação e consumo.</w:t>
      </w:r>
    </w:p>
    <w:p w14:paraId="262A7843" w14:textId="77777777" w:rsidR="00F42738" w:rsidRPr="00F42738" w:rsidRDefault="00F42738" w:rsidP="00F42738">
      <w:pPr>
        <w:autoSpaceDE w:val="0"/>
        <w:autoSpaceDN w:val="0"/>
        <w:adjustRightInd w:val="0"/>
        <w:rPr>
          <w:sz w:val="18"/>
          <w:szCs w:val="18"/>
        </w:rPr>
      </w:pPr>
      <w:r w:rsidRPr="00F42738">
        <w:rPr>
          <w:sz w:val="18"/>
          <w:szCs w:val="18"/>
        </w:rPr>
        <w:t>8 - Número do lote.</w:t>
      </w:r>
    </w:p>
    <w:p w14:paraId="465477FC" w14:textId="77777777" w:rsidR="00F42738" w:rsidRPr="00F42738" w:rsidRDefault="00F42738" w:rsidP="00F42738">
      <w:pPr>
        <w:rPr>
          <w:sz w:val="18"/>
          <w:szCs w:val="18"/>
        </w:rPr>
      </w:pPr>
      <w:r w:rsidRPr="00F42738">
        <w:rPr>
          <w:sz w:val="18"/>
          <w:szCs w:val="18"/>
        </w:rPr>
        <w:t>9 - Número de registro do produto no órgão competente.</w:t>
      </w:r>
    </w:p>
    <w:p w14:paraId="109F61D3" w14:textId="77777777" w:rsidR="00F42738" w:rsidRPr="00F42738" w:rsidRDefault="00F42738" w:rsidP="00F42738">
      <w:pPr>
        <w:tabs>
          <w:tab w:val="left" w:pos="2127"/>
        </w:tabs>
        <w:jc w:val="both"/>
        <w:rPr>
          <w:sz w:val="18"/>
          <w:szCs w:val="18"/>
        </w:rPr>
      </w:pPr>
    </w:p>
    <w:p w14:paraId="43AA10D5" w14:textId="15B4B6EE" w:rsidR="00F42738" w:rsidRPr="00F42738" w:rsidRDefault="00F42738" w:rsidP="00F42738">
      <w:pPr>
        <w:shd w:val="clear" w:color="auto" w:fill="FFFFFF"/>
        <w:rPr>
          <w:sz w:val="18"/>
          <w:szCs w:val="18"/>
        </w:rPr>
      </w:pPr>
      <w:r>
        <w:rPr>
          <w:b/>
          <w:bCs/>
          <w:sz w:val="18"/>
          <w:szCs w:val="18"/>
        </w:rPr>
        <w:t xml:space="preserve">e) </w:t>
      </w:r>
      <w:r w:rsidRPr="00F42738">
        <w:rPr>
          <w:sz w:val="18"/>
          <w:szCs w:val="18"/>
        </w:rPr>
        <w:t xml:space="preserve"> A entrega dos produtos será acompanhada e fiscalizada por </w:t>
      </w:r>
      <w:proofErr w:type="gramStart"/>
      <w:r w:rsidRPr="00F42738">
        <w:rPr>
          <w:sz w:val="18"/>
          <w:szCs w:val="18"/>
        </w:rPr>
        <w:t>representante(</w:t>
      </w:r>
      <w:proofErr w:type="gramEnd"/>
      <w:r w:rsidRPr="00F42738">
        <w:rPr>
          <w:sz w:val="18"/>
          <w:szCs w:val="18"/>
        </w:rPr>
        <w:t>s) da Administração do Município de Cotiporã/RS, designado(s) para esse fim, permitida a assistência de terceiros.</w:t>
      </w:r>
    </w:p>
    <w:p w14:paraId="6E548DBE" w14:textId="675FC96D" w:rsidR="00F42738" w:rsidRPr="00F42738" w:rsidRDefault="00F42738" w:rsidP="00F42738">
      <w:pPr>
        <w:shd w:val="clear" w:color="auto" w:fill="FFFFFF"/>
        <w:rPr>
          <w:sz w:val="18"/>
          <w:szCs w:val="18"/>
        </w:rPr>
      </w:pPr>
      <w:r>
        <w:rPr>
          <w:b/>
          <w:bCs/>
          <w:sz w:val="18"/>
          <w:szCs w:val="18"/>
        </w:rPr>
        <w:t xml:space="preserve">f) </w:t>
      </w:r>
      <w:r w:rsidRPr="00F42738">
        <w:rPr>
          <w:sz w:val="18"/>
          <w:szCs w:val="18"/>
        </w:rPr>
        <w:t>A Licitante vencedora deve efetuar a troca do produto que não atender as especificações do objeto adquirido no prazo de 10 (dez) dias, a contar do recebimento da solicitação (onde estará discriminado o que for necessário à regularização das faltas ou defeitos observados).</w:t>
      </w:r>
    </w:p>
    <w:p w14:paraId="3CCE9BE6" w14:textId="5E8B89EF" w:rsidR="00F42738" w:rsidRPr="00F42738" w:rsidRDefault="00F42738" w:rsidP="00F42738">
      <w:pPr>
        <w:shd w:val="clear" w:color="auto" w:fill="FFFFFF"/>
        <w:rPr>
          <w:sz w:val="18"/>
          <w:szCs w:val="18"/>
        </w:rPr>
      </w:pPr>
      <w:r>
        <w:rPr>
          <w:b/>
          <w:bCs/>
          <w:sz w:val="18"/>
          <w:szCs w:val="18"/>
        </w:rPr>
        <w:t xml:space="preserve">g) </w:t>
      </w:r>
      <w:r w:rsidRPr="00F42738">
        <w:rPr>
          <w:sz w:val="18"/>
          <w:szCs w:val="18"/>
        </w:rPr>
        <w:t>O local de entrega será junto a Secretaria Municipal de Educação e Desporto, localizada na Rua Silveira Martins, 163, centro, Cotiporã/RS.</w:t>
      </w:r>
    </w:p>
    <w:p w14:paraId="5D3F935B" w14:textId="6C7B2830" w:rsidR="00F42738" w:rsidRPr="00F42738" w:rsidRDefault="00F42738" w:rsidP="00F42738">
      <w:pPr>
        <w:shd w:val="clear" w:color="auto" w:fill="FFFFFF"/>
        <w:jc w:val="both"/>
        <w:rPr>
          <w:sz w:val="18"/>
          <w:szCs w:val="18"/>
        </w:rPr>
      </w:pPr>
      <w:r>
        <w:rPr>
          <w:b/>
          <w:bCs/>
          <w:sz w:val="18"/>
          <w:szCs w:val="18"/>
        </w:rPr>
        <w:t xml:space="preserve">h) </w:t>
      </w:r>
      <w:r w:rsidRPr="00F42738">
        <w:rPr>
          <w:sz w:val="18"/>
          <w:szCs w:val="18"/>
        </w:rPr>
        <w:t> Além da entrega no local designado pelo Município, deverá a Contratada também descarregar os produtos em local indicado por servidor, comprometendo-se, ainda, integralmente, com eventuais danos causados a estes.</w:t>
      </w:r>
    </w:p>
    <w:p w14:paraId="6B04EADD" w14:textId="1672A615" w:rsidR="00F42738" w:rsidRPr="00F42738" w:rsidRDefault="00F42738" w:rsidP="00F42738">
      <w:pPr>
        <w:shd w:val="clear" w:color="auto" w:fill="FFFFFF"/>
        <w:jc w:val="both"/>
        <w:rPr>
          <w:sz w:val="18"/>
          <w:szCs w:val="18"/>
        </w:rPr>
      </w:pPr>
      <w:r>
        <w:rPr>
          <w:b/>
          <w:bCs/>
          <w:sz w:val="18"/>
          <w:szCs w:val="18"/>
        </w:rPr>
        <w:t xml:space="preserve">i) </w:t>
      </w:r>
      <w:r w:rsidRPr="00F42738">
        <w:rPr>
          <w:sz w:val="18"/>
          <w:szCs w:val="18"/>
        </w:rPr>
        <w:t xml:space="preserve"> O prazo de validade da proposta não poderá ser inferior a 60 (sessenta) dias, contados a partir da entrega da mesma.</w:t>
      </w:r>
    </w:p>
    <w:p w14:paraId="6FA4A8B0" w14:textId="3149D4FB" w:rsidR="00F42738" w:rsidRDefault="00F42738" w:rsidP="00F42738">
      <w:pPr>
        <w:pStyle w:val="Data"/>
        <w:jc w:val="both"/>
        <w:rPr>
          <w:b w:val="0"/>
          <w:sz w:val="20"/>
        </w:rPr>
      </w:pPr>
    </w:p>
    <w:p w14:paraId="1AE8527D" w14:textId="77777777" w:rsidR="00F42738" w:rsidRPr="00AF3D32" w:rsidRDefault="00F42738" w:rsidP="00F42738">
      <w:pPr>
        <w:pStyle w:val="Data"/>
        <w:jc w:val="both"/>
        <w:rPr>
          <w:b w:val="0"/>
          <w:bCs/>
          <w:sz w:val="18"/>
          <w:szCs w:val="18"/>
        </w:rPr>
      </w:pPr>
      <w:r w:rsidRPr="00AF3D32">
        <w:rPr>
          <w:sz w:val="18"/>
          <w:szCs w:val="18"/>
        </w:rPr>
        <w:t>Parágrafo Primeiro:</w:t>
      </w:r>
      <w:r w:rsidRPr="00AF3D32">
        <w:rPr>
          <w:b w:val="0"/>
          <w:bCs/>
          <w:sz w:val="18"/>
          <w:szCs w:val="18"/>
        </w:rPr>
        <w:t xml:space="preserve"> Qualquer prorrogação de prazo, que porventura, venha a ocorrer para o fornecimento,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5DB14446" w14:textId="77777777" w:rsidR="00F42738" w:rsidRPr="00BF588C" w:rsidRDefault="00F42738" w:rsidP="00F42738">
      <w:pPr>
        <w:pStyle w:val="Recuodecorpodetexto"/>
        <w:spacing w:after="0"/>
        <w:ind w:left="0"/>
        <w:jc w:val="both"/>
        <w:rPr>
          <w:b/>
          <w:sz w:val="18"/>
          <w:szCs w:val="18"/>
        </w:rPr>
      </w:pPr>
    </w:p>
    <w:p w14:paraId="4CEDFF3B" w14:textId="31623F07" w:rsidR="00F42738" w:rsidRDefault="00F42738" w:rsidP="00BF588C">
      <w:pPr>
        <w:pStyle w:val="Recuodecorpodetexto"/>
        <w:spacing w:after="0"/>
        <w:ind w:left="0"/>
        <w:jc w:val="both"/>
        <w:rPr>
          <w:sz w:val="18"/>
          <w:szCs w:val="18"/>
        </w:rPr>
      </w:pPr>
      <w:proofErr w:type="gramStart"/>
      <w:r w:rsidRPr="00BF588C">
        <w:rPr>
          <w:b/>
          <w:sz w:val="18"/>
          <w:szCs w:val="18"/>
        </w:rPr>
        <w:t>Parágrafo Segundo</w:t>
      </w:r>
      <w:proofErr w:type="gramEnd"/>
      <w:r w:rsidRPr="00BF588C">
        <w:rPr>
          <w:sz w:val="18"/>
          <w:szCs w:val="18"/>
        </w:rPr>
        <w:t>: A justificativa e a possibilidade de prorrogação do contrato depend</w:t>
      </w:r>
      <w:r>
        <w:rPr>
          <w:sz w:val="18"/>
          <w:szCs w:val="18"/>
        </w:rPr>
        <w:t>erão da anuência do CONTRATANTE</w:t>
      </w:r>
    </w:p>
    <w:p w14:paraId="0AD14B67" w14:textId="77777777" w:rsidR="00F42738" w:rsidRDefault="00F42738" w:rsidP="00BF588C">
      <w:pPr>
        <w:pStyle w:val="Recuodecorpodetexto"/>
        <w:spacing w:after="0"/>
        <w:ind w:left="0"/>
        <w:jc w:val="both"/>
        <w:rPr>
          <w:sz w:val="18"/>
          <w:szCs w:val="18"/>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62B64977" w14:textId="2661C1FB" w:rsidR="00F42738" w:rsidRPr="00F42738" w:rsidRDefault="00F42738" w:rsidP="00F42738">
      <w:pPr>
        <w:pStyle w:val="Corpodetexto3"/>
        <w:spacing w:after="0"/>
        <w:jc w:val="both"/>
        <w:rPr>
          <w:sz w:val="18"/>
          <w:szCs w:val="18"/>
        </w:rPr>
      </w:pPr>
      <w:r w:rsidRPr="00F42738">
        <w:rPr>
          <w:sz w:val="18"/>
          <w:szCs w:val="18"/>
        </w:rPr>
        <w:t>Este contrato vigerá em até 30 (</w:t>
      </w:r>
      <w:proofErr w:type="gramStart"/>
      <w:r w:rsidRPr="00F42738">
        <w:rPr>
          <w:sz w:val="18"/>
          <w:szCs w:val="18"/>
        </w:rPr>
        <w:t>trinta)  dias</w:t>
      </w:r>
      <w:proofErr w:type="gramEnd"/>
      <w:r w:rsidRPr="00F42738">
        <w:rPr>
          <w:sz w:val="18"/>
          <w:szCs w:val="18"/>
        </w:rPr>
        <w:t xml:space="preserve">,  a </w:t>
      </w:r>
      <w:r w:rsidRPr="00F42738">
        <w:rPr>
          <w:b/>
          <w:bCs/>
          <w:i/>
          <w:iCs/>
          <w:sz w:val="18"/>
          <w:szCs w:val="18"/>
          <w:u w:val="single"/>
        </w:rPr>
        <w:t>contar de</w:t>
      </w:r>
      <w:r w:rsidR="00F6295A">
        <w:rPr>
          <w:b/>
          <w:bCs/>
          <w:i/>
          <w:iCs/>
          <w:sz w:val="18"/>
          <w:szCs w:val="18"/>
          <w:u w:val="single"/>
        </w:rPr>
        <w:t xml:space="preserve"> 06</w:t>
      </w:r>
      <w:r>
        <w:rPr>
          <w:b/>
          <w:bCs/>
          <w:i/>
          <w:iCs/>
          <w:sz w:val="18"/>
          <w:szCs w:val="18"/>
          <w:u w:val="single"/>
        </w:rPr>
        <w:t xml:space="preserve"> de janeiro de 2023</w:t>
      </w:r>
      <w:r w:rsidRPr="00F42738">
        <w:rPr>
          <w:sz w:val="18"/>
          <w:szCs w:val="18"/>
        </w:rPr>
        <w:t>, e terá seu término após o efetivo pagamento do preço total estipulado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lastRenderedPageBreak/>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Sem</w:t>
      </w:r>
      <w:proofErr w:type="gramEnd"/>
      <w:r w:rsidRPr="00B84B83">
        <w:rPr>
          <w:sz w:val="18"/>
          <w:szCs w:val="18"/>
        </w:rPr>
        <w:t xml:space="preserve">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w:t>
      </w:r>
      <w:proofErr w:type="gramStart"/>
      <w:r w:rsidRPr="00B84B83">
        <w:rPr>
          <w:sz w:val="18"/>
          <w:szCs w:val="18"/>
        </w:rPr>
        <w:t>) De</w:t>
      </w:r>
      <w:proofErr w:type="gramEnd"/>
      <w:r w:rsidRPr="00B84B83">
        <w:rPr>
          <w:sz w:val="18"/>
          <w:szCs w:val="18"/>
        </w:rPr>
        <w:t xml:space="preserv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w:t>
      </w:r>
      <w:proofErr w:type="gramStart"/>
      <w:r w:rsidRPr="00B84B83">
        <w:rPr>
          <w:sz w:val="18"/>
          <w:szCs w:val="18"/>
        </w:rPr>
        <w:t>) De</w:t>
      </w:r>
      <w:proofErr w:type="gramEnd"/>
      <w:r w:rsidRPr="00B84B83">
        <w:rPr>
          <w:sz w:val="18"/>
          <w:szCs w:val="18"/>
        </w:rPr>
        <w:t xml:space="preserv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e) Na</w:t>
      </w:r>
      <w:proofErr w:type="gramEnd"/>
      <w:r w:rsidRPr="00B84B83">
        <w:rPr>
          <w:sz w:val="18"/>
          <w:szCs w:val="18"/>
        </w:rPr>
        <w:t xml:space="preserve">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f) As</w:t>
      </w:r>
      <w:proofErr w:type="gramEnd"/>
      <w:r w:rsidRPr="00B84B83">
        <w:rPr>
          <w:sz w:val="18"/>
          <w:szCs w:val="18"/>
        </w:rPr>
        <w:t xml:space="preserve">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a) Por</w:t>
      </w:r>
      <w:proofErr w:type="gramEnd"/>
      <w:r w:rsidRPr="00B84B83">
        <w:rPr>
          <w:sz w:val="18"/>
          <w:szCs w:val="18"/>
        </w:rPr>
        <w:t xml:space="preserve">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Amigavelmente</w:t>
      </w:r>
      <w:proofErr w:type="gramEnd"/>
      <w:r w:rsidRPr="00B84B83">
        <w:rPr>
          <w:sz w:val="18"/>
          <w:szCs w:val="18"/>
        </w:rPr>
        <w:t>,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w:t>
      </w:r>
      <w:proofErr w:type="gramStart"/>
      <w:r w:rsidRPr="00B84B83">
        <w:rPr>
          <w:sz w:val="18"/>
          <w:szCs w:val="18"/>
        </w:rPr>
        <w:t>) Uma</w:t>
      </w:r>
      <w:proofErr w:type="gramEnd"/>
      <w:r w:rsidRPr="00B84B83">
        <w:rPr>
          <w:sz w:val="18"/>
          <w:szCs w:val="18"/>
        </w:rPr>
        <w:t xml:space="preserve">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6101D90D" w:rsidR="00B84B83" w:rsidRDefault="00B84B83" w:rsidP="00B84B83">
      <w:pPr>
        <w:tabs>
          <w:tab w:val="left" w:pos="567"/>
          <w:tab w:val="left" w:pos="3544"/>
        </w:tabs>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116CF7BC" w14:textId="77777777" w:rsidR="00F42738" w:rsidRPr="00F42738" w:rsidRDefault="00F42738" w:rsidP="00F42738">
      <w:pPr>
        <w:tabs>
          <w:tab w:val="left" w:pos="2127"/>
        </w:tabs>
        <w:jc w:val="both"/>
        <w:rPr>
          <w:sz w:val="18"/>
          <w:szCs w:val="18"/>
        </w:rPr>
      </w:pPr>
      <w:r w:rsidRPr="00F42738">
        <w:rPr>
          <w:sz w:val="18"/>
          <w:szCs w:val="18"/>
        </w:rPr>
        <w:t>06.01</w:t>
      </w:r>
      <w:r w:rsidRPr="00F42738">
        <w:rPr>
          <w:sz w:val="18"/>
          <w:szCs w:val="18"/>
        </w:rPr>
        <w:tab/>
        <w:t>SECRETARIA MUNICIPAL DE EDUCAÇÃO E DESPORTO</w:t>
      </w:r>
    </w:p>
    <w:p w14:paraId="1C68B36D" w14:textId="77777777" w:rsidR="00F42738" w:rsidRPr="00F42738" w:rsidRDefault="00F42738" w:rsidP="00F42738">
      <w:pPr>
        <w:tabs>
          <w:tab w:val="left" w:pos="2127"/>
        </w:tabs>
        <w:jc w:val="both"/>
        <w:rPr>
          <w:sz w:val="18"/>
          <w:szCs w:val="18"/>
        </w:rPr>
      </w:pPr>
      <w:r w:rsidRPr="00F42738">
        <w:rPr>
          <w:sz w:val="18"/>
          <w:szCs w:val="18"/>
        </w:rPr>
        <w:t>12.365.0610.2047</w:t>
      </w:r>
      <w:r w:rsidRPr="00F42738">
        <w:rPr>
          <w:sz w:val="18"/>
          <w:szCs w:val="18"/>
        </w:rPr>
        <w:tab/>
        <w:t>Aquisição de Materiais de Apoio Pedagógico</w:t>
      </w:r>
    </w:p>
    <w:p w14:paraId="77B8250D" w14:textId="67799051" w:rsidR="00F42738" w:rsidRDefault="00F42738" w:rsidP="00F42738">
      <w:pPr>
        <w:tabs>
          <w:tab w:val="left" w:pos="2127"/>
        </w:tabs>
        <w:rPr>
          <w:sz w:val="18"/>
          <w:szCs w:val="18"/>
        </w:rPr>
      </w:pPr>
      <w:r w:rsidRPr="00F42738">
        <w:rPr>
          <w:sz w:val="18"/>
          <w:szCs w:val="18"/>
        </w:rPr>
        <w:t>3.3.3.9.0.32000000</w:t>
      </w:r>
      <w:r w:rsidRPr="00F42738">
        <w:rPr>
          <w:sz w:val="18"/>
          <w:szCs w:val="18"/>
        </w:rPr>
        <w:tab/>
        <w:t xml:space="preserve">Material, Bem ou Serviço para Distribuição </w:t>
      </w:r>
      <w:proofErr w:type="gramStart"/>
      <w:r w:rsidRPr="00F42738">
        <w:rPr>
          <w:sz w:val="18"/>
          <w:szCs w:val="18"/>
        </w:rPr>
        <w:t>Gratuita(</w:t>
      </w:r>
      <w:proofErr w:type="gramEnd"/>
      <w:r w:rsidRPr="00F42738">
        <w:rPr>
          <w:sz w:val="18"/>
          <w:szCs w:val="18"/>
        </w:rPr>
        <w:t>20-MDE)</w:t>
      </w:r>
      <w:r w:rsidR="00B9651F">
        <w:rPr>
          <w:sz w:val="18"/>
          <w:szCs w:val="18"/>
        </w:rPr>
        <w:t xml:space="preserve"> 6230</w:t>
      </w:r>
    </w:p>
    <w:p w14:paraId="6EBCDC52" w14:textId="5E5D3038" w:rsidR="002E4266" w:rsidRDefault="002E4266" w:rsidP="00F42738">
      <w:pPr>
        <w:tabs>
          <w:tab w:val="left" w:pos="2127"/>
        </w:tabs>
        <w:rPr>
          <w:sz w:val="18"/>
          <w:szCs w:val="18"/>
        </w:rPr>
      </w:pPr>
    </w:p>
    <w:p w14:paraId="513A5D77" w14:textId="77777777" w:rsidR="002E4266" w:rsidRPr="002E4266" w:rsidRDefault="002E4266" w:rsidP="002E4266">
      <w:pPr>
        <w:tabs>
          <w:tab w:val="left" w:pos="2127"/>
        </w:tabs>
        <w:jc w:val="both"/>
        <w:rPr>
          <w:sz w:val="18"/>
          <w:szCs w:val="18"/>
        </w:rPr>
      </w:pPr>
      <w:r w:rsidRPr="002E4266">
        <w:rPr>
          <w:sz w:val="18"/>
          <w:szCs w:val="18"/>
        </w:rPr>
        <w:t>06.02</w:t>
      </w:r>
      <w:r w:rsidRPr="002E4266">
        <w:rPr>
          <w:sz w:val="18"/>
          <w:szCs w:val="18"/>
        </w:rPr>
        <w:tab/>
        <w:t>SECRETARIA MUNICIPAL DE EDUCAÇÃO E DESPORTO</w:t>
      </w:r>
    </w:p>
    <w:p w14:paraId="47206DBB" w14:textId="77777777" w:rsidR="002E4266" w:rsidRPr="002E4266" w:rsidRDefault="002E4266" w:rsidP="002E4266">
      <w:pPr>
        <w:tabs>
          <w:tab w:val="left" w:pos="2127"/>
        </w:tabs>
        <w:jc w:val="both"/>
        <w:rPr>
          <w:sz w:val="18"/>
          <w:szCs w:val="18"/>
        </w:rPr>
      </w:pPr>
      <w:r w:rsidRPr="002E4266">
        <w:rPr>
          <w:sz w:val="18"/>
          <w:szCs w:val="18"/>
        </w:rPr>
        <w:t>12.361.0620.2052</w:t>
      </w:r>
      <w:r w:rsidRPr="002E4266">
        <w:rPr>
          <w:sz w:val="18"/>
          <w:szCs w:val="18"/>
        </w:rPr>
        <w:tab/>
        <w:t>Aquisição de Materiais de Apoio Pedagógico</w:t>
      </w:r>
    </w:p>
    <w:p w14:paraId="421E6E0F" w14:textId="09D25247" w:rsidR="002E4266" w:rsidRPr="002E4266" w:rsidRDefault="002E4266" w:rsidP="002E4266">
      <w:pPr>
        <w:tabs>
          <w:tab w:val="left" w:pos="2127"/>
        </w:tabs>
        <w:rPr>
          <w:sz w:val="18"/>
          <w:szCs w:val="18"/>
        </w:rPr>
      </w:pPr>
      <w:r w:rsidRPr="002E4266">
        <w:rPr>
          <w:sz w:val="18"/>
          <w:szCs w:val="18"/>
        </w:rPr>
        <w:t>3.3.3.9.0.32000000</w:t>
      </w:r>
      <w:r w:rsidRPr="002E4266">
        <w:rPr>
          <w:sz w:val="18"/>
          <w:szCs w:val="18"/>
        </w:rPr>
        <w:tab/>
        <w:t xml:space="preserve">Material, Bem ou Serviço para Distribuição </w:t>
      </w:r>
      <w:proofErr w:type="gramStart"/>
      <w:r w:rsidRPr="002E4266">
        <w:rPr>
          <w:sz w:val="18"/>
          <w:szCs w:val="18"/>
        </w:rPr>
        <w:t>Gratuita(</w:t>
      </w:r>
      <w:proofErr w:type="gramEnd"/>
      <w:r w:rsidRPr="002E4266">
        <w:rPr>
          <w:sz w:val="18"/>
          <w:szCs w:val="18"/>
        </w:rPr>
        <w:t>20-MDE)</w:t>
      </w:r>
      <w:r w:rsidR="00B9651F">
        <w:rPr>
          <w:sz w:val="18"/>
          <w:szCs w:val="18"/>
        </w:rPr>
        <w:t xml:space="preserve"> 6530</w:t>
      </w:r>
    </w:p>
    <w:p w14:paraId="1EF0A815" w14:textId="578232CF" w:rsidR="00F42738" w:rsidRPr="002E4266" w:rsidRDefault="00F42738" w:rsidP="00B84B83">
      <w:pPr>
        <w:tabs>
          <w:tab w:val="left" w:pos="567"/>
          <w:tab w:val="left" w:pos="3544"/>
        </w:tabs>
        <w:rPr>
          <w:sz w:val="18"/>
          <w:szCs w:val="18"/>
        </w:rPr>
      </w:pPr>
    </w:p>
    <w:p w14:paraId="049671F1" w14:textId="77777777" w:rsidR="00B84B83" w:rsidRPr="002E4266" w:rsidRDefault="00B84B83" w:rsidP="00B84B83">
      <w:pPr>
        <w:pStyle w:val="Corpodetexto21"/>
        <w:tabs>
          <w:tab w:val="left" w:pos="567"/>
          <w:tab w:val="left" w:pos="3544"/>
        </w:tabs>
        <w:jc w:val="center"/>
        <w:rPr>
          <w:sz w:val="18"/>
          <w:szCs w:val="18"/>
        </w:rPr>
      </w:pPr>
      <w:r w:rsidRPr="002E4266">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15F71748"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A fiscalização do Contrato será </w:t>
      </w:r>
      <w:r w:rsidRPr="00860714">
        <w:rPr>
          <w:sz w:val="18"/>
          <w:szCs w:val="18"/>
        </w:rPr>
        <w:t xml:space="preserve">acompanhada </w:t>
      </w:r>
      <w:r w:rsidR="00AA765B">
        <w:rPr>
          <w:sz w:val="18"/>
          <w:szCs w:val="18"/>
        </w:rPr>
        <w:t xml:space="preserve">pela Secretaria Municipal de Educação e Desporto Senhora Lilian </w:t>
      </w:r>
      <w:proofErr w:type="spellStart"/>
      <w:r w:rsidR="00AA765B">
        <w:rPr>
          <w:sz w:val="18"/>
          <w:szCs w:val="18"/>
        </w:rPr>
        <w:t>Zechin</w:t>
      </w:r>
      <w:proofErr w:type="spellEnd"/>
      <w:r w:rsidR="00AA765B">
        <w:rPr>
          <w:sz w:val="18"/>
          <w:szCs w:val="18"/>
        </w:rPr>
        <w:t xml:space="preserve">, </w:t>
      </w:r>
      <w:r w:rsidRPr="00B84B83">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lastRenderedPageBreak/>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77777777"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110298E6" w:rsidR="00B84B83" w:rsidRPr="00B84B83" w:rsidRDefault="00B84B83" w:rsidP="00B84B83">
      <w:pPr>
        <w:tabs>
          <w:tab w:val="left" w:pos="1843"/>
        </w:tabs>
        <w:jc w:val="right"/>
        <w:rPr>
          <w:sz w:val="18"/>
          <w:szCs w:val="18"/>
        </w:rPr>
      </w:pPr>
      <w:r w:rsidRPr="00B84B83">
        <w:rPr>
          <w:sz w:val="18"/>
          <w:szCs w:val="18"/>
        </w:rPr>
        <w:t xml:space="preserve">Cotiporã, </w:t>
      </w:r>
      <w:r w:rsidR="00B9651F">
        <w:rPr>
          <w:sz w:val="18"/>
          <w:szCs w:val="18"/>
        </w:rPr>
        <w:t>09 de dezembro de 2022</w:t>
      </w: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p>
    <w:p w14:paraId="60F2E833" w14:textId="77777777" w:rsidR="00B3707E" w:rsidRPr="00B84B83" w:rsidRDefault="00B3707E"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3F3E3DB5" w:rsidR="00B3707E" w:rsidRPr="00B84B83" w:rsidRDefault="00B3707E" w:rsidP="008944A9">
      <w:pPr>
        <w:tabs>
          <w:tab w:val="left" w:pos="3969"/>
        </w:tabs>
        <w:rPr>
          <w:sz w:val="20"/>
          <w:szCs w:val="20"/>
        </w:rPr>
      </w:pPr>
      <w:r w:rsidRPr="00B84B83">
        <w:rPr>
          <w:sz w:val="20"/>
          <w:szCs w:val="20"/>
        </w:rPr>
        <w:t>CONTRATANTE – Município de Cotiporã</w:t>
      </w:r>
      <w:r w:rsidRPr="00B84B83">
        <w:rPr>
          <w:sz w:val="20"/>
          <w:szCs w:val="20"/>
        </w:rPr>
        <w:tab/>
      </w:r>
      <w:r w:rsidRPr="00B84B83">
        <w:rPr>
          <w:sz w:val="20"/>
          <w:szCs w:val="20"/>
        </w:rPr>
        <w:tab/>
      </w:r>
      <w:r w:rsidRPr="00B84B83">
        <w:rPr>
          <w:sz w:val="20"/>
          <w:szCs w:val="20"/>
        </w:rPr>
        <w:tab/>
        <w:t>CONTRATADA</w:t>
      </w:r>
      <w:r w:rsidRPr="00B84B83">
        <w:rPr>
          <w:b/>
          <w:sz w:val="20"/>
          <w:szCs w:val="20"/>
        </w:rPr>
        <w:t xml:space="preserve"> </w:t>
      </w:r>
      <w:r w:rsidR="00CC1A92">
        <w:rPr>
          <w:sz w:val="20"/>
          <w:szCs w:val="20"/>
        </w:rPr>
        <w:t xml:space="preserve">- </w:t>
      </w:r>
      <w:r w:rsidR="008944A9">
        <w:rPr>
          <w:b/>
          <w:sz w:val="18"/>
          <w:szCs w:val="18"/>
        </w:rPr>
        <w:t>EMPÓRIO SANTA FÉ LTDA EPP</w:t>
      </w:r>
    </w:p>
    <w:p w14:paraId="4824638E" w14:textId="7B4D00A8" w:rsidR="00B3707E" w:rsidRPr="00CC1A92" w:rsidRDefault="00860714" w:rsidP="00B84B83">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CC1A92">
        <w:rPr>
          <w:b/>
          <w:sz w:val="20"/>
          <w:szCs w:val="20"/>
        </w:rPr>
        <w:t xml:space="preserve"> </w:t>
      </w:r>
      <w:r w:rsidR="00CC1A92">
        <w:rPr>
          <w:b/>
          <w:sz w:val="20"/>
          <w:szCs w:val="20"/>
        </w:rPr>
        <w:tab/>
      </w:r>
      <w:r w:rsidR="00CC1A92">
        <w:rPr>
          <w:b/>
          <w:sz w:val="20"/>
          <w:szCs w:val="20"/>
        </w:rPr>
        <w:tab/>
      </w:r>
      <w:r w:rsidR="00CC1A92">
        <w:rPr>
          <w:b/>
          <w:sz w:val="20"/>
          <w:szCs w:val="20"/>
        </w:rPr>
        <w:tab/>
        <w:t xml:space="preserve">                            </w:t>
      </w:r>
      <w:r w:rsidR="008944A9" w:rsidRPr="008944A9">
        <w:rPr>
          <w:b/>
          <w:sz w:val="18"/>
          <w:szCs w:val="18"/>
        </w:rPr>
        <w:t xml:space="preserve">Gaspar </w:t>
      </w:r>
      <w:proofErr w:type="spellStart"/>
      <w:r w:rsidR="008944A9" w:rsidRPr="008944A9">
        <w:rPr>
          <w:b/>
          <w:sz w:val="18"/>
          <w:szCs w:val="18"/>
        </w:rPr>
        <w:t>Luis</w:t>
      </w:r>
      <w:proofErr w:type="spellEnd"/>
      <w:r w:rsidR="008944A9" w:rsidRPr="008944A9">
        <w:rPr>
          <w:b/>
          <w:sz w:val="18"/>
          <w:szCs w:val="18"/>
        </w:rPr>
        <w:t xml:space="preserve"> Paschoal</w:t>
      </w:r>
    </w:p>
    <w:p w14:paraId="370C09D1" w14:textId="76B5377E"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de Cotiporã</w:t>
      </w:r>
      <w:r w:rsidR="008944A9">
        <w:rPr>
          <w:sz w:val="20"/>
          <w:szCs w:val="20"/>
        </w:rPr>
        <w:tab/>
      </w:r>
      <w:r w:rsidR="008944A9">
        <w:rPr>
          <w:sz w:val="20"/>
          <w:szCs w:val="20"/>
        </w:rPr>
        <w:tab/>
      </w:r>
      <w:r w:rsidR="008944A9">
        <w:rPr>
          <w:sz w:val="20"/>
          <w:szCs w:val="20"/>
        </w:rPr>
        <w:tab/>
      </w:r>
      <w:r w:rsidR="008944A9">
        <w:rPr>
          <w:sz w:val="20"/>
          <w:szCs w:val="20"/>
        </w:rPr>
        <w:tab/>
      </w:r>
      <w:r w:rsidR="008944A9">
        <w:rPr>
          <w:sz w:val="20"/>
          <w:szCs w:val="20"/>
        </w:rPr>
        <w:tab/>
      </w:r>
      <w:r w:rsidR="008944A9">
        <w:rPr>
          <w:sz w:val="20"/>
          <w:szCs w:val="20"/>
        </w:rPr>
        <w:tab/>
        <w:t>Sócio Administrador</w:t>
      </w:r>
    </w:p>
    <w:p w14:paraId="63E1587C" w14:textId="34461E4A" w:rsidR="00B3707E" w:rsidRPr="00B84B83" w:rsidRDefault="00E0060F" w:rsidP="00B84B83">
      <w:pPr>
        <w:tabs>
          <w:tab w:val="left" w:pos="1843"/>
        </w:tabs>
        <w:jc w:val="both"/>
        <w:rPr>
          <w:sz w:val="20"/>
          <w:szCs w:val="20"/>
          <w:u w:val="single"/>
        </w:rPr>
      </w:pPr>
      <w:r>
        <w:rPr>
          <w:sz w:val="20"/>
          <w:szCs w:val="20"/>
          <w:u w:val="single"/>
        </w:rPr>
        <w:t xml:space="preserve"> </w:t>
      </w: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p>
    <w:p w14:paraId="56AFA728" w14:textId="7FA32529" w:rsidR="00B3707E" w:rsidRDefault="00B3707E" w:rsidP="00B84B83">
      <w:pPr>
        <w:tabs>
          <w:tab w:val="left" w:pos="1843"/>
        </w:tabs>
        <w:jc w:val="both"/>
        <w:rPr>
          <w:sz w:val="20"/>
          <w:szCs w:val="20"/>
        </w:rPr>
      </w:pPr>
    </w:p>
    <w:p w14:paraId="30D595F3" w14:textId="0CE64F17" w:rsidR="00F42738" w:rsidRDefault="00F42738" w:rsidP="00B84B83">
      <w:pPr>
        <w:tabs>
          <w:tab w:val="left" w:pos="1843"/>
        </w:tabs>
        <w:jc w:val="both"/>
        <w:rPr>
          <w:sz w:val="20"/>
          <w:szCs w:val="20"/>
        </w:rPr>
      </w:pPr>
    </w:p>
    <w:p w14:paraId="7A74E797" w14:textId="77777777" w:rsidR="00F42738" w:rsidRPr="00B84B83" w:rsidRDefault="00F42738" w:rsidP="00B84B83">
      <w:pPr>
        <w:tabs>
          <w:tab w:val="left" w:pos="1843"/>
        </w:tabs>
        <w:jc w:val="both"/>
        <w:rPr>
          <w:sz w:val="20"/>
          <w:szCs w:val="20"/>
        </w:rPr>
      </w:pPr>
    </w:p>
    <w:p w14:paraId="2BAC9CC6" w14:textId="52577152" w:rsidR="00B3707E" w:rsidRPr="00B84B83" w:rsidRDefault="00AA765B" w:rsidP="00F42738">
      <w:pPr>
        <w:keepNext/>
        <w:outlineLvl w:val="3"/>
        <w:rPr>
          <w:b/>
          <w:sz w:val="20"/>
          <w:szCs w:val="20"/>
          <w:lang w:val="it-IT"/>
        </w:rPr>
      </w:pPr>
      <w:r>
        <w:rPr>
          <w:b/>
          <w:sz w:val="20"/>
          <w:szCs w:val="20"/>
          <w:lang w:val="it-IT"/>
        </w:rPr>
        <w:t>Lenita Zanovello Tomazi</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w:t>
      </w:r>
      <w:r w:rsidR="00F42738">
        <w:rPr>
          <w:b/>
          <w:sz w:val="20"/>
          <w:szCs w:val="20"/>
          <w:lang w:val="it-IT"/>
        </w:rPr>
        <w:t xml:space="preserve">Assessoria </w:t>
      </w:r>
      <w:r w:rsidR="00F42738" w:rsidRPr="00F42738">
        <w:rPr>
          <w:b/>
          <w:sz w:val="20"/>
          <w:szCs w:val="20"/>
          <w:lang w:val="it-IT"/>
        </w:rPr>
        <w:t xml:space="preserve">Juridica </w:t>
      </w:r>
      <w:r w:rsidR="00F42738" w:rsidRPr="00F42738">
        <w:rPr>
          <w:b/>
          <w:sz w:val="18"/>
          <w:szCs w:val="18"/>
        </w:rPr>
        <w:t>do Município</w:t>
      </w:r>
    </w:p>
    <w:p w14:paraId="18071958" w14:textId="06D22CCF" w:rsidR="00B3707E" w:rsidRPr="00F42738" w:rsidRDefault="00B3707E" w:rsidP="00B84B83">
      <w:pPr>
        <w:rPr>
          <w:b/>
          <w:sz w:val="18"/>
          <w:szCs w:val="18"/>
        </w:rPr>
      </w:pPr>
      <w:r w:rsidRPr="00B84B83">
        <w:rPr>
          <w:sz w:val="18"/>
          <w:szCs w:val="18"/>
        </w:rPr>
        <w:t xml:space="preserve">CPF/MF nº: </w:t>
      </w:r>
      <w:r w:rsidR="00A6005A">
        <w:rPr>
          <w:sz w:val="18"/>
          <w:szCs w:val="18"/>
        </w:rPr>
        <w:t>003.969.520-46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00F42738">
        <w:rPr>
          <w:sz w:val="18"/>
          <w:szCs w:val="18"/>
        </w:rPr>
        <w:t xml:space="preserve">                 </w:t>
      </w:r>
      <w:r w:rsidR="00F42738" w:rsidRPr="00F42738">
        <w:rPr>
          <w:b/>
          <w:sz w:val="18"/>
          <w:szCs w:val="18"/>
        </w:rPr>
        <w:t>de Cotiporã</w:t>
      </w:r>
    </w:p>
    <w:p w14:paraId="79BB7097" w14:textId="26DB3E41" w:rsidR="00860714" w:rsidRDefault="00860714" w:rsidP="00B84B83">
      <w:pPr>
        <w:rPr>
          <w:sz w:val="18"/>
          <w:szCs w:val="18"/>
        </w:rPr>
      </w:pP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0DB6A60" w14:textId="0C8CBBF2" w:rsidR="00860714" w:rsidRDefault="00860714" w:rsidP="00B84B83">
      <w:pPr>
        <w:rPr>
          <w:sz w:val="18"/>
          <w:szCs w:val="18"/>
        </w:rPr>
      </w:pPr>
    </w:p>
    <w:p w14:paraId="0E12E8F1" w14:textId="067F179B" w:rsidR="00860714" w:rsidRDefault="00860714" w:rsidP="00B84B83">
      <w:pPr>
        <w:rPr>
          <w:sz w:val="18"/>
          <w:szCs w:val="18"/>
        </w:rPr>
      </w:pPr>
    </w:p>
    <w:p w14:paraId="54B955AC" w14:textId="65188272" w:rsidR="00860714" w:rsidRDefault="00860714" w:rsidP="00B84B83">
      <w:pPr>
        <w:rPr>
          <w:sz w:val="18"/>
          <w:szCs w:val="18"/>
        </w:rPr>
      </w:pPr>
    </w:p>
    <w:p w14:paraId="78513CE2" w14:textId="5F999266" w:rsidR="00860714" w:rsidRDefault="00860714" w:rsidP="00B84B83">
      <w:pPr>
        <w:rPr>
          <w:sz w:val="18"/>
          <w:szCs w:val="18"/>
        </w:rPr>
      </w:pPr>
    </w:p>
    <w:p w14:paraId="21924D44" w14:textId="04AAE700" w:rsidR="00860714" w:rsidRDefault="00860714" w:rsidP="00B84B83">
      <w:pPr>
        <w:rPr>
          <w:sz w:val="18"/>
          <w:szCs w:val="18"/>
        </w:rPr>
      </w:pPr>
    </w:p>
    <w:p w14:paraId="2B6C8E71" w14:textId="7EA15BAA" w:rsidR="00860714" w:rsidRDefault="00860714" w:rsidP="00B84B83">
      <w:pPr>
        <w:rPr>
          <w:sz w:val="18"/>
          <w:szCs w:val="18"/>
        </w:rPr>
      </w:pPr>
    </w:p>
    <w:p w14:paraId="0F468810" w14:textId="1FDE98AB" w:rsidR="00860714" w:rsidRDefault="00860714" w:rsidP="00B84B83">
      <w:pPr>
        <w:rPr>
          <w:sz w:val="18"/>
          <w:szCs w:val="18"/>
        </w:rPr>
      </w:pPr>
    </w:p>
    <w:p w14:paraId="0DD0B86F" w14:textId="444CF91B" w:rsidR="00860714" w:rsidRDefault="00860714" w:rsidP="00B84B83">
      <w:pPr>
        <w:rPr>
          <w:sz w:val="18"/>
          <w:szCs w:val="18"/>
        </w:rPr>
      </w:pPr>
    </w:p>
    <w:p w14:paraId="57FD60CA" w14:textId="2E771960" w:rsidR="00E0060F" w:rsidRDefault="00E0060F" w:rsidP="00B84B83">
      <w:pPr>
        <w:rPr>
          <w:sz w:val="18"/>
          <w:szCs w:val="18"/>
        </w:rPr>
      </w:pPr>
    </w:p>
    <w:p w14:paraId="2A15323F" w14:textId="0A356179" w:rsidR="00E0060F" w:rsidRDefault="00E0060F" w:rsidP="00B84B83">
      <w:pPr>
        <w:rPr>
          <w:sz w:val="18"/>
          <w:szCs w:val="18"/>
        </w:rPr>
      </w:pPr>
    </w:p>
    <w:p w14:paraId="7B9B8D6C" w14:textId="198D6B5D" w:rsidR="00E0060F" w:rsidRDefault="00E0060F" w:rsidP="00B84B83">
      <w:pPr>
        <w:rPr>
          <w:sz w:val="18"/>
          <w:szCs w:val="18"/>
        </w:rPr>
      </w:pPr>
    </w:p>
    <w:p w14:paraId="615C7D77" w14:textId="77777777" w:rsidR="00E0060F" w:rsidRDefault="00E0060F" w:rsidP="00B84B83">
      <w:pPr>
        <w:rPr>
          <w:sz w:val="18"/>
          <w:szCs w:val="18"/>
        </w:rPr>
      </w:pPr>
    </w:p>
    <w:p w14:paraId="089FBDD9" w14:textId="7342D158" w:rsidR="00860714" w:rsidRDefault="00860714" w:rsidP="00B84B83">
      <w:pPr>
        <w:rPr>
          <w:sz w:val="18"/>
          <w:szCs w:val="18"/>
        </w:rPr>
      </w:pPr>
    </w:p>
    <w:p w14:paraId="00227ED4" w14:textId="78442B6B" w:rsidR="00860714" w:rsidRDefault="00860714" w:rsidP="00B84B83">
      <w:pPr>
        <w:rPr>
          <w:sz w:val="18"/>
          <w:szCs w:val="18"/>
        </w:rPr>
      </w:pPr>
    </w:p>
    <w:sectPr w:rsidR="00860714"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3C584" w14:textId="77777777" w:rsidR="0084572E" w:rsidRDefault="0084572E" w:rsidP="00965D67">
      <w:r>
        <w:separator/>
      </w:r>
    </w:p>
  </w:endnote>
  <w:endnote w:type="continuationSeparator" w:id="0">
    <w:p w14:paraId="37BF2C47" w14:textId="77777777" w:rsidR="0084572E" w:rsidRDefault="0084572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814" w14:textId="77777777" w:rsidR="00E6693A" w:rsidRPr="00EE596B" w:rsidRDefault="00E6693A"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E6693A" w:rsidRPr="00EE596B" w:rsidRDefault="0084572E" w:rsidP="00965D67">
    <w:pPr>
      <w:jc w:val="center"/>
      <w:rPr>
        <w:rFonts w:ascii="Arial Narrow" w:hAnsi="Arial Narrow" w:cs="Miriam Fixed"/>
        <w:sz w:val="18"/>
        <w:szCs w:val="18"/>
        <w:lang w:val="en-US"/>
      </w:rPr>
    </w:pPr>
    <w:hyperlink r:id="rId1" w:history="1">
      <w:r w:rsidR="00E6693A" w:rsidRPr="008E58AF">
        <w:rPr>
          <w:rFonts w:ascii="Arial Narrow" w:hAnsi="Arial Narrow" w:cs="Miriam Fixed"/>
          <w:sz w:val="18"/>
          <w:szCs w:val="18"/>
          <w:lang w:val="en-US"/>
        </w:rPr>
        <w:t>www.cotipora.rs.gov.br</w:t>
      </w:r>
    </w:hyperlink>
    <w:r w:rsidR="00E6693A">
      <w:rPr>
        <w:rFonts w:ascii="Arial Narrow" w:hAnsi="Arial Narrow" w:cs="Miriam Fixed"/>
        <w:sz w:val="18"/>
        <w:szCs w:val="18"/>
        <w:lang w:val="en-US"/>
      </w:rPr>
      <w:t xml:space="preserve"> </w:t>
    </w:r>
    <w:r w:rsidR="00E6693A" w:rsidRPr="00EE596B">
      <w:rPr>
        <w:rFonts w:ascii="Arial Narrow" w:hAnsi="Arial Narrow" w:cs="Miriam Fixed"/>
        <w:sz w:val="18"/>
        <w:szCs w:val="18"/>
        <w:lang w:val="en-US"/>
      </w:rPr>
      <w:t xml:space="preserve"> - CEP: 95.335-000 – COTIPORÃ/RS</w:t>
    </w:r>
    <w:r w:rsidR="00E6693A">
      <w:rPr>
        <w:rFonts w:ascii="Arial Narrow" w:hAnsi="Arial Narrow" w:cs="Miriam Fixed"/>
        <w:sz w:val="18"/>
        <w:szCs w:val="18"/>
        <w:lang w:val="en-US"/>
      </w:rPr>
      <w:t>.</w:t>
    </w:r>
  </w:p>
  <w:p w14:paraId="3D37EC20" w14:textId="77777777" w:rsidR="00E6693A" w:rsidRPr="0067203A" w:rsidRDefault="00E6693A">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E3925" w14:textId="77777777" w:rsidR="0084572E" w:rsidRDefault="0084572E" w:rsidP="00965D67">
      <w:r>
        <w:separator/>
      </w:r>
    </w:p>
  </w:footnote>
  <w:footnote w:type="continuationSeparator" w:id="0">
    <w:p w14:paraId="57431F79" w14:textId="77777777" w:rsidR="0084572E" w:rsidRDefault="0084572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F94" w14:textId="77777777" w:rsidR="00E6693A" w:rsidRPr="0084175A" w:rsidRDefault="00E6693A" w:rsidP="00E4662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A90330" wp14:editId="69EC1AC8">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E3F72E7" w14:textId="77777777" w:rsidR="00E6693A" w:rsidRPr="00DD5CB3" w:rsidRDefault="00E6693A" w:rsidP="007B4B9B"/>
  <w:p w14:paraId="3716086F" w14:textId="0D68CAF9" w:rsidR="00E6693A" w:rsidRPr="007B4B9B" w:rsidRDefault="00E6693A" w:rsidP="007B4B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1" w15:restartNumberingAfterBreak="0">
    <w:nsid w:val="2D206C98"/>
    <w:multiLevelType w:val="multilevel"/>
    <w:tmpl w:val="B8808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4"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5"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8"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20"/>
  </w:num>
  <w:num w:numId="4">
    <w:abstractNumId w:val="6"/>
  </w:num>
  <w:num w:numId="5">
    <w:abstractNumId w:val="19"/>
  </w:num>
  <w:num w:numId="6">
    <w:abstractNumId w:val="17"/>
  </w:num>
  <w:num w:numId="7">
    <w:abstractNumId w:val="25"/>
  </w:num>
  <w:num w:numId="8">
    <w:abstractNumId w:val="12"/>
  </w:num>
  <w:num w:numId="9">
    <w:abstractNumId w:val="7"/>
  </w:num>
  <w:num w:numId="10">
    <w:abstractNumId w:val="18"/>
  </w:num>
  <w:num w:numId="11">
    <w:abstractNumId w:val="4"/>
  </w:num>
  <w:num w:numId="12">
    <w:abstractNumId w:val="21"/>
  </w:num>
  <w:num w:numId="13">
    <w:abstractNumId w:val="28"/>
  </w:num>
  <w:num w:numId="14">
    <w:abstractNumId w:val="0"/>
  </w:num>
  <w:num w:numId="15">
    <w:abstractNumId w:val="23"/>
  </w:num>
  <w:num w:numId="16">
    <w:abstractNumId w:val="1"/>
  </w:num>
  <w:num w:numId="17">
    <w:abstractNumId w:val="15"/>
  </w:num>
  <w:num w:numId="18">
    <w:abstractNumId w:val="22"/>
  </w:num>
  <w:num w:numId="19">
    <w:abstractNumId w:val="8"/>
  </w:num>
  <w:num w:numId="20">
    <w:abstractNumId w:val="27"/>
  </w:num>
  <w:num w:numId="21">
    <w:abstractNumId w:val="26"/>
  </w:num>
  <w:num w:numId="22">
    <w:abstractNumId w:val="24"/>
  </w:num>
  <w:num w:numId="23">
    <w:abstractNumId w:val="10"/>
  </w:num>
  <w:num w:numId="24">
    <w:abstractNumId w:val="13"/>
  </w:num>
  <w:num w:numId="25">
    <w:abstractNumId w:val="16"/>
  </w:num>
  <w:num w:numId="26">
    <w:abstractNumId w:val="14"/>
  </w:num>
  <w:num w:numId="27">
    <w:abstractNumId w:val="2"/>
  </w:num>
  <w:num w:numId="28">
    <w:abstractNumId w:val="5"/>
  </w:num>
  <w:num w:numId="29">
    <w:abstractNumId w:val="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F86"/>
    <w:rsid w:val="00006649"/>
    <w:rsid w:val="00006DB4"/>
    <w:rsid w:val="00007B3C"/>
    <w:rsid w:val="00011478"/>
    <w:rsid w:val="000163CC"/>
    <w:rsid w:val="00016B51"/>
    <w:rsid w:val="000229CC"/>
    <w:rsid w:val="000304D6"/>
    <w:rsid w:val="00037CEF"/>
    <w:rsid w:val="00040281"/>
    <w:rsid w:val="00042173"/>
    <w:rsid w:val="000434F2"/>
    <w:rsid w:val="00043F17"/>
    <w:rsid w:val="00052FAF"/>
    <w:rsid w:val="00056D6C"/>
    <w:rsid w:val="00062F1A"/>
    <w:rsid w:val="00066C38"/>
    <w:rsid w:val="00071BBE"/>
    <w:rsid w:val="00071C69"/>
    <w:rsid w:val="000761CC"/>
    <w:rsid w:val="00076CD9"/>
    <w:rsid w:val="00077408"/>
    <w:rsid w:val="0008465D"/>
    <w:rsid w:val="00085918"/>
    <w:rsid w:val="00092B1E"/>
    <w:rsid w:val="00092D20"/>
    <w:rsid w:val="00095254"/>
    <w:rsid w:val="00095B1A"/>
    <w:rsid w:val="00096DEC"/>
    <w:rsid w:val="000A1154"/>
    <w:rsid w:val="000A5448"/>
    <w:rsid w:val="000A5C1E"/>
    <w:rsid w:val="000B278E"/>
    <w:rsid w:val="000B5224"/>
    <w:rsid w:val="000C12A5"/>
    <w:rsid w:val="000C4E1F"/>
    <w:rsid w:val="000C4F77"/>
    <w:rsid w:val="000C6438"/>
    <w:rsid w:val="000C65A2"/>
    <w:rsid w:val="000C68A2"/>
    <w:rsid w:val="000D18B6"/>
    <w:rsid w:val="000E3915"/>
    <w:rsid w:val="000E65CE"/>
    <w:rsid w:val="000F6663"/>
    <w:rsid w:val="000F7535"/>
    <w:rsid w:val="000F789F"/>
    <w:rsid w:val="001112D0"/>
    <w:rsid w:val="00113C61"/>
    <w:rsid w:val="00117FA2"/>
    <w:rsid w:val="00120415"/>
    <w:rsid w:val="001206DA"/>
    <w:rsid w:val="001206DB"/>
    <w:rsid w:val="00122123"/>
    <w:rsid w:val="001243B1"/>
    <w:rsid w:val="0012624A"/>
    <w:rsid w:val="00133A32"/>
    <w:rsid w:val="00134260"/>
    <w:rsid w:val="001371D4"/>
    <w:rsid w:val="0014185B"/>
    <w:rsid w:val="001422D5"/>
    <w:rsid w:val="001431D3"/>
    <w:rsid w:val="001475AC"/>
    <w:rsid w:val="00150550"/>
    <w:rsid w:val="00151BF5"/>
    <w:rsid w:val="001528F3"/>
    <w:rsid w:val="00152DD5"/>
    <w:rsid w:val="001607F4"/>
    <w:rsid w:val="00163A32"/>
    <w:rsid w:val="00172CAD"/>
    <w:rsid w:val="00176274"/>
    <w:rsid w:val="0018471E"/>
    <w:rsid w:val="001858D0"/>
    <w:rsid w:val="0018621D"/>
    <w:rsid w:val="00187CD2"/>
    <w:rsid w:val="0019131F"/>
    <w:rsid w:val="001A3B6A"/>
    <w:rsid w:val="001A557F"/>
    <w:rsid w:val="001A5F28"/>
    <w:rsid w:val="001A6109"/>
    <w:rsid w:val="001A6476"/>
    <w:rsid w:val="001A75AC"/>
    <w:rsid w:val="001A75E2"/>
    <w:rsid w:val="001B19DE"/>
    <w:rsid w:val="001B5CC7"/>
    <w:rsid w:val="001C0155"/>
    <w:rsid w:val="001C3B55"/>
    <w:rsid w:val="001D0E61"/>
    <w:rsid w:val="001D1F4B"/>
    <w:rsid w:val="001D4354"/>
    <w:rsid w:val="001D75CF"/>
    <w:rsid w:val="001E1672"/>
    <w:rsid w:val="001E68FE"/>
    <w:rsid w:val="00200125"/>
    <w:rsid w:val="00213936"/>
    <w:rsid w:val="0021723D"/>
    <w:rsid w:val="00223ED5"/>
    <w:rsid w:val="002276E1"/>
    <w:rsid w:val="002310CC"/>
    <w:rsid w:val="0023218B"/>
    <w:rsid w:val="002327E9"/>
    <w:rsid w:val="00234289"/>
    <w:rsid w:val="00234F77"/>
    <w:rsid w:val="00236AC0"/>
    <w:rsid w:val="00240608"/>
    <w:rsid w:val="00244724"/>
    <w:rsid w:val="00247F4E"/>
    <w:rsid w:val="00253496"/>
    <w:rsid w:val="002558F1"/>
    <w:rsid w:val="00256873"/>
    <w:rsid w:val="00261B06"/>
    <w:rsid w:val="00262171"/>
    <w:rsid w:val="002629AA"/>
    <w:rsid w:val="00272DAF"/>
    <w:rsid w:val="00277628"/>
    <w:rsid w:val="00287245"/>
    <w:rsid w:val="002902FE"/>
    <w:rsid w:val="00290A50"/>
    <w:rsid w:val="00291224"/>
    <w:rsid w:val="00292B88"/>
    <w:rsid w:val="00292F3D"/>
    <w:rsid w:val="002931C7"/>
    <w:rsid w:val="002A049D"/>
    <w:rsid w:val="002A2994"/>
    <w:rsid w:val="002B29AE"/>
    <w:rsid w:val="002B4451"/>
    <w:rsid w:val="002B44A3"/>
    <w:rsid w:val="002B7522"/>
    <w:rsid w:val="002C06AC"/>
    <w:rsid w:val="002C2906"/>
    <w:rsid w:val="002C2EE3"/>
    <w:rsid w:val="002C5EF9"/>
    <w:rsid w:val="002C68F4"/>
    <w:rsid w:val="002C6B48"/>
    <w:rsid w:val="002D1144"/>
    <w:rsid w:val="002E273F"/>
    <w:rsid w:val="002E3127"/>
    <w:rsid w:val="002E4266"/>
    <w:rsid w:val="002F26FC"/>
    <w:rsid w:val="002F3791"/>
    <w:rsid w:val="00304977"/>
    <w:rsid w:val="003056BE"/>
    <w:rsid w:val="00307342"/>
    <w:rsid w:val="00311DF6"/>
    <w:rsid w:val="00311ED2"/>
    <w:rsid w:val="00313306"/>
    <w:rsid w:val="0032040D"/>
    <w:rsid w:val="003267DB"/>
    <w:rsid w:val="003317DB"/>
    <w:rsid w:val="00331B6D"/>
    <w:rsid w:val="0033403D"/>
    <w:rsid w:val="00347B53"/>
    <w:rsid w:val="003512C9"/>
    <w:rsid w:val="003563BB"/>
    <w:rsid w:val="00356D91"/>
    <w:rsid w:val="003630D0"/>
    <w:rsid w:val="00363129"/>
    <w:rsid w:val="00370688"/>
    <w:rsid w:val="00371403"/>
    <w:rsid w:val="00374FED"/>
    <w:rsid w:val="0037784C"/>
    <w:rsid w:val="00381752"/>
    <w:rsid w:val="00381D8C"/>
    <w:rsid w:val="00383208"/>
    <w:rsid w:val="00384523"/>
    <w:rsid w:val="00385B16"/>
    <w:rsid w:val="00392F0F"/>
    <w:rsid w:val="00393685"/>
    <w:rsid w:val="00395380"/>
    <w:rsid w:val="003A5AD6"/>
    <w:rsid w:val="003A5F1A"/>
    <w:rsid w:val="003A66A7"/>
    <w:rsid w:val="003B45AC"/>
    <w:rsid w:val="003B4A27"/>
    <w:rsid w:val="003B73D6"/>
    <w:rsid w:val="003C2A24"/>
    <w:rsid w:val="003C410C"/>
    <w:rsid w:val="003C4477"/>
    <w:rsid w:val="003D0D6E"/>
    <w:rsid w:val="003D0E2A"/>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7BB1"/>
    <w:rsid w:val="00495D12"/>
    <w:rsid w:val="00495D81"/>
    <w:rsid w:val="004A0088"/>
    <w:rsid w:val="004A33FA"/>
    <w:rsid w:val="004A4C86"/>
    <w:rsid w:val="004A4EC2"/>
    <w:rsid w:val="004A7F22"/>
    <w:rsid w:val="004B0169"/>
    <w:rsid w:val="004B42CA"/>
    <w:rsid w:val="004B4CCC"/>
    <w:rsid w:val="004C5782"/>
    <w:rsid w:val="004C6B3D"/>
    <w:rsid w:val="004C76CE"/>
    <w:rsid w:val="004C7B70"/>
    <w:rsid w:val="004D4238"/>
    <w:rsid w:val="004D4704"/>
    <w:rsid w:val="004D54B8"/>
    <w:rsid w:val="004E233C"/>
    <w:rsid w:val="004E5369"/>
    <w:rsid w:val="004F1A67"/>
    <w:rsid w:val="004F2A61"/>
    <w:rsid w:val="004F4E89"/>
    <w:rsid w:val="004F4F0F"/>
    <w:rsid w:val="004F78B4"/>
    <w:rsid w:val="005020F7"/>
    <w:rsid w:val="00506024"/>
    <w:rsid w:val="00512D43"/>
    <w:rsid w:val="005161E9"/>
    <w:rsid w:val="005201A5"/>
    <w:rsid w:val="00521880"/>
    <w:rsid w:val="00524D5F"/>
    <w:rsid w:val="00525A70"/>
    <w:rsid w:val="00535013"/>
    <w:rsid w:val="00535B72"/>
    <w:rsid w:val="005374CE"/>
    <w:rsid w:val="00541602"/>
    <w:rsid w:val="00554859"/>
    <w:rsid w:val="00555B50"/>
    <w:rsid w:val="00556E27"/>
    <w:rsid w:val="005611D0"/>
    <w:rsid w:val="0056239F"/>
    <w:rsid w:val="005646E9"/>
    <w:rsid w:val="005677B3"/>
    <w:rsid w:val="00567B46"/>
    <w:rsid w:val="005725EE"/>
    <w:rsid w:val="00577EDC"/>
    <w:rsid w:val="005806AE"/>
    <w:rsid w:val="0058211D"/>
    <w:rsid w:val="00592FC1"/>
    <w:rsid w:val="00594365"/>
    <w:rsid w:val="00594A18"/>
    <w:rsid w:val="005A005C"/>
    <w:rsid w:val="005A04F5"/>
    <w:rsid w:val="005A216E"/>
    <w:rsid w:val="005A3247"/>
    <w:rsid w:val="005A46F9"/>
    <w:rsid w:val="005A4E87"/>
    <w:rsid w:val="005A5D7C"/>
    <w:rsid w:val="005A6722"/>
    <w:rsid w:val="005A7549"/>
    <w:rsid w:val="005B0DB1"/>
    <w:rsid w:val="005B3AF2"/>
    <w:rsid w:val="005C52CB"/>
    <w:rsid w:val="005D0A19"/>
    <w:rsid w:val="005D21AE"/>
    <w:rsid w:val="005D2BCF"/>
    <w:rsid w:val="005D5E61"/>
    <w:rsid w:val="005D7677"/>
    <w:rsid w:val="005D7E59"/>
    <w:rsid w:val="005E1223"/>
    <w:rsid w:val="005E128E"/>
    <w:rsid w:val="005E2783"/>
    <w:rsid w:val="005E3F52"/>
    <w:rsid w:val="005E4F4C"/>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3BA7"/>
    <w:rsid w:val="00644C88"/>
    <w:rsid w:val="00644D2D"/>
    <w:rsid w:val="00645899"/>
    <w:rsid w:val="006461D3"/>
    <w:rsid w:val="006508A5"/>
    <w:rsid w:val="0065722A"/>
    <w:rsid w:val="00662227"/>
    <w:rsid w:val="0067203A"/>
    <w:rsid w:val="00672761"/>
    <w:rsid w:val="00673FFD"/>
    <w:rsid w:val="006764BB"/>
    <w:rsid w:val="00682137"/>
    <w:rsid w:val="006849DB"/>
    <w:rsid w:val="00685283"/>
    <w:rsid w:val="0069037C"/>
    <w:rsid w:val="00696362"/>
    <w:rsid w:val="00697D43"/>
    <w:rsid w:val="006C1425"/>
    <w:rsid w:val="006C37DF"/>
    <w:rsid w:val="006C3F65"/>
    <w:rsid w:val="006C5598"/>
    <w:rsid w:val="006D0A93"/>
    <w:rsid w:val="006E3C52"/>
    <w:rsid w:val="006E6B3E"/>
    <w:rsid w:val="006F1226"/>
    <w:rsid w:val="006F20B2"/>
    <w:rsid w:val="006F39D0"/>
    <w:rsid w:val="006F69FB"/>
    <w:rsid w:val="007050A2"/>
    <w:rsid w:val="007051D8"/>
    <w:rsid w:val="007070AD"/>
    <w:rsid w:val="00710D97"/>
    <w:rsid w:val="00711310"/>
    <w:rsid w:val="007146A6"/>
    <w:rsid w:val="00717B17"/>
    <w:rsid w:val="00721E91"/>
    <w:rsid w:val="007264A6"/>
    <w:rsid w:val="00727A78"/>
    <w:rsid w:val="00731D3C"/>
    <w:rsid w:val="00732A89"/>
    <w:rsid w:val="00732B35"/>
    <w:rsid w:val="00734D53"/>
    <w:rsid w:val="00736C5B"/>
    <w:rsid w:val="0074409F"/>
    <w:rsid w:val="00747183"/>
    <w:rsid w:val="00747FC9"/>
    <w:rsid w:val="00750BD1"/>
    <w:rsid w:val="00756E5A"/>
    <w:rsid w:val="00757534"/>
    <w:rsid w:val="0076659B"/>
    <w:rsid w:val="00770EF9"/>
    <w:rsid w:val="00771733"/>
    <w:rsid w:val="007748CE"/>
    <w:rsid w:val="00782C41"/>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14C27"/>
    <w:rsid w:val="0081799C"/>
    <w:rsid w:val="00822FAE"/>
    <w:rsid w:val="00835081"/>
    <w:rsid w:val="00837EC1"/>
    <w:rsid w:val="0084019D"/>
    <w:rsid w:val="008406E6"/>
    <w:rsid w:val="0084175A"/>
    <w:rsid w:val="0084572E"/>
    <w:rsid w:val="00845D70"/>
    <w:rsid w:val="0084699C"/>
    <w:rsid w:val="00851211"/>
    <w:rsid w:val="0085156A"/>
    <w:rsid w:val="00854622"/>
    <w:rsid w:val="00860091"/>
    <w:rsid w:val="00860714"/>
    <w:rsid w:val="00861ADA"/>
    <w:rsid w:val="00867A5D"/>
    <w:rsid w:val="00890A65"/>
    <w:rsid w:val="00892162"/>
    <w:rsid w:val="008931A3"/>
    <w:rsid w:val="008944A9"/>
    <w:rsid w:val="008952E8"/>
    <w:rsid w:val="00896346"/>
    <w:rsid w:val="008A1512"/>
    <w:rsid w:val="008A1A1E"/>
    <w:rsid w:val="008A70C3"/>
    <w:rsid w:val="008A73C5"/>
    <w:rsid w:val="008B3582"/>
    <w:rsid w:val="008B37FF"/>
    <w:rsid w:val="008B418F"/>
    <w:rsid w:val="008B491C"/>
    <w:rsid w:val="008C2E21"/>
    <w:rsid w:val="008D06F1"/>
    <w:rsid w:val="008D28A6"/>
    <w:rsid w:val="008D379A"/>
    <w:rsid w:val="008D4404"/>
    <w:rsid w:val="008D51C8"/>
    <w:rsid w:val="008E00EC"/>
    <w:rsid w:val="008E140A"/>
    <w:rsid w:val="008E17ED"/>
    <w:rsid w:val="008E4A04"/>
    <w:rsid w:val="008E5F61"/>
    <w:rsid w:val="008E6C26"/>
    <w:rsid w:val="008E7B83"/>
    <w:rsid w:val="008F18B2"/>
    <w:rsid w:val="008F22D2"/>
    <w:rsid w:val="008F273B"/>
    <w:rsid w:val="008F42AA"/>
    <w:rsid w:val="008F7C71"/>
    <w:rsid w:val="0090523A"/>
    <w:rsid w:val="00911283"/>
    <w:rsid w:val="0091216D"/>
    <w:rsid w:val="00916630"/>
    <w:rsid w:val="00917FC2"/>
    <w:rsid w:val="00924AE9"/>
    <w:rsid w:val="00934585"/>
    <w:rsid w:val="009458E0"/>
    <w:rsid w:val="00951EAF"/>
    <w:rsid w:val="00953FD3"/>
    <w:rsid w:val="00953FE5"/>
    <w:rsid w:val="0095584C"/>
    <w:rsid w:val="00960386"/>
    <w:rsid w:val="00963927"/>
    <w:rsid w:val="009640D5"/>
    <w:rsid w:val="0096578D"/>
    <w:rsid w:val="00965D67"/>
    <w:rsid w:val="009777B1"/>
    <w:rsid w:val="00990F49"/>
    <w:rsid w:val="00994676"/>
    <w:rsid w:val="009964DE"/>
    <w:rsid w:val="00996ADE"/>
    <w:rsid w:val="009B7119"/>
    <w:rsid w:val="009B7E83"/>
    <w:rsid w:val="009C1B34"/>
    <w:rsid w:val="009C3698"/>
    <w:rsid w:val="009C5797"/>
    <w:rsid w:val="009F4B7A"/>
    <w:rsid w:val="009F64DA"/>
    <w:rsid w:val="00A049A8"/>
    <w:rsid w:val="00A107C6"/>
    <w:rsid w:val="00A11862"/>
    <w:rsid w:val="00A2079B"/>
    <w:rsid w:val="00A2606E"/>
    <w:rsid w:val="00A30586"/>
    <w:rsid w:val="00A31F94"/>
    <w:rsid w:val="00A36474"/>
    <w:rsid w:val="00A42BAF"/>
    <w:rsid w:val="00A553C8"/>
    <w:rsid w:val="00A5717D"/>
    <w:rsid w:val="00A6005A"/>
    <w:rsid w:val="00A60F54"/>
    <w:rsid w:val="00A619D2"/>
    <w:rsid w:val="00A6239F"/>
    <w:rsid w:val="00A66B4A"/>
    <w:rsid w:val="00A74767"/>
    <w:rsid w:val="00A767F6"/>
    <w:rsid w:val="00A76EB4"/>
    <w:rsid w:val="00A80A7C"/>
    <w:rsid w:val="00A82D3A"/>
    <w:rsid w:val="00A84BDC"/>
    <w:rsid w:val="00A924A1"/>
    <w:rsid w:val="00A94573"/>
    <w:rsid w:val="00AA64F0"/>
    <w:rsid w:val="00AA765B"/>
    <w:rsid w:val="00AA7AE8"/>
    <w:rsid w:val="00AB17D2"/>
    <w:rsid w:val="00AB3649"/>
    <w:rsid w:val="00AB4B2C"/>
    <w:rsid w:val="00AC010F"/>
    <w:rsid w:val="00AC0807"/>
    <w:rsid w:val="00AC0A6F"/>
    <w:rsid w:val="00AC45A0"/>
    <w:rsid w:val="00AC531B"/>
    <w:rsid w:val="00AC6699"/>
    <w:rsid w:val="00AD1C5B"/>
    <w:rsid w:val="00AD364E"/>
    <w:rsid w:val="00AD5D17"/>
    <w:rsid w:val="00AE3125"/>
    <w:rsid w:val="00AE328E"/>
    <w:rsid w:val="00AF1FD5"/>
    <w:rsid w:val="00AF2737"/>
    <w:rsid w:val="00AF2C0C"/>
    <w:rsid w:val="00AF3D32"/>
    <w:rsid w:val="00AF6D98"/>
    <w:rsid w:val="00B06B7F"/>
    <w:rsid w:val="00B105C3"/>
    <w:rsid w:val="00B166C4"/>
    <w:rsid w:val="00B22468"/>
    <w:rsid w:val="00B24C49"/>
    <w:rsid w:val="00B357D6"/>
    <w:rsid w:val="00B3707E"/>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51F"/>
    <w:rsid w:val="00B96918"/>
    <w:rsid w:val="00B9752D"/>
    <w:rsid w:val="00BA2680"/>
    <w:rsid w:val="00BA3A10"/>
    <w:rsid w:val="00BA42A1"/>
    <w:rsid w:val="00BA43C8"/>
    <w:rsid w:val="00BA4F18"/>
    <w:rsid w:val="00BA52D5"/>
    <w:rsid w:val="00BA5F2B"/>
    <w:rsid w:val="00BB2B8B"/>
    <w:rsid w:val="00BB3A41"/>
    <w:rsid w:val="00BB44C4"/>
    <w:rsid w:val="00BB6ED3"/>
    <w:rsid w:val="00BC1ADD"/>
    <w:rsid w:val="00BD1F70"/>
    <w:rsid w:val="00BD2B83"/>
    <w:rsid w:val="00BE16F8"/>
    <w:rsid w:val="00BE5642"/>
    <w:rsid w:val="00BF588C"/>
    <w:rsid w:val="00C00E76"/>
    <w:rsid w:val="00C0111F"/>
    <w:rsid w:val="00C01D41"/>
    <w:rsid w:val="00C04D39"/>
    <w:rsid w:val="00C05006"/>
    <w:rsid w:val="00C05601"/>
    <w:rsid w:val="00C125C2"/>
    <w:rsid w:val="00C323CD"/>
    <w:rsid w:val="00C33927"/>
    <w:rsid w:val="00C4692B"/>
    <w:rsid w:val="00C47358"/>
    <w:rsid w:val="00C51C16"/>
    <w:rsid w:val="00C54EC6"/>
    <w:rsid w:val="00C712A1"/>
    <w:rsid w:val="00C75A16"/>
    <w:rsid w:val="00C77048"/>
    <w:rsid w:val="00C81B5B"/>
    <w:rsid w:val="00C81E6D"/>
    <w:rsid w:val="00C82D6C"/>
    <w:rsid w:val="00C85192"/>
    <w:rsid w:val="00C878FE"/>
    <w:rsid w:val="00C96630"/>
    <w:rsid w:val="00C9689B"/>
    <w:rsid w:val="00C972FB"/>
    <w:rsid w:val="00CB3919"/>
    <w:rsid w:val="00CB53C6"/>
    <w:rsid w:val="00CC1A92"/>
    <w:rsid w:val="00CC4B13"/>
    <w:rsid w:val="00CD281D"/>
    <w:rsid w:val="00CD36C6"/>
    <w:rsid w:val="00CE1C93"/>
    <w:rsid w:val="00CF516C"/>
    <w:rsid w:val="00CF5A76"/>
    <w:rsid w:val="00D012E1"/>
    <w:rsid w:val="00D0741D"/>
    <w:rsid w:val="00D14612"/>
    <w:rsid w:val="00D16A07"/>
    <w:rsid w:val="00D2042E"/>
    <w:rsid w:val="00D32C8C"/>
    <w:rsid w:val="00D34CBA"/>
    <w:rsid w:val="00D44658"/>
    <w:rsid w:val="00D5015A"/>
    <w:rsid w:val="00D53119"/>
    <w:rsid w:val="00D54297"/>
    <w:rsid w:val="00D56E34"/>
    <w:rsid w:val="00D60BBC"/>
    <w:rsid w:val="00D61D64"/>
    <w:rsid w:val="00D677C2"/>
    <w:rsid w:val="00D97065"/>
    <w:rsid w:val="00DA30BA"/>
    <w:rsid w:val="00DA4ED1"/>
    <w:rsid w:val="00DA5C1A"/>
    <w:rsid w:val="00DB28F0"/>
    <w:rsid w:val="00DB46B9"/>
    <w:rsid w:val="00DB4E11"/>
    <w:rsid w:val="00DB6DA7"/>
    <w:rsid w:val="00DC47D4"/>
    <w:rsid w:val="00DD4A72"/>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3423"/>
    <w:rsid w:val="00E247D6"/>
    <w:rsid w:val="00E303BD"/>
    <w:rsid w:val="00E413BE"/>
    <w:rsid w:val="00E430EC"/>
    <w:rsid w:val="00E44113"/>
    <w:rsid w:val="00E44F70"/>
    <w:rsid w:val="00E44F93"/>
    <w:rsid w:val="00E4662E"/>
    <w:rsid w:val="00E47357"/>
    <w:rsid w:val="00E54327"/>
    <w:rsid w:val="00E56DBB"/>
    <w:rsid w:val="00E64AAC"/>
    <w:rsid w:val="00E6693A"/>
    <w:rsid w:val="00E675EE"/>
    <w:rsid w:val="00E67E43"/>
    <w:rsid w:val="00E76C2B"/>
    <w:rsid w:val="00E87F2F"/>
    <w:rsid w:val="00E90362"/>
    <w:rsid w:val="00EB1C3A"/>
    <w:rsid w:val="00EB5241"/>
    <w:rsid w:val="00EB6C96"/>
    <w:rsid w:val="00EC04ED"/>
    <w:rsid w:val="00EC081F"/>
    <w:rsid w:val="00EC0872"/>
    <w:rsid w:val="00EC324A"/>
    <w:rsid w:val="00EC38FE"/>
    <w:rsid w:val="00ED1473"/>
    <w:rsid w:val="00EE596B"/>
    <w:rsid w:val="00EE70D4"/>
    <w:rsid w:val="00EF0AB7"/>
    <w:rsid w:val="00EF34AE"/>
    <w:rsid w:val="00EF5907"/>
    <w:rsid w:val="00EF5B30"/>
    <w:rsid w:val="00EF70AE"/>
    <w:rsid w:val="00F008D9"/>
    <w:rsid w:val="00F10AB2"/>
    <w:rsid w:val="00F115E5"/>
    <w:rsid w:val="00F12468"/>
    <w:rsid w:val="00F25922"/>
    <w:rsid w:val="00F3535F"/>
    <w:rsid w:val="00F42738"/>
    <w:rsid w:val="00F42891"/>
    <w:rsid w:val="00F43847"/>
    <w:rsid w:val="00F44FE5"/>
    <w:rsid w:val="00F454E0"/>
    <w:rsid w:val="00F50740"/>
    <w:rsid w:val="00F50BDF"/>
    <w:rsid w:val="00F51640"/>
    <w:rsid w:val="00F527D8"/>
    <w:rsid w:val="00F53CDD"/>
    <w:rsid w:val="00F55723"/>
    <w:rsid w:val="00F60135"/>
    <w:rsid w:val="00F61711"/>
    <w:rsid w:val="00F6295A"/>
    <w:rsid w:val="00F649EE"/>
    <w:rsid w:val="00F7520E"/>
    <w:rsid w:val="00F86ACF"/>
    <w:rsid w:val="00F86FCE"/>
    <w:rsid w:val="00F91D5A"/>
    <w:rsid w:val="00F94831"/>
    <w:rsid w:val="00F95841"/>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8C99E779-4B9A-4261-BB01-A33AB257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 w:type="character" w:customStyle="1" w:styleId="eop">
    <w:name w:val="eop"/>
    <w:basedOn w:val="Fontepargpadro"/>
    <w:rsid w:val="00AC010F"/>
  </w:style>
  <w:style w:type="character" w:customStyle="1" w:styleId="normaltextrun">
    <w:name w:val="normaltextrun"/>
    <w:basedOn w:val="Fontepargpadro"/>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24A05-FEE1-417B-A0E8-9F14D531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TotalTime>
  <Pages>4</Pages>
  <Words>2088</Words>
  <Characters>11276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41</cp:revision>
  <cp:lastPrinted>2022-12-09T18:31:00Z</cp:lastPrinted>
  <dcterms:created xsi:type="dcterms:W3CDTF">2019-09-13T11:36:00Z</dcterms:created>
  <dcterms:modified xsi:type="dcterms:W3CDTF">2022-12-09T18:31:00Z</dcterms:modified>
</cp:coreProperties>
</file>