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5F99A" w14:textId="7FAE704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006F7DBE">
        <w:rPr>
          <w:rFonts w:ascii="Arial Narrow" w:hAnsi="Arial Narrow"/>
          <w:color w:val="auto"/>
          <w:sz w:val="22"/>
          <w:szCs w:val="22"/>
        </w:rPr>
        <w:t>Nº 041</w:t>
      </w:r>
      <w:bookmarkStart w:id="0" w:name="_GoBack"/>
      <w:bookmarkEnd w:id="0"/>
      <w:r w:rsidR="006F7DBE">
        <w:rPr>
          <w:rFonts w:ascii="Arial Narrow" w:hAnsi="Arial Narrow"/>
          <w:color w:val="auto"/>
          <w:sz w:val="22"/>
          <w:szCs w:val="22"/>
        </w:rPr>
        <w:t>/2023</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51624BDA"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F770A0">
        <w:rPr>
          <w:rFonts w:ascii="Arial Narrow" w:hAnsi="Arial Narrow"/>
          <w:sz w:val="20"/>
          <w:szCs w:val="20"/>
        </w:rPr>
        <w:t>Ivelton</w:t>
      </w:r>
      <w:proofErr w:type="spellEnd"/>
      <w:r w:rsidR="00F770A0">
        <w:rPr>
          <w:rFonts w:ascii="Arial Narrow" w:hAnsi="Arial Narrow"/>
          <w:sz w:val="20"/>
          <w:szCs w:val="20"/>
        </w:rPr>
        <w:t xml:space="preserve"> Mateus </w:t>
      </w:r>
      <w:proofErr w:type="spellStart"/>
      <w:r w:rsidR="00F770A0">
        <w:rPr>
          <w:rFonts w:ascii="Arial Narrow" w:hAnsi="Arial Narrow"/>
          <w:sz w:val="20"/>
          <w:szCs w:val="20"/>
        </w:rPr>
        <w:t>Zardo</w:t>
      </w:r>
      <w:proofErr w:type="spellEnd"/>
      <w:r w:rsidRPr="00A5717D">
        <w:rPr>
          <w:rFonts w:ascii="Arial Narrow" w:hAnsi="Arial Narrow"/>
          <w:sz w:val="20"/>
          <w:szCs w:val="20"/>
        </w:rPr>
        <w:t xml:space="preserve">, brasileiro, </w:t>
      </w:r>
      <w:r w:rsidR="009E13A4">
        <w:rPr>
          <w:rFonts w:ascii="Arial Narrow" w:hAnsi="Arial Narrow"/>
          <w:sz w:val="20"/>
          <w:szCs w:val="20"/>
        </w:rPr>
        <w:t>solteiro,</w:t>
      </w:r>
      <w:r w:rsidR="006F7DBE">
        <w:rPr>
          <w:rFonts w:ascii="Arial Narrow" w:hAnsi="Arial Narrow"/>
          <w:sz w:val="20"/>
          <w:szCs w:val="20"/>
        </w:rPr>
        <w:t xml:space="preserve"> portador da Identidade nº8090448245, expedida pela SJS/RS</w:t>
      </w:r>
      <w:r w:rsidRPr="00A5717D">
        <w:rPr>
          <w:rFonts w:ascii="Arial Narrow" w:hAnsi="Arial Narrow"/>
          <w:sz w:val="20"/>
          <w:szCs w:val="20"/>
        </w:rPr>
        <w:t>,</w:t>
      </w:r>
      <w:r w:rsidR="006F7DBE">
        <w:rPr>
          <w:rFonts w:ascii="Arial Narrow" w:hAnsi="Arial Narrow"/>
          <w:sz w:val="20"/>
          <w:szCs w:val="20"/>
        </w:rPr>
        <w:t xml:space="preserve"> inscrito no CPF/MF sob nº 015.188.930-90 </w:t>
      </w:r>
      <w:r w:rsidRPr="00A5717D">
        <w:rPr>
          <w:rFonts w:ascii="Arial Narrow" w:hAnsi="Arial Narrow"/>
          <w:sz w:val="20"/>
          <w:szCs w:val="20"/>
        </w:rPr>
        <w:t xml:space="preserve">doravante denominado simplesmente CONTRATANTE e de outro a empresa </w:t>
      </w:r>
      <w:r w:rsidR="006F7DBE">
        <w:rPr>
          <w:rFonts w:ascii="Arial Narrow" w:hAnsi="Arial Narrow"/>
          <w:b/>
          <w:sz w:val="20"/>
          <w:szCs w:val="20"/>
        </w:rPr>
        <w:t xml:space="preserve"> </w:t>
      </w:r>
      <w:r w:rsidR="006F7DBE" w:rsidRPr="006E71C0">
        <w:rPr>
          <w:rFonts w:ascii="Arial Narrow" w:hAnsi="Arial Narrow"/>
          <w:b/>
          <w:bCs/>
          <w:color w:val="000000" w:themeColor="text1"/>
          <w:sz w:val="20"/>
          <w:szCs w:val="20"/>
        </w:rPr>
        <w:t>ADRIANA DA SILVA MANTOVANI – ME</w:t>
      </w:r>
      <w:r w:rsidR="006F7DBE" w:rsidRPr="006E71C0">
        <w:rPr>
          <w:rFonts w:ascii="Arial Narrow" w:hAnsi="Arial Narrow"/>
          <w:sz w:val="20"/>
          <w:szCs w:val="20"/>
        </w:rPr>
        <w:t>, pessoa jurídica de direito privado, inscrita no Cadastro Geral de Contribuintes do Ministério da Fazenda sob nº</w:t>
      </w:r>
      <w:r w:rsidR="006F7DBE" w:rsidRPr="006E71C0">
        <w:rPr>
          <w:rFonts w:ascii="Arial Narrow" w:hAnsi="Arial Narrow"/>
          <w:bCs/>
          <w:color w:val="000000" w:themeColor="text1"/>
          <w:sz w:val="20"/>
          <w:szCs w:val="20"/>
          <w:lang w:val="pt-PT"/>
        </w:rPr>
        <w:t xml:space="preserve"> 24.220.596/0001-01, </w:t>
      </w:r>
      <w:r w:rsidR="006F7DBE" w:rsidRPr="006E71C0">
        <w:rPr>
          <w:rFonts w:ascii="Arial Narrow" w:hAnsi="Arial Narrow"/>
          <w:sz w:val="20"/>
          <w:szCs w:val="20"/>
        </w:rPr>
        <w:t xml:space="preserve">com sede </w:t>
      </w:r>
      <w:r w:rsidR="006F7DBE" w:rsidRPr="006E71C0">
        <w:rPr>
          <w:rFonts w:ascii="Arial Narrow" w:hAnsi="Arial Narrow"/>
          <w:bCs/>
          <w:color w:val="000000" w:themeColor="text1"/>
          <w:sz w:val="20"/>
          <w:szCs w:val="20"/>
        </w:rPr>
        <w:t xml:space="preserve">Rua das Missões, nº 187 – Térreo, Bairro Pioneiro, Nova </w:t>
      </w:r>
      <w:proofErr w:type="spellStart"/>
      <w:r w:rsidR="006F7DBE" w:rsidRPr="006E71C0">
        <w:rPr>
          <w:rFonts w:ascii="Arial Narrow" w:hAnsi="Arial Narrow"/>
          <w:bCs/>
          <w:color w:val="000000" w:themeColor="text1"/>
          <w:sz w:val="20"/>
          <w:szCs w:val="20"/>
        </w:rPr>
        <w:t>Bassano</w:t>
      </w:r>
      <w:proofErr w:type="spellEnd"/>
      <w:r w:rsidR="006F7DBE" w:rsidRPr="006E71C0">
        <w:rPr>
          <w:rFonts w:ascii="Arial Narrow" w:hAnsi="Arial Narrow"/>
          <w:bCs/>
          <w:color w:val="000000" w:themeColor="text1"/>
          <w:sz w:val="20"/>
          <w:szCs w:val="20"/>
        </w:rPr>
        <w:t>/RS,</w:t>
      </w:r>
      <w:r w:rsidR="006F7DBE" w:rsidRPr="006E71C0">
        <w:rPr>
          <w:rFonts w:ascii="Arial Narrow" w:hAnsi="Arial Narrow"/>
          <w:sz w:val="20"/>
          <w:szCs w:val="20"/>
        </w:rPr>
        <w:t xml:space="preserve"> </w:t>
      </w:r>
      <w:r w:rsidR="006F7DBE">
        <w:rPr>
          <w:rFonts w:ascii="Arial Narrow" w:hAnsi="Arial Narrow"/>
          <w:sz w:val="20"/>
          <w:szCs w:val="20"/>
        </w:rPr>
        <w:t xml:space="preserve">CEP nº 95.340-000, </w:t>
      </w:r>
      <w:r w:rsidR="006F7DBE" w:rsidRPr="006E71C0">
        <w:rPr>
          <w:rFonts w:ascii="Arial Narrow" w:hAnsi="Arial Narrow"/>
          <w:sz w:val="20"/>
          <w:szCs w:val="20"/>
        </w:rPr>
        <w:t>doravante denominada simplesmente CONTRATADA, neste ato representada por sua Sócia Administradora a senhora Adriana da Silva Mantovani, brasileira, empresária, portadora da Identidade nº 10824176666, expedida pela SJS/RS, inscrito no CPF/MF sob nº822.560.200-53</w:t>
      </w:r>
      <w:r w:rsidRPr="00A5717D">
        <w:rPr>
          <w:rFonts w:ascii="Arial Narrow" w:hAnsi="Arial Narrow"/>
          <w:sz w:val="20"/>
          <w:szCs w:val="20"/>
        </w:rPr>
        <w:t>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07607175"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B5EC9">
        <w:rPr>
          <w:rFonts w:ascii="Arial Narrow" w:hAnsi="Arial Narrow"/>
          <w:sz w:val="20"/>
          <w:szCs w:val="20"/>
        </w:rPr>
        <w:t>010</w:t>
      </w:r>
      <w:r w:rsidR="00EC6686">
        <w:rPr>
          <w:rFonts w:ascii="Arial Narrow" w:hAnsi="Arial Narrow"/>
          <w:sz w:val="20"/>
          <w:szCs w:val="20"/>
        </w:rPr>
        <w:t>/20</w:t>
      </w:r>
      <w:r w:rsidR="00F770A0">
        <w:rPr>
          <w:rFonts w:ascii="Arial Narrow" w:hAnsi="Arial Narrow"/>
          <w:sz w:val="20"/>
          <w:szCs w:val="20"/>
        </w:rPr>
        <w:t>2</w:t>
      </w:r>
      <w:r w:rsidR="008544CA">
        <w:rPr>
          <w:rFonts w:ascii="Arial Narrow" w:hAnsi="Arial Narrow"/>
          <w:sz w:val="20"/>
          <w:szCs w:val="20"/>
        </w:rPr>
        <w:t>3</w:t>
      </w:r>
      <w:r w:rsidR="00A5717D">
        <w:rPr>
          <w:rFonts w:ascii="Arial Narrow" w:hAnsi="Arial Narrow"/>
          <w:sz w:val="20"/>
          <w:szCs w:val="20"/>
        </w:rPr>
        <w:t>,</w:t>
      </w:r>
      <w:r w:rsidRPr="00A5717D">
        <w:rPr>
          <w:rFonts w:ascii="Arial Narrow" w:hAnsi="Arial Narrow"/>
          <w:sz w:val="20"/>
          <w:szCs w:val="20"/>
        </w:rPr>
        <w:t xml:space="preserve"> constituído atravé</w:t>
      </w:r>
      <w:r w:rsidR="008544CA">
        <w:rPr>
          <w:rFonts w:ascii="Arial Narrow" w:hAnsi="Arial Narrow"/>
          <w:sz w:val="20"/>
          <w:szCs w:val="20"/>
        </w:rPr>
        <w:t>s do Protoc</w:t>
      </w:r>
      <w:r w:rsidR="009B5EC9">
        <w:rPr>
          <w:rFonts w:ascii="Arial Narrow" w:hAnsi="Arial Narrow"/>
          <w:sz w:val="20"/>
          <w:szCs w:val="20"/>
        </w:rPr>
        <w:t>olo Administrativo nº 80/2023.</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5471F952" w14:textId="4D46ECEF" w:rsidR="009E13A4" w:rsidRPr="006F7DBE" w:rsidRDefault="006F7DBE" w:rsidP="006F7DBE">
      <w:pPr>
        <w:jc w:val="both"/>
        <w:rPr>
          <w:rFonts w:ascii="Arial Narrow" w:hAnsi="Arial Narrow"/>
          <w:sz w:val="20"/>
          <w:szCs w:val="20"/>
        </w:rPr>
      </w:pPr>
      <w:r w:rsidRPr="006F7DBE">
        <w:rPr>
          <w:rFonts w:ascii="Arial Narrow" w:hAnsi="Arial Narrow"/>
          <w:b/>
          <w:sz w:val="20"/>
          <w:szCs w:val="20"/>
        </w:rPr>
        <w:t>1.</w:t>
      </w:r>
      <w:r>
        <w:rPr>
          <w:rFonts w:ascii="Arial Narrow" w:hAnsi="Arial Narrow"/>
          <w:sz w:val="20"/>
          <w:szCs w:val="20"/>
        </w:rPr>
        <w:t xml:space="preserve">1. </w:t>
      </w:r>
      <w:r w:rsidR="009E13A4" w:rsidRPr="006F7DBE">
        <w:rPr>
          <w:rFonts w:ascii="Arial Narrow" w:hAnsi="Arial Narrow"/>
          <w:sz w:val="20"/>
          <w:szCs w:val="20"/>
        </w:rPr>
        <w:t xml:space="preserve">A presente licitação tem por objeto a contratação de empresa para fornecimento de gêneros alimentícios para a compor a merenda Escolar e para atender as Secretarias Municipais </w:t>
      </w:r>
      <w:r w:rsidR="00637ADE" w:rsidRPr="006F7DBE">
        <w:rPr>
          <w:rFonts w:ascii="Arial Narrow" w:hAnsi="Arial Narrow"/>
          <w:sz w:val="20"/>
          <w:szCs w:val="20"/>
        </w:rPr>
        <w:t xml:space="preserve">de </w:t>
      </w:r>
      <w:r w:rsidR="009E13A4" w:rsidRPr="006F7DBE">
        <w:rPr>
          <w:rFonts w:ascii="Arial Narrow" w:hAnsi="Arial Narrow"/>
          <w:sz w:val="20"/>
          <w:szCs w:val="20"/>
        </w:rPr>
        <w:t xml:space="preserve">Saúde e Assistência Social e Secretaria Municipal de Administração, neste Município, conforme quantidades </w:t>
      </w:r>
      <w:r w:rsidRPr="006F7DBE">
        <w:rPr>
          <w:rFonts w:ascii="Arial Narrow" w:hAnsi="Arial Narrow"/>
          <w:sz w:val="20"/>
          <w:szCs w:val="20"/>
        </w:rPr>
        <w:t>e descrição conforme segue:</w:t>
      </w:r>
    </w:p>
    <w:tbl>
      <w:tblPr>
        <w:tblW w:w="10054" w:type="dxa"/>
        <w:jc w:val="center"/>
        <w:tblCellMar>
          <w:left w:w="70" w:type="dxa"/>
          <w:right w:w="70" w:type="dxa"/>
        </w:tblCellMar>
        <w:tblLook w:val="04A0" w:firstRow="1" w:lastRow="0" w:firstColumn="1" w:lastColumn="0" w:noHBand="0" w:noVBand="1"/>
      </w:tblPr>
      <w:tblGrid>
        <w:gridCol w:w="1008"/>
        <w:gridCol w:w="1805"/>
        <w:gridCol w:w="533"/>
        <w:gridCol w:w="633"/>
        <w:gridCol w:w="553"/>
        <w:gridCol w:w="657"/>
        <w:gridCol w:w="753"/>
        <w:gridCol w:w="391"/>
        <w:gridCol w:w="1100"/>
        <w:gridCol w:w="1209"/>
        <w:gridCol w:w="1412"/>
      </w:tblGrid>
      <w:tr w:rsidR="006F7DBE" w14:paraId="31482595" w14:textId="77777777" w:rsidTr="0009238D">
        <w:trPr>
          <w:trHeight w:val="165"/>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3FBC55FE"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ITEM</w:t>
            </w:r>
          </w:p>
        </w:tc>
        <w:tc>
          <w:tcPr>
            <w:tcW w:w="1805" w:type="dxa"/>
            <w:vMerge w:val="restart"/>
            <w:tcBorders>
              <w:top w:val="single" w:sz="4" w:space="0" w:color="auto"/>
              <w:left w:val="single" w:sz="4" w:space="0" w:color="auto"/>
              <w:bottom w:val="single" w:sz="4" w:space="0" w:color="auto"/>
              <w:right w:val="single" w:sz="4" w:space="0" w:color="auto"/>
            </w:tcBorders>
            <w:vAlign w:val="center"/>
            <w:hideMark/>
          </w:tcPr>
          <w:p w14:paraId="373BD7C7"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DESCRIÇÃO </w:t>
            </w:r>
          </w:p>
        </w:tc>
        <w:tc>
          <w:tcPr>
            <w:tcW w:w="533" w:type="dxa"/>
            <w:vMerge w:val="restart"/>
            <w:tcBorders>
              <w:top w:val="single" w:sz="4" w:space="0" w:color="auto"/>
              <w:left w:val="nil"/>
              <w:bottom w:val="single" w:sz="4" w:space="0" w:color="auto"/>
              <w:right w:val="single" w:sz="4" w:space="0" w:color="auto"/>
            </w:tcBorders>
            <w:vAlign w:val="center"/>
          </w:tcPr>
          <w:p w14:paraId="0DD1B35B" w14:textId="77777777" w:rsidR="006F7DBE" w:rsidRDefault="006F7DBE" w:rsidP="0009238D">
            <w:pPr>
              <w:spacing w:line="276" w:lineRule="auto"/>
              <w:rPr>
                <w:rFonts w:ascii="Arial Narrow" w:hAnsi="Arial Narrow" w:cs="Calibri"/>
                <w:b/>
                <w:bCs/>
                <w:sz w:val="18"/>
                <w:szCs w:val="18"/>
                <w:lang w:eastAsia="en-US"/>
              </w:rPr>
            </w:pPr>
          </w:p>
          <w:p w14:paraId="40DA572A" w14:textId="77777777" w:rsidR="006F7DBE" w:rsidRDefault="006F7DBE" w:rsidP="0009238D">
            <w:pPr>
              <w:spacing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EMEI</w:t>
            </w:r>
          </w:p>
        </w:tc>
        <w:tc>
          <w:tcPr>
            <w:tcW w:w="633" w:type="dxa"/>
            <w:vMerge w:val="restart"/>
            <w:tcBorders>
              <w:top w:val="single" w:sz="4" w:space="0" w:color="auto"/>
              <w:left w:val="nil"/>
              <w:bottom w:val="single" w:sz="4" w:space="0" w:color="auto"/>
              <w:right w:val="single" w:sz="4" w:space="0" w:color="auto"/>
            </w:tcBorders>
            <w:vAlign w:val="center"/>
          </w:tcPr>
          <w:p w14:paraId="134ECD70" w14:textId="77777777" w:rsidR="006F7DBE" w:rsidRDefault="006F7DBE"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w:t>
            </w:r>
          </w:p>
          <w:p w14:paraId="512BF9BC" w14:textId="77777777" w:rsidR="006F7DBE" w:rsidRDefault="006F7DBE" w:rsidP="0009238D">
            <w:pPr>
              <w:spacing w:after="200" w:line="276" w:lineRule="auto"/>
              <w:rPr>
                <w:rFonts w:ascii="Arial Narrow" w:hAnsi="Arial Narrow" w:cs="Calibri"/>
                <w:b/>
                <w:bCs/>
                <w:sz w:val="18"/>
                <w:szCs w:val="18"/>
                <w:lang w:eastAsia="en-US"/>
              </w:rPr>
            </w:pPr>
            <w:r>
              <w:rPr>
                <w:rFonts w:ascii="Arial Narrow" w:hAnsi="Arial Narrow" w:cs="Calibri"/>
                <w:b/>
                <w:bCs/>
                <w:sz w:val="18"/>
                <w:szCs w:val="18"/>
                <w:lang w:eastAsia="en-US"/>
              </w:rPr>
              <w:t xml:space="preserve">     EMEF</w:t>
            </w:r>
          </w:p>
          <w:p w14:paraId="1F18760B" w14:textId="77777777" w:rsidR="006F7DBE" w:rsidRDefault="006F7DBE" w:rsidP="0009238D">
            <w:pPr>
              <w:spacing w:line="276" w:lineRule="auto"/>
              <w:jc w:val="center"/>
              <w:rPr>
                <w:rFonts w:ascii="Arial Narrow" w:hAnsi="Arial Narrow" w:cs="Calibri"/>
                <w:b/>
                <w:bCs/>
                <w:sz w:val="18"/>
                <w:szCs w:val="18"/>
                <w:lang w:eastAsia="en-US"/>
              </w:rPr>
            </w:pPr>
          </w:p>
        </w:tc>
        <w:tc>
          <w:tcPr>
            <w:tcW w:w="553" w:type="dxa"/>
            <w:vMerge w:val="restart"/>
            <w:tcBorders>
              <w:top w:val="single" w:sz="4" w:space="0" w:color="auto"/>
              <w:left w:val="nil"/>
              <w:bottom w:val="single" w:sz="4" w:space="0" w:color="auto"/>
              <w:right w:val="single" w:sz="4" w:space="0" w:color="auto"/>
            </w:tcBorders>
            <w:vAlign w:val="center"/>
            <w:hideMark/>
          </w:tcPr>
          <w:p w14:paraId="0875482F"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ADM  </w:t>
            </w:r>
          </w:p>
        </w:tc>
        <w:tc>
          <w:tcPr>
            <w:tcW w:w="657" w:type="dxa"/>
            <w:vMerge w:val="restart"/>
            <w:tcBorders>
              <w:top w:val="single" w:sz="4" w:space="0" w:color="auto"/>
              <w:left w:val="nil"/>
              <w:bottom w:val="single" w:sz="4" w:space="0" w:color="auto"/>
              <w:right w:val="single" w:sz="4" w:space="0" w:color="auto"/>
            </w:tcBorders>
            <w:vAlign w:val="center"/>
            <w:hideMark/>
          </w:tcPr>
          <w:p w14:paraId="165EF1CB"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SAÚDE</w:t>
            </w:r>
          </w:p>
        </w:tc>
        <w:tc>
          <w:tcPr>
            <w:tcW w:w="753" w:type="dxa"/>
            <w:vMerge w:val="restart"/>
            <w:tcBorders>
              <w:top w:val="single" w:sz="4" w:space="0" w:color="auto"/>
              <w:left w:val="nil"/>
              <w:bottom w:val="single" w:sz="4" w:space="0" w:color="auto"/>
              <w:right w:val="single" w:sz="4" w:space="0" w:color="auto"/>
            </w:tcBorders>
            <w:vAlign w:val="center"/>
            <w:hideMark/>
          </w:tcPr>
          <w:p w14:paraId="536EAD7F"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.QUANT. TOTAL</w:t>
            </w:r>
          </w:p>
        </w:tc>
        <w:tc>
          <w:tcPr>
            <w:tcW w:w="391" w:type="dxa"/>
            <w:vMerge w:val="restart"/>
            <w:tcBorders>
              <w:top w:val="single" w:sz="4" w:space="0" w:color="auto"/>
              <w:left w:val="nil"/>
              <w:bottom w:val="single" w:sz="4" w:space="0" w:color="auto"/>
              <w:right w:val="single" w:sz="4" w:space="0" w:color="auto"/>
            </w:tcBorders>
            <w:vAlign w:val="center"/>
            <w:hideMark/>
          </w:tcPr>
          <w:p w14:paraId="5802B62E"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00" w:type="dxa"/>
            <w:vMerge w:val="restart"/>
            <w:tcBorders>
              <w:top w:val="single" w:sz="4" w:space="0" w:color="auto"/>
              <w:left w:val="nil"/>
              <w:bottom w:val="single" w:sz="4" w:space="0" w:color="auto"/>
              <w:right w:val="single" w:sz="4" w:space="0" w:color="auto"/>
            </w:tcBorders>
            <w:vAlign w:val="center"/>
            <w:hideMark/>
          </w:tcPr>
          <w:p w14:paraId="7B13E2C4"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2621" w:type="dxa"/>
            <w:gridSpan w:val="2"/>
            <w:tcBorders>
              <w:top w:val="single" w:sz="4" w:space="0" w:color="auto"/>
              <w:left w:val="nil"/>
              <w:bottom w:val="single" w:sz="4" w:space="0" w:color="auto"/>
              <w:right w:val="single" w:sz="4" w:space="0" w:color="auto"/>
            </w:tcBorders>
            <w:vAlign w:val="center"/>
            <w:hideMark/>
          </w:tcPr>
          <w:p w14:paraId="44EF7429"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 R$</w:t>
            </w:r>
          </w:p>
        </w:tc>
      </w:tr>
      <w:tr w:rsidR="006F7DBE" w14:paraId="402F73C0" w14:textId="77777777" w:rsidTr="0009238D">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6930E"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45654"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1600B0FB"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3924635"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0D9C1B80"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8D7B27A"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5E6B5E8"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3EDD58FA" w14:textId="77777777" w:rsidR="006F7DBE" w:rsidRDefault="006F7DBE" w:rsidP="0009238D">
            <w:pPr>
              <w:spacing w:line="276" w:lineRule="auto"/>
              <w:rPr>
                <w:rFonts w:ascii="Arial Narrow" w:hAnsi="Arial Narrow" w:cs="Calibri"/>
                <w:b/>
                <w:bCs/>
                <w:sz w:val="18"/>
                <w:szCs w:val="18"/>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CAB448A" w14:textId="77777777" w:rsidR="006F7DBE" w:rsidRDefault="006F7DBE" w:rsidP="0009238D">
            <w:pPr>
              <w:spacing w:line="276" w:lineRule="auto"/>
              <w:rPr>
                <w:rFonts w:ascii="Arial Narrow" w:hAnsi="Arial Narrow" w:cs="Calibri"/>
                <w:b/>
                <w:bCs/>
                <w:sz w:val="18"/>
                <w:szCs w:val="18"/>
                <w:lang w:eastAsia="en-US"/>
              </w:rPr>
            </w:pPr>
          </w:p>
        </w:tc>
        <w:tc>
          <w:tcPr>
            <w:tcW w:w="1209" w:type="dxa"/>
            <w:tcBorders>
              <w:top w:val="single" w:sz="4" w:space="0" w:color="auto"/>
              <w:left w:val="nil"/>
              <w:bottom w:val="single" w:sz="4" w:space="0" w:color="auto"/>
              <w:right w:val="single" w:sz="4" w:space="0" w:color="auto"/>
            </w:tcBorders>
            <w:vAlign w:val="center"/>
            <w:hideMark/>
          </w:tcPr>
          <w:p w14:paraId="6171342D" w14:textId="77777777" w:rsidR="006F7DBE" w:rsidRDefault="006F7DBE"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UNIT.</w:t>
            </w:r>
          </w:p>
        </w:tc>
        <w:tc>
          <w:tcPr>
            <w:tcW w:w="1412" w:type="dxa"/>
            <w:tcBorders>
              <w:top w:val="single" w:sz="4" w:space="0" w:color="auto"/>
              <w:left w:val="nil"/>
              <w:bottom w:val="single" w:sz="4" w:space="0" w:color="auto"/>
              <w:right w:val="single" w:sz="4" w:space="0" w:color="auto"/>
            </w:tcBorders>
            <w:vAlign w:val="center"/>
            <w:hideMark/>
          </w:tcPr>
          <w:p w14:paraId="4EEB9E94"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TOTAL</w:t>
            </w:r>
          </w:p>
        </w:tc>
      </w:tr>
      <w:tr w:rsidR="006F7DBE" w14:paraId="3574526B" w14:textId="77777777" w:rsidTr="0009238D">
        <w:trPr>
          <w:trHeight w:val="1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7785A5F"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01</w:t>
            </w:r>
          </w:p>
        </w:tc>
        <w:tc>
          <w:tcPr>
            <w:tcW w:w="1805" w:type="dxa"/>
            <w:tcBorders>
              <w:top w:val="single" w:sz="4" w:space="0" w:color="auto"/>
              <w:left w:val="single" w:sz="4" w:space="0" w:color="auto"/>
              <w:bottom w:val="single" w:sz="4" w:space="0" w:color="auto"/>
              <w:right w:val="single" w:sz="4" w:space="0" w:color="auto"/>
            </w:tcBorders>
            <w:vAlign w:val="bottom"/>
            <w:hideMark/>
          </w:tcPr>
          <w:p w14:paraId="5F2FF59B"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AÇÚCAR BRANCO, tipo cristal especial, embalagem de 5 Kg. Prazo de validade mínimo de 6 meses a parir da data de entrega.</w:t>
            </w:r>
          </w:p>
        </w:tc>
        <w:tc>
          <w:tcPr>
            <w:tcW w:w="533" w:type="dxa"/>
            <w:tcBorders>
              <w:top w:val="single" w:sz="4" w:space="0" w:color="auto"/>
              <w:left w:val="single" w:sz="4" w:space="0" w:color="auto"/>
              <w:bottom w:val="single" w:sz="4" w:space="0" w:color="auto"/>
              <w:right w:val="single" w:sz="4" w:space="0" w:color="auto"/>
            </w:tcBorders>
            <w:vAlign w:val="bottom"/>
            <w:hideMark/>
          </w:tcPr>
          <w:p w14:paraId="4DEE2854"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color w:val="000000"/>
                <w:sz w:val="18"/>
                <w:szCs w:val="18"/>
                <w:lang w:eastAsia="en-US"/>
              </w:rPr>
              <w:t>50</w:t>
            </w:r>
          </w:p>
        </w:tc>
        <w:tc>
          <w:tcPr>
            <w:tcW w:w="633" w:type="dxa"/>
            <w:tcBorders>
              <w:top w:val="single" w:sz="4" w:space="0" w:color="auto"/>
              <w:left w:val="nil"/>
              <w:bottom w:val="single" w:sz="4" w:space="0" w:color="auto"/>
              <w:right w:val="single" w:sz="4" w:space="0" w:color="auto"/>
            </w:tcBorders>
            <w:vAlign w:val="bottom"/>
            <w:hideMark/>
          </w:tcPr>
          <w:p w14:paraId="448E035F"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color w:val="000000"/>
                <w:sz w:val="18"/>
                <w:szCs w:val="18"/>
                <w:lang w:eastAsia="en-US"/>
              </w:rPr>
              <w:t>50</w:t>
            </w:r>
          </w:p>
        </w:tc>
        <w:tc>
          <w:tcPr>
            <w:tcW w:w="553" w:type="dxa"/>
            <w:tcBorders>
              <w:top w:val="single" w:sz="4" w:space="0" w:color="auto"/>
              <w:left w:val="nil"/>
              <w:bottom w:val="single" w:sz="4" w:space="0" w:color="auto"/>
              <w:right w:val="single" w:sz="4" w:space="0" w:color="auto"/>
            </w:tcBorders>
            <w:vAlign w:val="center"/>
            <w:hideMark/>
          </w:tcPr>
          <w:p w14:paraId="172419B9"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500</w:t>
            </w:r>
          </w:p>
        </w:tc>
        <w:tc>
          <w:tcPr>
            <w:tcW w:w="657" w:type="dxa"/>
            <w:tcBorders>
              <w:top w:val="single" w:sz="4" w:space="0" w:color="auto"/>
              <w:left w:val="nil"/>
              <w:bottom w:val="single" w:sz="4" w:space="0" w:color="auto"/>
              <w:right w:val="single" w:sz="4" w:space="0" w:color="auto"/>
            </w:tcBorders>
            <w:vAlign w:val="center"/>
            <w:hideMark/>
          </w:tcPr>
          <w:p w14:paraId="5EFB8940"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100</w:t>
            </w:r>
          </w:p>
        </w:tc>
        <w:tc>
          <w:tcPr>
            <w:tcW w:w="753" w:type="dxa"/>
            <w:tcBorders>
              <w:top w:val="single" w:sz="4" w:space="0" w:color="auto"/>
              <w:left w:val="nil"/>
              <w:bottom w:val="single" w:sz="4" w:space="0" w:color="auto"/>
              <w:right w:val="single" w:sz="4" w:space="0" w:color="auto"/>
            </w:tcBorders>
            <w:vAlign w:val="center"/>
            <w:hideMark/>
          </w:tcPr>
          <w:p w14:paraId="72CD3B2E"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700</w:t>
            </w:r>
          </w:p>
        </w:tc>
        <w:tc>
          <w:tcPr>
            <w:tcW w:w="391" w:type="dxa"/>
            <w:tcBorders>
              <w:top w:val="single" w:sz="4" w:space="0" w:color="auto"/>
              <w:left w:val="nil"/>
              <w:bottom w:val="single" w:sz="4" w:space="0" w:color="auto"/>
              <w:right w:val="single" w:sz="4" w:space="0" w:color="auto"/>
            </w:tcBorders>
            <w:hideMark/>
          </w:tcPr>
          <w:p w14:paraId="4664593C"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00" w:type="dxa"/>
            <w:tcBorders>
              <w:top w:val="single" w:sz="4" w:space="0" w:color="auto"/>
              <w:left w:val="nil"/>
              <w:bottom w:val="single" w:sz="4" w:space="0" w:color="auto"/>
              <w:right w:val="single" w:sz="4" w:space="0" w:color="auto"/>
            </w:tcBorders>
            <w:vAlign w:val="center"/>
            <w:hideMark/>
          </w:tcPr>
          <w:p w14:paraId="12C020A7"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União </w:t>
            </w:r>
          </w:p>
        </w:tc>
        <w:tc>
          <w:tcPr>
            <w:tcW w:w="1209" w:type="dxa"/>
            <w:tcBorders>
              <w:top w:val="single" w:sz="4" w:space="0" w:color="auto"/>
              <w:left w:val="nil"/>
              <w:bottom w:val="single" w:sz="4" w:space="0" w:color="auto"/>
              <w:right w:val="single" w:sz="4" w:space="0" w:color="auto"/>
            </w:tcBorders>
            <w:vAlign w:val="center"/>
            <w:hideMark/>
          </w:tcPr>
          <w:p w14:paraId="6FB14F94" w14:textId="77777777" w:rsidR="006F7DBE" w:rsidRDefault="006F7DBE"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21,00</w:t>
            </w:r>
          </w:p>
        </w:tc>
        <w:tc>
          <w:tcPr>
            <w:tcW w:w="1412" w:type="dxa"/>
            <w:tcBorders>
              <w:top w:val="single" w:sz="4" w:space="0" w:color="auto"/>
              <w:left w:val="nil"/>
              <w:bottom w:val="single" w:sz="4" w:space="0" w:color="auto"/>
              <w:right w:val="single" w:sz="4" w:space="0" w:color="auto"/>
            </w:tcBorders>
            <w:vAlign w:val="center"/>
            <w:hideMark/>
          </w:tcPr>
          <w:p w14:paraId="0046C15A"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14.700,00</w:t>
            </w:r>
          </w:p>
        </w:tc>
      </w:tr>
      <w:tr w:rsidR="006F7DBE" w14:paraId="65E9CCE0" w14:textId="77777777" w:rsidTr="0009238D">
        <w:trPr>
          <w:trHeight w:val="1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A8A999B"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09</w:t>
            </w:r>
          </w:p>
        </w:tc>
        <w:tc>
          <w:tcPr>
            <w:tcW w:w="1805" w:type="dxa"/>
            <w:tcBorders>
              <w:top w:val="single" w:sz="4" w:space="0" w:color="auto"/>
              <w:left w:val="single" w:sz="4" w:space="0" w:color="auto"/>
              <w:bottom w:val="single" w:sz="4" w:space="0" w:color="auto"/>
              <w:right w:val="single" w:sz="4" w:space="0" w:color="auto"/>
            </w:tcBorders>
            <w:vAlign w:val="bottom"/>
            <w:hideMark/>
          </w:tcPr>
          <w:p w14:paraId="4233A327" w14:textId="77777777" w:rsidR="006F7DBE" w:rsidRDefault="006F7DBE" w:rsidP="0009238D">
            <w:pPr>
              <w:spacing w:line="276" w:lineRule="auto"/>
              <w:jc w:val="both"/>
              <w:rPr>
                <w:rFonts w:ascii="Arial Narrow" w:hAnsi="Arial Narrow" w:cs="Calibri"/>
                <w:color w:val="000000"/>
                <w:sz w:val="18"/>
                <w:szCs w:val="18"/>
                <w:lang w:eastAsia="en-US"/>
              </w:rPr>
            </w:pPr>
            <w:r>
              <w:rPr>
                <w:rFonts w:ascii="Arial Narrow" w:hAnsi="Arial Narrow" w:cs="Calibri"/>
                <w:color w:val="000000"/>
                <w:sz w:val="18"/>
                <w:szCs w:val="18"/>
                <w:lang w:eastAsia="en-US"/>
              </w:rPr>
              <w:t>BOLACHA DE MAISENA/MARIA/LEITE, deverá ser fabricada a partir de matérias primas sãs e limpas, não devem estar mal assadas ou com caracteres organolépticos anormais. Embalagem: saco de polietileno atóxico, transparente, resistente, lacrado, contendo 400g. Prazo de validade mínimo de 6 meses a partir da data de entrega.</w:t>
            </w:r>
          </w:p>
        </w:tc>
        <w:tc>
          <w:tcPr>
            <w:tcW w:w="533" w:type="dxa"/>
            <w:tcBorders>
              <w:top w:val="single" w:sz="4" w:space="0" w:color="auto"/>
              <w:left w:val="single" w:sz="4" w:space="0" w:color="auto"/>
              <w:bottom w:val="single" w:sz="4" w:space="0" w:color="auto"/>
              <w:right w:val="single" w:sz="4" w:space="0" w:color="auto"/>
            </w:tcBorders>
            <w:vAlign w:val="bottom"/>
            <w:hideMark/>
          </w:tcPr>
          <w:p w14:paraId="5206F2D2" w14:textId="77777777" w:rsidR="006F7DBE" w:rsidRDefault="006F7DBE" w:rsidP="0009238D">
            <w:pPr>
              <w:spacing w:line="276" w:lineRule="auto"/>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200</w:t>
            </w:r>
          </w:p>
        </w:tc>
        <w:tc>
          <w:tcPr>
            <w:tcW w:w="633" w:type="dxa"/>
            <w:tcBorders>
              <w:top w:val="single" w:sz="4" w:space="0" w:color="auto"/>
              <w:left w:val="nil"/>
              <w:bottom w:val="single" w:sz="4" w:space="0" w:color="auto"/>
              <w:right w:val="single" w:sz="4" w:space="0" w:color="auto"/>
            </w:tcBorders>
            <w:vAlign w:val="bottom"/>
            <w:hideMark/>
          </w:tcPr>
          <w:p w14:paraId="6F9E5274" w14:textId="77777777" w:rsidR="006F7DBE" w:rsidRDefault="006F7DBE" w:rsidP="0009238D">
            <w:pPr>
              <w:spacing w:line="276" w:lineRule="auto"/>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0</w:t>
            </w:r>
          </w:p>
        </w:tc>
        <w:tc>
          <w:tcPr>
            <w:tcW w:w="553" w:type="dxa"/>
            <w:tcBorders>
              <w:top w:val="single" w:sz="4" w:space="0" w:color="auto"/>
              <w:left w:val="nil"/>
              <w:bottom w:val="single" w:sz="4" w:space="0" w:color="auto"/>
              <w:right w:val="single" w:sz="4" w:space="0" w:color="auto"/>
            </w:tcBorders>
            <w:vAlign w:val="center"/>
            <w:hideMark/>
          </w:tcPr>
          <w:p w14:paraId="27CE291F"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2B0C6334" w14:textId="77777777" w:rsidR="006F7DBE" w:rsidRDefault="006F7DBE" w:rsidP="0009238D">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753" w:type="dxa"/>
            <w:tcBorders>
              <w:top w:val="single" w:sz="4" w:space="0" w:color="auto"/>
              <w:left w:val="nil"/>
              <w:bottom w:val="single" w:sz="4" w:space="0" w:color="auto"/>
              <w:right w:val="single" w:sz="4" w:space="0" w:color="auto"/>
            </w:tcBorders>
            <w:vAlign w:val="center"/>
            <w:hideMark/>
          </w:tcPr>
          <w:p w14:paraId="15468CAC"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391" w:type="dxa"/>
            <w:tcBorders>
              <w:top w:val="single" w:sz="4" w:space="0" w:color="auto"/>
              <w:left w:val="nil"/>
              <w:bottom w:val="single" w:sz="4" w:space="0" w:color="auto"/>
              <w:right w:val="single" w:sz="4" w:space="0" w:color="auto"/>
            </w:tcBorders>
            <w:hideMark/>
          </w:tcPr>
          <w:p w14:paraId="4E8F6099"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00" w:type="dxa"/>
            <w:tcBorders>
              <w:top w:val="single" w:sz="4" w:space="0" w:color="auto"/>
              <w:left w:val="nil"/>
              <w:bottom w:val="single" w:sz="4" w:space="0" w:color="auto"/>
              <w:right w:val="single" w:sz="4" w:space="0" w:color="auto"/>
            </w:tcBorders>
            <w:vAlign w:val="center"/>
            <w:hideMark/>
          </w:tcPr>
          <w:p w14:paraId="6D79BDAC"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PARATI</w:t>
            </w:r>
          </w:p>
        </w:tc>
        <w:tc>
          <w:tcPr>
            <w:tcW w:w="1209" w:type="dxa"/>
            <w:tcBorders>
              <w:top w:val="single" w:sz="4" w:space="0" w:color="auto"/>
              <w:left w:val="nil"/>
              <w:bottom w:val="single" w:sz="4" w:space="0" w:color="auto"/>
              <w:right w:val="single" w:sz="4" w:space="0" w:color="auto"/>
            </w:tcBorders>
            <w:vAlign w:val="center"/>
            <w:hideMark/>
          </w:tcPr>
          <w:p w14:paraId="726E657E" w14:textId="77777777" w:rsidR="006F7DBE" w:rsidRDefault="006F7DBE"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6,40</w:t>
            </w:r>
          </w:p>
        </w:tc>
        <w:tc>
          <w:tcPr>
            <w:tcW w:w="1412" w:type="dxa"/>
            <w:tcBorders>
              <w:top w:val="single" w:sz="4" w:space="0" w:color="auto"/>
              <w:left w:val="nil"/>
              <w:bottom w:val="single" w:sz="4" w:space="0" w:color="auto"/>
              <w:right w:val="single" w:sz="4" w:space="0" w:color="auto"/>
            </w:tcBorders>
            <w:vAlign w:val="center"/>
            <w:hideMark/>
          </w:tcPr>
          <w:p w14:paraId="10389647"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1.280,00</w:t>
            </w:r>
          </w:p>
        </w:tc>
      </w:tr>
      <w:tr w:rsidR="006F7DBE" w14:paraId="4E72DE52" w14:textId="77777777" w:rsidTr="0009238D">
        <w:trPr>
          <w:trHeight w:val="1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5659839"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w:t>
            </w:r>
          </w:p>
        </w:tc>
        <w:tc>
          <w:tcPr>
            <w:tcW w:w="1805" w:type="dxa"/>
            <w:tcBorders>
              <w:top w:val="nil"/>
              <w:left w:val="single" w:sz="4" w:space="0" w:color="auto"/>
              <w:bottom w:val="single" w:sz="4" w:space="0" w:color="auto"/>
              <w:right w:val="single" w:sz="4" w:space="0" w:color="auto"/>
            </w:tcBorders>
            <w:vAlign w:val="bottom"/>
            <w:hideMark/>
          </w:tcPr>
          <w:p w14:paraId="358D9D4C"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DOCE DE LEITE - Emb. De 1Kg</w:t>
            </w:r>
          </w:p>
        </w:tc>
        <w:tc>
          <w:tcPr>
            <w:tcW w:w="533" w:type="dxa"/>
            <w:tcBorders>
              <w:top w:val="nil"/>
              <w:left w:val="single" w:sz="4" w:space="0" w:color="auto"/>
              <w:bottom w:val="single" w:sz="4" w:space="0" w:color="auto"/>
              <w:right w:val="single" w:sz="4" w:space="0" w:color="auto"/>
            </w:tcBorders>
            <w:vAlign w:val="bottom"/>
            <w:hideMark/>
          </w:tcPr>
          <w:p w14:paraId="14D8373E"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25</w:t>
            </w:r>
          </w:p>
        </w:tc>
        <w:tc>
          <w:tcPr>
            <w:tcW w:w="633" w:type="dxa"/>
            <w:tcBorders>
              <w:top w:val="nil"/>
              <w:left w:val="nil"/>
              <w:bottom w:val="single" w:sz="4" w:space="0" w:color="auto"/>
              <w:right w:val="single" w:sz="4" w:space="0" w:color="auto"/>
            </w:tcBorders>
            <w:vAlign w:val="bottom"/>
            <w:hideMark/>
          </w:tcPr>
          <w:p w14:paraId="45CBF5B4"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60</w:t>
            </w:r>
          </w:p>
        </w:tc>
        <w:tc>
          <w:tcPr>
            <w:tcW w:w="553" w:type="dxa"/>
            <w:tcBorders>
              <w:top w:val="single" w:sz="4" w:space="0" w:color="auto"/>
              <w:left w:val="nil"/>
              <w:bottom w:val="single" w:sz="4" w:space="0" w:color="auto"/>
              <w:right w:val="single" w:sz="4" w:space="0" w:color="auto"/>
            </w:tcBorders>
            <w:vAlign w:val="center"/>
            <w:hideMark/>
          </w:tcPr>
          <w:p w14:paraId="3C9DCC5D"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0CB5DAB0"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3" w:type="dxa"/>
            <w:tcBorders>
              <w:top w:val="single" w:sz="4" w:space="0" w:color="auto"/>
              <w:left w:val="nil"/>
              <w:bottom w:val="single" w:sz="4" w:space="0" w:color="auto"/>
              <w:right w:val="single" w:sz="4" w:space="0" w:color="auto"/>
            </w:tcBorders>
            <w:vAlign w:val="center"/>
            <w:hideMark/>
          </w:tcPr>
          <w:p w14:paraId="37934FAE"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85</w:t>
            </w:r>
          </w:p>
        </w:tc>
        <w:tc>
          <w:tcPr>
            <w:tcW w:w="391" w:type="dxa"/>
            <w:tcBorders>
              <w:top w:val="single" w:sz="4" w:space="0" w:color="auto"/>
              <w:left w:val="nil"/>
              <w:bottom w:val="single" w:sz="4" w:space="0" w:color="auto"/>
              <w:right w:val="single" w:sz="4" w:space="0" w:color="auto"/>
            </w:tcBorders>
            <w:hideMark/>
          </w:tcPr>
          <w:p w14:paraId="29649377"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00" w:type="dxa"/>
            <w:tcBorders>
              <w:top w:val="single" w:sz="4" w:space="0" w:color="auto"/>
              <w:left w:val="nil"/>
              <w:bottom w:val="single" w:sz="4" w:space="0" w:color="auto"/>
              <w:right w:val="single" w:sz="4" w:space="0" w:color="auto"/>
            </w:tcBorders>
            <w:vAlign w:val="center"/>
            <w:hideMark/>
          </w:tcPr>
          <w:p w14:paraId="1279FA20"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 xml:space="preserve">     PETRY</w:t>
            </w:r>
          </w:p>
        </w:tc>
        <w:tc>
          <w:tcPr>
            <w:tcW w:w="1209" w:type="dxa"/>
            <w:tcBorders>
              <w:top w:val="single" w:sz="4" w:space="0" w:color="auto"/>
              <w:left w:val="nil"/>
              <w:bottom w:val="single" w:sz="4" w:space="0" w:color="auto"/>
              <w:right w:val="single" w:sz="4" w:space="0" w:color="auto"/>
            </w:tcBorders>
            <w:vAlign w:val="center"/>
            <w:hideMark/>
          </w:tcPr>
          <w:p w14:paraId="6C7D5272" w14:textId="77777777" w:rsidR="006F7DBE" w:rsidRDefault="006F7DBE"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19,30</w:t>
            </w:r>
          </w:p>
        </w:tc>
        <w:tc>
          <w:tcPr>
            <w:tcW w:w="1412" w:type="dxa"/>
            <w:tcBorders>
              <w:top w:val="single" w:sz="4" w:space="0" w:color="auto"/>
              <w:left w:val="nil"/>
              <w:bottom w:val="single" w:sz="4" w:space="0" w:color="auto"/>
              <w:right w:val="single" w:sz="4" w:space="0" w:color="auto"/>
            </w:tcBorders>
            <w:vAlign w:val="center"/>
            <w:hideMark/>
          </w:tcPr>
          <w:p w14:paraId="1ED0E1CB"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1.640,50</w:t>
            </w:r>
          </w:p>
        </w:tc>
      </w:tr>
      <w:tr w:rsidR="006F7DBE" w14:paraId="5A6AD4DE" w14:textId="77777777" w:rsidTr="0009238D">
        <w:trPr>
          <w:trHeight w:val="1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C7C4C2"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w:t>
            </w:r>
          </w:p>
        </w:tc>
        <w:tc>
          <w:tcPr>
            <w:tcW w:w="1805" w:type="dxa"/>
            <w:tcBorders>
              <w:top w:val="nil"/>
              <w:left w:val="single" w:sz="4" w:space="0" w:color="auto"/>
              <w:bottom w:val="single" w:sz="4" w:space="0" w:color="auto"/>
              <w:right w:val="single" w:sz="4" w:space="0" w:color="auto"/>
            </w:tcBorders>
            <w:vAlign w:val="bottom"/>
            <w:hideMark/>
          </w:tcPr>
          <w:p w14:paraId="35D41F91"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color w:val="000000"/>
                <w:sz w:val="18"/>
                <w:szCs w:val="18"/>
                <w:lang w:eastAsia="en-US"/>
              </w:rPr>
              <w:t xml:space="preserve">FEIJÃO PRETO, tipo </w:t>
            </w:r>
            <w:proofErr w:type="gramStart"/>
            <w:r>
              <w:rPr>
                <w:rFonts w:ascii="Arial Narrow" w:hAnsi="Arial Narrow" w:cs="Calibri"/>
                <w:color w:val="000000"/>
                <w:sz w:val="18"/>
                <w:szCs w:val="18"/>
                <w:lang w:eastAsia="en-US"/>
              </w:rPr>
              <w:t>1 ,</w:t>
            </w:r>
            <w:proofErr w:type="gramEnd"/>
            <w:r>
              <w:rPr>
                <w:rFonts w:ascii="Arial Narrow" w:hAnsi="Arial Narrow" w:cs="Calibri"/>
                <w:color w:val="000000"/>
                <w:sz w:val="18"/>
                <w:szCs w:val="18"/>
                <w:lang w:eastAsia="en-US"/>
              </w:rPr>
              <w:t xml:space="preserve"> </w:t>
            </w:r>
            <w:r>
              <w:rPr>
                <w:rFonts w:ascii="Arial Narrow" w:hAnsi="Arial Narrow" w:cs="Calibri"/>
                <w:color w:val="000000"/>
                <w:sz w:val="18"/>
                <w:szCs w:val="18"/>
                <w:lang w:eastAsia="en-US"/>
              </w:rPr>
              <w:lastRenderedPageBreak/>
              <w:t>de 1ª qualidade, sem presença de grãos carunchados, com registro no Ministério da Agricultura. Prazo de validade mínimo de 6 meses a partir da data de entrega.</w:t>
            </w:r>
          </w:p>
        </w:tc>
        <w:tc>
          <w:tcPr>
            <w:tcW w:w="533" w:type="dxa"/>
            <w:tcBorders>
              <w:top w:val="nil"/>
              <w:left w:val="single" w:sz="4" w:space="0" w:color="auto"/>
              <w:bottom w:val="single" w:sz="4" w:space="0" w:color="auto"/>
              <w:right w:val="single" w:sz="4" w:space="0" w:color="auto"/>
            </w:tcBorders>
            <w:vAlign w:val="bottom"/>
            <w:hideMark/>
          </w:tcPr>
          <w:p w14:paraId="25CBD665"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lastRenderedPageBreak/>
              <w:t>150</w:t>
            </w:r>
          </w:p>
        </w:tc>
        <w:tc>
          <w:tcPr>
            <w:tcW w:w="633" w:type="dxa"/>
            <w:tcBorders>
              <w:top w:val="nil"/>
              <w:left w:val="nil"/>
              <w:bottom w:val="single" w:sz="4" w:space="0" w:color="auto"/>
              <w:right w:val="single" w:sz="4" w:space="0" w:color="auto"/>
            </w:tcBorders>
            <w:vAlign w:val="bottom"/>
            <w:hideMark/>
          </w:tcPr>
          <w:p w14:paraId="17EC9691"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color w:val="000000"/>
                <w:sz w:val="18"/>
                <w:szCs w:val="18"/>
                <w:lang w:eastAsia="en-US"/>
              </w:rPr>
              <w:t>150</w:t>
            </w:r>
          </w:p>
        </w:tc>
        <w:tc>
          <w:tcPr>
            <w:tcW w:w="553" w:type="dxa"/>
            <w:tcBorders>
              <w:top w:val="single" w:sz="4" w:space="0" w:color="auto"/>
              <w:left w:val="nil"/>
              <w:bottom w:val="single" w:sz="4" w:space="0" w:color="auto"/>
              <w:right w:val="single" w:sz="4" w:space="0" w:color="auto"/>
            </w:tcBorders>
            <w:vAlign w:val="center"/>
            <w:hideMark/>
          </w:tcPr>
          <w:p w14:paraId="6A590327"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657" w:type="dxa"/>
            <w:tcBorders>
              <w:top w:val="single" w:sz="4" w:space="0" w:color="auto"/>
              <w:left w:val="nil"/>
              <w:bottom w:val="single" w:sz="4" w:space="0" w:color="auto"/>
              <w:right w:val="single" w:sz="4" w:space="0" w:color="auto"/>
            </w:tcBorders>
            <w:vAlign w:val="center"/>
            <w:hideMark/>
          </w:tcPr>
          <w:p w14:paraId="73DADE22" w14:textId="77777777" w:rsidR="006F7DBE" w:rsidRDefault="006F7DBE" w:rsidP="0009238D">
            <w:pPr>
              <w:spacing w:line="276" w:lineRule="auto"/>
              <w:jc w:val="both"/>
              <w:rPr>
                <w:rFonts w:ascii="Arial Narrow" w:hAnsi="Arial Narrow" w:cs="Calibri"/>
                <w:sz w:val="18"/>
                <w:szCs w:val="18"/>
                <w:lang w:eastAsia="en-US"/>
              </w:rPr>
            </w:pPr>
            <w:r>
              <w:rPr>
                <w:rFonts w:ascii="Arial Narrow" w:hAnsi="Arial Narrow" w:cs="Calibri"/>
                <w:sz w:val="18"/>
                <w:szCs w:val="18"/>
                <w:lang w:eastAsia="en-US"/>
              </w:rPr>
              <w:t>-</w:t>
            </w:r>
          </w:p>
        </w:tc>
        <w:tc>
          <w:tcPr>
            <w:tcW w:w="753" w:type="dxa"/>
            <w:tcBorders>
              <w:top w:val="single" w:sz="4" w:space="0" w:color="auto"/>
              <w:left w:val="nil"/>
              <w:bottom w:val="single" w:sz="4" w:space="0" w:color="auto"/>
              <w:right w:val="single" w:sz="4" w:space="0" w:color="auto"/>
            </w:tcBorders>
            <w:vAlign w:val="center"/>
            <w:hideMark/>
          </w:tcPr>
          <w:p w14:paraId="2E88BEEE"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391" w:type="dxa"/>
            <w:tcBorders>
              <w:top w:val="single" w:sz="4" w:space="0" w:color="auto"/>
              <w:left w:val="nil"/>
              <w:bottom w:val="single" w:sz="4" w:space="0" w:color="auto"/>
              <w:right w:val="single" w:sz="4" w:space="0" w:color="auto"/>
            </w:tcBorders>
            <w:hideMark/>
          </w:tcPr>
          <w:p w14:paraId="4F117E9C" w14:textId="77777777" w:rsidR="006F7DBE" w:rsidRDefault="006F7DBE" w:rsidP="0009238D">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100" w:type="dxa"/>
            <w:tcBorders>
              <w:top w:val="single" w:sz="4" w:space="0" w:color="auto"/>
              <w:left w:val="nil"/>
              <w:bottom w:val="single" w:sz="4" w:space="0" w:color="auto"/>
              <w:right w:val="single" w:sz="4" w:space="0" w:color="auto"/>
            </w:tcBorders>
            <w:vAlign w:val="center"/>
            <w:hideMark/>
          </w:tcPr>
          <w:p w14:paraId="6D3311D1"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FRIDA</w:t>
            </w:r>
          </w:p>
        </w:tc>
        <w:tc>
          <w:tcPr>
            <w:tcW w:w="1209" w:type="dxa"/>
            <w:tcBorders>
              <w:top w:val="single" w:sz="4" w:space="0" w:color="auto"/>
              <w:left w:val="nil"/>
              <w:bottom w:val="single" w:sz="4" w:space="0" w:color="auto"/>
              <w:right w:val="single" w:sz="4" w:space="0" w:color="auto"/>
            </w:tcBorders>
            <w:vAlign w:val="center"/>
            <w:hideMark/>
          </w:tcPr>
          <w:p w14:paraId="5B3F7563" w14:textId="77777777" w:rsidR="006F7DBE" w:rsidRDefault="006F7DBE" w:rsidP="0009238D">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6,90</w:t>
            </w:r>
          </w:p>
        </w:tc>
        <w:tc>
          <w:tcPr>
            <w:tcW w:w="1412" w:type="dxa"/>
            <w:tcBorders>
              <w:top w:val="single" w:sz="4" w:space="0" w:color="auto"/>
              <w:left w:val="nil"/>
              <w:bottom w:val="single" w:sz="4" w:space="0" w:color="auto"/>
              <w:right w:val="single" w:sz="4" w:space="0" w:color="auto"/>
            </w:tcBorders>
            <w:vAlign w:val="center"/>
            <w:hideMark/>
          </w:tcPr>
          <w:p w14:paraId="2C87378D"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2.070,00</w:t>
            </w:r>
          </w:p>
        </w:tc>
      </w:tr>
      <w:tr w:rsidR="006F7DBE" w14:paraId="04A1C017" w14:textId="77777777" w:rsidTr="0009238D">
        <w:trPr>
          <w:trHeight w:val="195"/>
          <w:jc w:val="center"/>
        </w:trPr>
        <w:tc>
          <w:tcPr>
            <w:tcW w:w="8642" w:type="dxa"/>
            <w:gridSpan w:val="10"/>
            <w:tcBorders>
              <w:top w:val="single" w:sz="4" w:space="0" w:color="auto"/>
              <w:left w:val="single" w:sz="4" w:space="0" w:color="auto"/>
              <w:bottom w:val="single" w:sz="4" w:space="0" w:color="auto"/>
              <w:right w:val="single" w:sz="4" w:space="0" w:color="auto"/>
            </w:tcBorders>
            <w:vAlign w:val="center"/>
            <w:hideMark/>
          </w:tcPr>
          <w:p w14:paraId="4F752EC6" w14:textId="77777777" w:rsidR="006F7DBE" w:rsidRDefault="006F7DBE" w:rsidP="0009238D">
            <w:pPr>
              <w:spacing w:line="276" w:lineRule="auto"/>
              <w:jc w:val="right"/>
              <w:rPr>
                <w:rFonts w:ascii="Arial Narrow" w:hAnsi="Arial Narrow" w:cs="Calibri"/>
                <w:b/>
                <w:bCs/>
                <w:sz w:val="18"/>
                <w:szCs w:val="18"/>
                <w:lang w:eastAsia="en-US"/>
              </w:rPr>
            </w:pPr>
            <w:r>
              <w:rPr>
                <w:rFonts w:ascii="Arial Narrow" w:hAnsi="Arial Narrow" w:cs="Calibri"/>
                <w:b/>
                <w:bCs/>
                <w:sz w:val="18"/>
                <w:szCs w:val="18"/>
                <w:lang w:eastAsia="en-US"/>
              </w:rPr>
              <w:t>VALOR TOTAL R$</w:t>
            </w:r>
          </w:p>
        </w:tc>
        <w:tc>
          <w:tcPr>
            <w:tcW w:w="1412" w:type="dxa"/>
            <w:tcBorders>
              <w:top w:val="single" w:sz="4" w:space="0" w:color="auto"/>
              <w:left w:val="nil"/>
              <w:bottom w:val="single" w:sz="4" w:space="0" w:color="auto"/>
              <w:right w:val="single" w:sz="4" w:space="0" w:color="auto"/>
            </w:tcBorders>
            <w:vAlign w:val="center"/>
            <w:hideMark/>
          </w:tcPr>
          <w:p w14:paraId="5D9051DF" w14:textId="77777777" w:rsidR="006F7DBE" w:rsidRDefault="006F7DBE" w:rsidP="0009238D">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19.690,50</w:t>
            </w:r>
          </w:p>
        </w:tc>
      </w:tr>
    </w:tbl>
    <w:p w14:paraId="6C2A3E84" w14:textId="77777777" w:rsidR="006F7DBE" w:rsidRPr="006F7DBE" w:rsidRDefault="006F7DBE" w:rsidP="006F7DBE">
      <w:pPr>
        <w:rPr>
          <w:b/>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77EC9ECE"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w:t>
      </w:r>
      <w:r w:rsidR="006F7DBE">
        <w:rPr>
          <w:rFonts w:ascii="Arial Narrow" w:hAnsi="Arial Narrow"/>
          <w:b w:val="0"/>
          <w:i w:val="0"/>
          <w:color w:val="auto"/>
          <w:sz w:val="20"/>
          <w:szCs w:val="20"/>
        </w:rPr>
        <w:t xml:space="preserve">, o valor total de </w:t>
      </w:r>
      <w:r w:rsidR="006F7DBE" w:rsidRPr="006F7DBE">
        <w:rPr>
          <w:rFonts w:ascii="Arial Narrow" w:hAnsi="Arial Narrow"/>
          <w:i w:val="0"/>
          <w:color w:val="auto"/>
          <w:sz w:val="20"/>
          <w:szCs w:val="20"/>
          <w:u w:val="single"/>
        </w:rPr>
        <w:t>R$19.690,50(dezenove mil, seiscentos e noventa reais e cinquenta centavos</w:t>
      </w:r>
      <w:r w:rsidR="00250063" w:rsidRPr="006F7DBE">
        <w:rPr>
          <w:rFonts w:ascii="Arial Narrow" w:hAnsi="Arial Narrow"/>
          <w:i w:val="0"/>
          <w:color w:val="auto"/>
          <w:sz w:val="20"/>
          <w:szCs w:val="20"/>
          <w:u w:val="single"/>
        </w:rPr>
        <w:t>),</w:t>
      </w:r>
      <w:r w:rsidR="00250063" w:rsidRPr="008B03A1">
        <w:rPr>
          <w:rFonts w:ascii="Arial Narrow" w:hAnsi="Arial Narrow"/>
          <w:b w:val="0"/>
          <w:i w:val="0"/>
          <w:color w:val="auto"/>
          <w:sz w:val="20"/>
          <w:szCs w:val="20"/>
        </w:rPr>
        <w:t xml:space="preserve">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 xml:space="preserve">transporte, funcionários, encargos salariais, trabalhistas, sociais, </w:t>
      </w:r>
      <w:proofErr w:type="spellStart"/>
      <w:r w:rsidR="008B03A1" w:rsidRPr="008B03A1">
        <w:rPr>
          <w:rFonts w:ascii="Arial Narrow" w:hAnsi="Arial Narrow"/>
          <w:sz w:val="20"/>
          <w:szCs w:val="20"/>
        </w:rPr>
        <w:t>previdenciais</w:t>
      </w:r>
      <w:proofErr w:type="spellEnd"/>
      <w:r w:rsidR="008B03A1" w:rsidRPr="008B03A1">
        <w:rPr>
          <w:rFonts w:ascii="Arial Narrow" w:hAnsi="Arial Narrow"/>
          <w:sz w:val="20"/>
          <w:szCs w:val="20"/>
        </w:rPr>
        <w:t>, comerciais, fiscais e outros que incidam sobre a operação</w:t>
      </w:r>
      <w:r w:rsidR="008B03A1" w:rsidRPr="008B03A1">
        <w:rPr>
          <w:rFonts w:ascii="Arial Narrow" w:hAnsi="Arial Narrow"/>
          <w:b/>
          <w:bCs/>
          <w:sz w:val="20"/>
          <w:szCs w:val="20"/>
        </w:rPr>
        <w:t xml:space="preserve"> </w:t>
      </w:r>
    </w:p>
    <w:p w14:paraId="62277EF4" w14:textId="3DD3FAB6"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ED41F7">
        <w:rPr>
          <w:rFonts w:ascii="Arial Narrow" w:hAnsi="Arial Narrow" w:cs="Arial"/>
          <w:sz w:val="20"/>
          <w:szCs w:val="20"/>
        </w:rPr>
        <w:t>10/</w:t>
      </w:r>
      <w:r w:rsidRPr="00250063">
        <w:rPr>
          <w:rFonts w:ascii="Arial Narrow" w:hAnsi="Arial Narrow" w:cs="Arial"/>
          <w:sz w:val="20"/>
          <w:szCs w:val="20"/>
        </w:rPr>
        <w:t>20</w:t>
      </w:r>
      <w:r w:rsidR="00A04BB8">
        <w:rPr>
          <w:rFonts w:ascii="Arial Narrow" w:hAnsi="Arial Narrow" w:cs="Arial"/>
          <w:sz w:val="20"/>
          <w:szCs w:val="20"/>
        </w:rPr>
        <w:t>2</w:t>
      </w:r>
      <w:r w:rsidR="008544CA">
        <w:rPr>
          <w:rFonts w:ascii="Arial Narrow" w:hAnsi="Arial Narrow" w:cs="Arial"/>
          <w:sz w:val="20"/>
          <w:szCs w:val="20"/>
        </w:rPr>
        <w:t>3</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4A950BE7" w:rsidR="00250063" w:rsidRDefault="006B038E" w:rsidP="00250063">
      <w:pPr>
        <w:tabs>
          <w:tab w:val="left" w:pos="2268"/>
          <w:tab w:val="left" w:pos="3544"/>
        </w:tabs>
        <w:jc w:val="both"/>
        <w:rPr>
          <w:rFonts w:ascii="Arial Narrow" w:hAnsi="Arial Narrow"/>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os valores serão deposita</w:t>
      </w:r>
      <w:r w:rsidR="006F7DBE">
        <w:rPr>
          <w:rFonts w:ascii="Arial Narrow" w:hAnsi="Arial Narrow"/>
          <w:sz w:val="20"/>
          <w:szCs w:val="20"/>
        </w:rPr>
        <w:t xml:space="preserve">dos na Conta Bancária nº 39078-0 Banco </w:t>
      </w:r>
      <w:proofErr w:type="spellStart"/>
      <w:r w:rsidR="006F7DBE">
        <w:rPr>
          <w:rFonts w:ascii="Arial Narrow" w:hAnsi="Arial Narrow"/>
          <w:sz w:val="20"/>
          <w:szCs w:val="20"/>
        </w:rPr>
        <w:t>Sicredi</w:t>
      </w:r>
      <w:proofErr w:type="spellEnd"/>
      <w:r w:rsidR="006F7DBE">
        <w:rPr>
          <w:rFonts w:ascii="Arial Narrow" w:hAnsi="Arial Narrow"/>
          <w:sz w:val="20"/>
          <w:szCs w:val="20"/>
        </w:rPr>
        <w:t xml:space="preserve"> Agência 0259.</w:t>
      </w:r>
    </w:p>
    <w:p w14:paraId="5E917952" w14:textId="77777777" w:rsidR="00DA5BBB" w:rsidRPr="009B671A" w:rsidRDefault="00742C87" w:rsidP="00DA5BBB">
      <w:pPr>
        <w:tabs>
          <w:tab w:val="left" w:pos="2127"/>
        </w:tabs>
        <w:suppressAutoHyphens/>
        <w:jc w:val="both"/>
        <w:rPr>
          <w:b/>
          <w:bCs/>
          <w:sz w:val="18"/>
          <w:szCs w:val="18"/>
          <w:u w:val="single"/>
        </w:rPr>
      </w:pPr>
      <w:proofErr w:type="gramStart"/>
      <w:r w:rsidRPr="00742C87">
        <w:rPr>
          <w:rFonts w:ascii="Arial Narrow" w:hAnsi="Arial Narrow"/>
          <w:b/>
          <w:sz w:val="20"/>
          <w:szCs w:val="20"/>
        </w:rPr>
        <w:t xml:space="preserve">e) </w:t>
      </w:r>
      <w:r w:rsidR="00DA5BBB" w:rsidRPr="009B671A">
        <w:rPr>
          <w:b/>
          <w:bCs/>
          <w:sz w:val="18"/>
          <w:szCs w:val="18"/>
          <w:u w:val="single"/>
        </w:rPr>
        <w:t>Conforme</w:t>
      </w:r>
      <w:proofErr w:type="gramEnd"/>
      <w:r w:rsidR="00DA5BBB" w:rsidRPr="009B671A">
        <w:rPr>
          <w:b/>
          <w:bCs/>
          <w:sz w:val="18"/>
          <w:szCs w:val="18"/>
          <w:u w:val="single"/>
        </w:rPr>
        <w:t xml:space="preserve"> instrução normativa NFB n° 2043, de 12 de agosto de 2021 e Ordem de Serviço n° 01/2022, do Município de </w:t>
      </w:r>
      <w:proofErr w:type="spellStart"/>
      <w:r w:rsidR="00DA5BBB" w:rsidRPr="009B671A">
        <w:rPr>
          <w:b/>
          <w:bCs/>
          <w:sz w:val="18"/>
          <w:szCs w:val="18"/>
          <w:u w:val="single"/>
        </w:rPr>
        <w:t>Cotiporã</w:t>
      </w:r>
      <w:proofErr w:type="spellEnd"/>
      <w:r w:rsidR="00DA5BBB" w:rsidRPr="009B671A">
        <w:rPr>
          <w:b/>
          <w:bCs/>
          <w:sz w:val="18"/>
          <w:szCs w:val="18"/>
          <w:u w:val="single"/>
        </w:rPr>
        <w:t xml:space="preserve">, a nota fiscal deverá ser emitida e entregue ao setor responsável pela solicitação até o dia 25 de cada mês. </w:t>
      </w:r>
    </w:p>
    <w:p w14:paraId="437FA37F" w14:textId="1E4D46EA" w:rsidR="00742C87" w:rsidRPr="00742C87" w:rsidRDefault="00742C87" w:rsidP="00250063">
      <w:pPr>
        <w:tabs>
          <w:tab w:val="left" w:pos="2268"/>
          <w:tab w:val="left" w:pos="3544"/>
        </w:tabs>
        <w:jc w:val="both"/>
        <w:rPr>
          <w:rFonts w:ascii="Arial Narrow" w:hAnsi="Arial Narrow"/>
          <w:b/>
          <w:sz w:val="20"/>
          <w:szCs w:val="20"/>
        </w:rPr>
      </w:pP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b) Sem</w:t>
      </w:r>
      <w:proofErr w:type="gramEnd"/>
      <w:r w:rsidRPr="00250063">
        <w:rPr>
          <w:rFonts w:ascii="Arial Narrow" w:hAnsi="Arial Narrow"/>
          <w:sz w:val="20"/>
          <w:szCs w:val="20"/>
        </w:rPr>
        <w:t xml:space="preserve">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w:t>
      </w:r>
      <w:proofErr w:type="gramStart"/>
      <w:r w:rsidRPr="00250063">
        <w:rPr>
          <w:rFonts w:ascii="Arial Narrow" w:hAnsi="Arial Narrow"/>
          <w:sz w:val="20"/>
          <w:szCs w:val="20"/>
        </w:rPr>
        <w:t>) De</w:t>
      </w:r>
      <w:proofErr w:type="gramEnd"/>
      <w:r w:rsidRPr="00250063">
        <w:rPr>
          <w:rFonts w:ascii="Arial Narrow" w:hAnsi="Arial Narrow"/>
          <w:sz w:val="20"/>
          <w:szCs w:val="20"/>
        </w:rPr>
        <w:t xml:space="preserv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e) Na</w:t>
      </w:r>
      <w:proofErr w:type="gramEnd"/>
      <w:r w:rsidRPr="00250063">
        <w:rPr>
          <w:rFonts w:ascii="Arial Narrow" w:hAnsi="Arial Narrow"/>
          <w:sz w:val="20"/>
          <w:szCs w:val="20"/>
        </w:rPr>
        <w:t xml:space="preserve">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proofErr w:type="gramStart"/>
      <w:r w:rsidRPr="00250063">
        <w:rPr>
          <w:rFonts w:ascii="Arial Narrow" w:hAnsi="Arial Narrow"/>
          <w:sz w:val="20"/>
          <w:szCs w:val="20"/>
        </w:rPr>
        <w:t>f) As</w:t>
      </w:r>
      <w:proofErr w:type="gramEnd"/>
      <w:r w:rsidRPr="00250063">
        <w:rPr>
          <w:rFonts w:ascii="Arial Narrow" w:hAnsi="Arial Narrow"/>
          <w:sz w:val="20"/>
          <w:szCs w:val="20"/>
        </w:rPr>
        <w:t xml:space="preserve">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lastRenderedPageBreak/>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a) </w:t>
      </w:r>
      <w:proofErr w:type="spellStart"/>
      <w:r w:rsidRPr="008D738D">
        <w:rPr>
          <w:rFonts w:ascii="Arial Narrow" w:hAnsi="Arial Narrow"/>
          <w:sz w:val="20"/>
          <w:szCs w:val="20"/>
        </w:rPr>
        <w:t>fornecer</w:t>
      </w:r>
      <w:proofErr w:type="spellEnd"/>
      <w:r w:rsidRPr="008D738D">
        <w:rPr>
          <w:rFonts w:ascii="Arial Narrow" w:hAnsi="Arial Narrow"/>
          <w:sz w:val="20"/>
          <w:szCs w:val="20"/>
        </w:rPr>
        <w:t xml:space="preserve">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1D779FB0"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1135D358" w14:textId="77777777" w:rsidR="00B409FB" w:rsidRDefault="00B409FB" w:rsidP="00B409FB">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58F9977B"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7A353294" w14:textId="77777777" w:rsidR="00B409F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(1006- PNAE) 6750</w:t>
      </w:r>
    </w:p>
    <w:p w14:paraId="65E2635B" w14:textId="77777777" w:rsidR="00B409FB" w:rsidRDefault="00B409FB" w:rsidP="00B409FB">
      <w:pPr>
        <w:rPr>
          <w:rFonts w:ascii="Arial Narrow" w:hAnsi="Arial Narrow"/>
          <w:sz w:val="20"/>
          <w:szCs w:val="20"/>
        </w:rPr>
      </w:pPr>
    </w:p>
    <w:p w14:paraId="390A832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635775D8" w14:textId="77777777" w:rsidR="00B409FB" w:rsidRDefault="00B409FB" w:rsidP="00B409FB">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 xml:space="preserve">122.0310.2010                  Gestão Das Atividades Da Secretaria De </w:t>
      </w:r>
      <w:proofErr w:type="spellStart"/>
      <w:r>
        <w:rPr>
          <w:rFonts w:ascii="Arial Narrow" w:hAnsi="Arial Narrow"/>
          <w:sz w:val="20"/>
          <w:szCs w:val="20"/>
        </w:rPr>
        <w:t>Administrtação</w:t>
      </w:r>
      <w:proofErr w:type="spellEnd"/>
    </w:p>
    <w:p w14:paraId="2D50BC28"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0D4F1876" w14:textId="77777777" w:rsidR="00B409FB" w:rsidRPr="00BC016F" w:rsidRDefault="00B409FB" w:rsidP="00B409FB">
      <w:pPr>
        <w:rPr>
          <w:rFonts w:ascii="Arial Narrow" w:hAnsi="Arial Narrow"/>
          <w:sz w:val="20"/>
          <w:szCs w:val="20"/>
        </w:rPr>
      </w:pPr>
    </w:p>
    <w:p w14:paraId="2E6A16BF" w14:textId="77777777" w:rsidR="00B409FB" w:rsidRPr="00093C3B" w:rsidRDefault="00B409FB" w:rsidP="00B409FB">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36F779D9" w14:textId="77777777" w:rsidR="00B409FB" w:rsidRDefault="00B409FB" w:rsidP="00B409FB">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 xml:space="preserve">301.0510.2020                  </w:t>
      </w:r>
      <w:proofErr w:type="spellStart"/>
      <w:r>
        <w:rPr>
          <w:rFonts w:ascii="Arial Narrow" w:hAnsi="Arial Narrow"/>
          <w:sz w:val="20"/>
          <w:szCs w:val="20"/>
        </w:rPr>
        <w:t>maNUTENÇÃO</w:t>
      </w:r>
      <w:proofErr w:type="spellEnd"/>
      <w:r>
        <w:rPr>
          <w:rFonts w:ascii="Arial Narrow" w:hAnsi="Arial Narrow"/>
          <w:sz w:val="20"/>
          <w:szCs w:val="20"/>
        </w:rPr>
        <w:t xml:space="preserve"> Das Atividades Relativas à Gestão Da Saúde</w:t>
      </w:r>
    </w:p>
    <w:p w14:paraId="4F0A5937" w14:textId="77777777" w:rsidR="00B409FB" w:rsidRPr="00093C3B" w:rsidRDefault="00B409FB" w:rsidP="00B409FB">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2FE18F29" w14:textId="77777777" w:rsidR="00A04BB8" w:rsidRPr="00250063" w:rsidRDefault="00A04BB8" w:rsidP="00250063">
      <w:pPr>
        <w:tabs>
          <w:tab w:val="left" w:pos="1843"/>
        </w:tabs>
        <w:jc w:val="both"/>
        <w:rPr>
          <w:rFonts w:ascii="Arial Narrow" w:hAnsi="Arial Narrow"/>
          <w:sz w:val="20"/>
          <w:szCs w:val="20"/>
        </w:rPr>
      </w:pPr>
    </w:p>
    <w:p w14:paraId="126ED516" w14:textId="40F0F227" w:rsidR="008D738D" w:rsidRPr="00373EED" w:rsidRDefault="008D738D" w:rsidP="008D738D">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5222D1EA"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A entrega dos gêneros alimentícios será para os meses</w:t>
      </w:r>
      <w:r w:rsidR="0092043B">
        <w:rPr>
          <w:rFonts w:ascii="Arial Narrow" w:hAnsi="Arial Narrow" w:cs="Arial"/>
          <w:sz w:val="20"/>
          <w:szCs w:val="20"/>
        </w:rPr>
        <w:t xml:space="preserve"> de fevereiro a dezembro de 2023</w:t>
      </w:r>
      <w:r w:rsidR="006A6DE5" w:rsidRPr="00373EED">
        <w:rPr>
          <w:rFonts w:ascii="Arial Narrow" w:hAnsi="Arial Narrow" w:cs="Arial"/>
          <w:sz w:val="20"/>
          <w:szCs w:val="20"/>
        </w:rPr>
        <w:t xml:space="preserve">, </w:t>
      </w:r>
      <w:r w:rsidR="006A6DE5" w:rsidRPr="00373EED">
        <w:rPr>
          <w:rFonts w:ascii="Arial Narrow" w:hAnsi="Arial Narrow" w:cs="Arial"/>
          <w:b/>
          <w:bCs/>
          <w:sz w:val="20"/>
          <w:szCs w:val="20"/>
          <w:u w:val="single"/>
        </w:rPr>
        <w:t>vig</w:t>
      </w:r>
      <w:r w:rsidR="0092043B">
        <w:rPr>
          <w:rFonts w:ascii="Arial Narrow" w:hAnsi="Arial Narrow" w:cs="Arial"/>
          <w:b/>
          <w:bCs/>
          <w:sz w:val="20"/>
          <w:szCs w:val="20"/>
          <w:u w:val="single"/>
        </w:rPr>
        <w:t>ência do Contrato até 31/12/2023</w:t>
      </w:r>
      <w:r w:rsidR="006A6DE5" w:rsidRPr="00373EED">
        <w:rPr>
          <w:rFonts w:ascii="Arial Narrow" w:hAnsi="Arial Narrow" w:cs="Arial"/>
          <w:b/>
          <w:bCs/>
          <w:sz w:val="20"/>
          <w:szCs w:val="20"/>
          <w:u w:val="single"/>
        </w:rPr>
        <w:t>;</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6985" w:type="dxa"/>
        <w:tblInd w:w="212" w:type="dxa"/>
        <w:tblCellMar>
          <w:left w:w="70" w:type="dxa"/>
          <w:right w:w="70" w:type="dxa"/>
        </w:tblCellMar>
        <w:tblLook w:val="04A0" w:firstRow="1" w:lastRow="0" w:firstColumn="1" w:lastColumn="0" w:noHBand="0" w:noVBand="1"/>
      </w:tblPr>
      <w:tblGrid>
        <w:gridCol w:w="704"/>
        <w:gridCol w:w="3588"/>
        <w:gridCol w:w="2693"/>
      </w:tblGrid>
      <w:tr w:rsidR="0099080C" w:rsidRPr="00931954" w14:paraId="1B6A7640" w14:textId="77777777" w:rsidTr="00E26FE0">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6D224" w14:textId="77777777" w:rsidR="0099080C" w:rsidRPr="00931954" w:rsidRDefault="0099080C" w:rsidP="00E26F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588" w:type="dxa"/>
            <w:tcBorders>
              <w:top w:val="single" w:sz="4" w:space="0" w:color="auto"/>
              <w:left w:val="nil"/>
              <w:bottom w:val="single" w:sz="4" w:space="0" w:color="auto"/>
              <w:right w:val="single" w:sz="4" w:space="0" w:color="auto"/>
            </w:tcBorders>
            <w:shd w:val="clear" w:color="auto" w:fill="auto"/>
            <w:vAlign w:val="bottom"/>
          </w:tcPr>
          <w:p w14:paraId="0378913D" w14:textId="77777777" w:rsidR="0099080C" w:rsidRPr="00931954" w:rsidRDefault="0099080C" w:rsidP="00E26F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693" w:type="dxa"/>
            <w:tcBorders>
              <w:top w:val="single" w:sz="4" w:space="0" w:color="auto"/>
              <w:left w:val="nil"/>
              <w:bottom w:val="single" w:sz="4" w:space="0" w:color="auto"/>
              <w:right w:val="single" w:sz="4" w:space="0" w:color="auto"/>
            </w:tcBorders>
          </w:tcPr>
          <w:p w14:paraId="436882B0" w14:textId="77777777" w:rsidR="0099080C" w:rsidRPr="00931954" w:rsidRDefault="0099080C" w:rsidP="00E26FE0">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99080C" w:rsidRPr="00B409FB" w14:paraId="35EDA86A" w14:textId="77777777" w:rsidTr="00E26FE0">
        <w:trPr>
          <w:trHeight w:val="7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746B2" w14:textId="77777777" w:rsidR="0099080C" w:rsidRPr="00B409FB" w:rsidRDefault="0099080C" w:rsidP="00E26FE0">
            <w:pPr>
              <w:jc w:val="right"/>
              <w:rPr>
                <w:rFonts w:ascii="Arial Narrow" w:hAnsi="Arial Narrow" w:cs="Calibri"/>
                <w:color w:val="000000"/>
                <w:sz w:val="20"/>
                <w:szCs w:val="20"/>
              </w:rPr>
            </w:pPr>
            <w:r w:rsidRPr="00B409FB">
              <w:rPr>
                <w:rFonts w:ascii="Arial Narrow" w:hAnsi="Arial Narrow" w:cs="Calibri"/>
                <w:color w:val="000000"/>
                <w:sz w:val="20"/>
                <w:szCs w:val="20"/>
              </w:rPr>
              <w:t>1</w:t>
            </w:r>
          </w:p>
        </w:tc>
        <w:tc>
          <w:tcPr>
            <w:tcW w:w="3588" w:type="dxa"/>
            <w:tcBorders>
              <w:top w:val="single" w:sz="4" w:space="0" w:color="auto"/>
              <w:left w:val="single" w:sz="4" w:space="0" w:color="auto"/>
              <w:bottom w:val="single" w:sz="4" w:space="0" w:color="auto"/>
              <w:right w:val="single" w:sz="4" w:space="0" w:color="auto"/>
            </w:tcBorders>
            <w:vAlign w:val="bottom"/>
          </w:tcPr>
          <w:p w14:paraId="6F700582" w14:textId="77777777" w:rsidR="0099080C" w:rsidRPr="00B409FB" w:rsidRDefault="0099080C" w:rsidP="00E26FE0">
            <w:pPr>
              <w:rPr>
                <w:rFonts w:ascii="Arial Narrow" w:hAnsi="Arial Narrow" w:cs="Calibri"/>
                <w:color w:val="000000"/>
                <w:sz w:val="20"/>
                <w:szCs w:val="20"/>
              </w:rPr>
            </w:pPr>
            <w:r>
              <w:rPr>
                <w:rFonts w:ascii="Arial Narrow" w:hAnsi="Arial Narrow" w:cs="Calibri"/>
                <w:color w:val="000000"/>
                <w:sz w:val="18"/>
                <w:szCs w:val="18"/>
                <w:lang w:eastAsia="en-US"/>
              </w:rPr>
              <w:t>AÇÚCAR BRANCO</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bottom"/>
          </w:tcPr>
          <w:p w14:paraId="37904D2E" w14:textId="77777777" w:rsidR="0099080C" w:rsidRPr="00B409FB" w:rsidRDefault="0099080C" w:rsidP="00E26FE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99080C" w:rsidRPr="00B409FB" w14:paraId="7A7B1FAA" w14:textId="77777777" w:rsidTr="00E26FE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6AA68737" w14:textId="77777777" w:rsidR="0099080C" w:rsidRPr="00B409FB" w:rsidRDefault="0099080C" w:rsidP="00E26FE0">
            <w:pPr>
              <w:jc w:val="right"/>
              <w:rPr>
                <w:rFonts w:ascii="Arial Narrow" w:hAnsi="Arial Narrow" w:cs="Calibri"/>
                <w:color w:val="000000"/>
                <w:sz w:val="20"/>
                <w:szCs w:val="20"/>
              </w:rPr>
            </w:pPr>
            <w:r>
              <w:rPr>
                <w:rFonts w:ascii="Arial Narrow" w:hAnsi="Arial Narrow" w:cs="Calibri"/>
                <w:color w:val="000000"/>
                <w:sz w:val="20"/>
                <w:szCs w:val="20"/>
              </w:rPr>
              <w:t>9</w:t>
            </w:r>
          </w:p>
        </w:tc>
        <w:tc>
          <w:tcPr>
            <w:tcW w:w="3588" w:type="dxa"/>
            <w:tcBorders>
              <w:top w:val="nil"/>
              <w:left w:val="single" w:sz="4" w:space="0" w:color="auto"/>
              <w:bottom w:val="single" w:sz="4" w:space="0" w:color="auto"/>
              <w:right w:val="single" w:sz="4" w:space="0" w:color="auto"/>
            </w:tcBorders>
            <w:vAlign w:val="bottom"/>
          </w:tcPr>
          <w:p w14:paraId="119E4943" w14:textId="77777777" w:rsidR="0099080C" w:rsidRPr="00B409FB" w:rsidRDefault="0099080C" w:rsidP="00E26FE0">
            <w:pPr>
              <w:rPr>
                <w:rFonts w:ascii="Arial Narrow" w:hAnsi="Arial Narrow" w:cs="Calibri"/>
                <w:color w:val="000000"/>
                <w:sz w:val="20"/>
                <w:szCs w:val="20"/>
              </w:rPr>
            </w:pPr>
            <w:r>
              <w:rPr>
                <w:rFonts w:ascii="Arial Narrow" w:hAnsi="Arial Narrow" w:cs="Calibri"/>
                <w:color w:val="000000"/>
                <w:sz w:val="18"/>
                <w:szCs w:val="18"/>
                <w:lang w:eastAsia="en-US"/>
              </w:rPr>
              <w:t>BOLACHA DE MAISENA/MARIA/LEITE</w:t>
            </w:r>
          </w:p>
        </w:tc>
        <w:tc>
          <w:tcPr>
            <w:tcW w:w="2693" w:type="dxa"/>
            <w:tcBorders>
              <w:top w:val="nil"/>
              <w:left w:val="single" w:sz="4" w:space="0" w:color="auto"/>
              <w:bottom w:val="single" w:sz="4" w:space="0" w:color="auto"/>
              <w:right w:val="single" w:sz="4" w:space="0" w:color="auto"/>
            </w:tcBorders>
            <w:shd w:val="clear" w:color="auto" w:fill="auto"/>
            <w:vAlign w:val="bottom"/>
          </w:tcPr>
          <w:p w14:paraId="006D419F" w14:textId="77777777" w:rsidR="0099080C" w:rsidRPr="00B409FB" w:rsidRDefault="0099080C" w:rsidP="00E26FE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99080C" w:rsidRPr="00B409FB" w14:paraId="29299950" w14:textId="77777777" w:rsidTr="00E26FE0">
        <w:trPr>
          <w:trHeight w:val="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4689F686" w14:textId="77777777" w:rsidR="0099080C" w:rsidRPr="00B409FB" w:rsidRDefault="0099080C" w:rsidP="00E26FE0">
            <w:pPr>
              <w:jc w:val="right"/>
              <w:rPr>
                <w:rFonts w:ascii="Arial Narrow" w:hAnsi="Arial Narrow" w:cs="Calibri"/>
                <w:color w:val="000000"/>
                <w:sz w:val="20"/>
                <w:szCs w:val="20"/>
              </w:rPr>
            </w:pPr>
            <w:r>
              <w:rPr>
                <w:rFonts w:ascii="Arial Narrow" w:hAnsi="Arial Narrow" w:cs="Calibri"/>
                <w:color w:val="000000"/>
                <w:sz w:val="20"/>
                <w:szCs w:val="20"/>
              </w:rPr>
              <w:t>15</w:t>
            </w:r>
          </w:p>
        </w:tc>
        <w:tc>
          <w:tcPr>
            <w:tcW w:w="3588" w:type="dxa"/>
            <w:tcBorders>
              <w:top w:val="nil"/>
              <w:left w:val="single" w:sz="4" w:space="0" w:color="auto"/>
              <w:bottom w:val="single" w:sz="4" w:space="0" w:color="auto"/>
              <w:right w:val="single" w:sz="4" w:space="0" w:color="auto"/>
            </w:tcBorders>
            <w:vAlign w:val="bottom"/>
          </w:tcPr>
          <w:p w14:paraId="35C3439A" w14:textId="77777777" w:rsidR="0099080C" w:rsidRPr="00B409FB" w:rsidRDefault="0099080C" w:rsidP="00E26FE0">
            <w:pPr>
              <w:rPr>
                <w:rFonts w:ascii="Arial Narrow" w:hAnsi="Arial Narrow" w:cs="Calibri"/>
                <w:color w:val="000000"/>
                <w:sz w:val="20"/>
                <w:szCs w:val="20"/>
              </w:rPr>
            </w:pPr>
            <w:r>
              <w:rPr>
                <w:rFonts w:ascii="Arial Narrow" w:hAnsi="Arial Narrow" w:cs="Calibri"/>
                <w:color w:val="000000"/>
                <w:sz w:val="18"/>
                <w:szCs w:val="18"/>
                <w:lang w:eastAsia="en-US"/>
              </w:rPr>
              <w:t>DOCE DE LEITE - Emb. De 1Kg</w:t>
            </w:r>
          </w:p>
        </w:tc>
        <w:tc>
          <w:tcPr>
            <w:tcW w:w="2693" w:type="dxa"/>
            <w:tcBorders>
              <w:top w:val="nil"/>
              <w:left w:val="single" w:sz="4" w:space="0" w:color="auto"/>
              <w:bottom w:val="single" w:sz="4" w:space="0" w:color="auto"/>
              <w:right w:val="single" w:sz="4" w:space="0" w:color="auto"/>
            </w:tcBorders>
            <w:shd w:val="clear" w:color="auto" w:fill="auto"/>
            <w:vAlign w:val="bottom"/>
          </w:tcPr>
          <w:p w14:paraId="1F054B61" w14:textId="77777777" w:rsidR="0099080C" w:rsidRPr="00B409FB" w:rsidRDefault="0099080C" w:rsidP="00E26FE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r w:rsidR="0099080C" w:rsidRPr="00B409FB" w14:paraId="14798CA9" w14:textId="77777777" w:rsidTr="00E26FE0">
        <w:trPr>
          <w:trHeight w:val="99"/>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2C91D78" w14:textId="77777777" w:rsidR="0099080C" w:rsidRPr="00B409FB" w:rsidRDefault="0099080C" w:rsidP="00E26FE0">
            <w:pPr>
              <w:jc w:val="right"/>
              <w:rPr>
                <w:rFonts w:ascii="Arial Narrow" w:hAnsi="Arial Narrow" w:cs="Calibri"/>
                <w:color w:val="000000"/>
                <w:sz w:val="20"/>
                <w:szCs w:val="20"/>
              </w:rPr>
            </w:pPr>
            <w:r>
              <w:rPr>
                <w:rFonts w:ascii="Arial Narrow" w:hAnsi="Arial Narrow" w:cs="Calibri"/>
                <w:color w:val="000000"/>
                <w:sz w:val="20"/>
                <w:szCs w:val="20"/>
              </w:rPr>
              <w:t>17</w:t>
            </w:r>
          </w:p>
        </w:tc>
        <w:tc>
          <w:tcPr>
            <w:tcW w:w="3588" w:type="dxa"/>
            <w:tcBorders>
              <w:top w:val="nil"/>
              <w:left w:val="single" w:sz="4" w:space="0" w:color="auto"/>
              <w:bottom w:val="single" w:sz="4" w:space="0" w:color="auto"/>
              <w:right w:val="single" w:sz="4" w:space="0" w:color="auto"/>
            </w:tcBorders>
            <w:vAlign w:val="bottom"/>
          </w:tcPr>
          <w:p w14:paraId="687C4A20" w14:textId="77777777" w:rsidR="0099080C" w:rsidRPr="00B409FB" w:rsidRDefault="0099080C" w:rsidP="00E26FE0">
            <w:pPr>
              <w:rPr>
                <w:rFonts w:ascii="Arial Narrow" w:hAnsi="Arial Narrow" w:cs="Calibri"/>
                <w:color w:val="000000"/>
                <w:sz w:val="20"/>
                <w:szCs w:val="20"/>
              </w:rPr>
            </w:pPr>
            <w:r>
              <w:rPr>
                <w:rFonts w:ascii="Arial Narrow" w:hAnsi="Arial Narrow" w:cs="Calibri"/>
                <w:color w:val="000000"/>
                <w:sz w:val="18"/>
                <w:szCs w:val="18"/>
                <w:lang w:eastAsia="en-US"/>
              </w:rPr>
              <w:t>FEIJÃO PRETO</w:t>
            </w:r>
          </w:p>
        </w:tc>
        <w:tc>
          <w:tcPr>
            <w:tcW w:w="2693" w:type="dxa"/>
            <w:tcBorders>
              <w:top w:val="nil"/>
              <w:left w:val="single" w:sz="4" w:space="0" w:color="auto"/>
              <w:bottom w:val="single" w:sz="4" w:space="0" w:color="auto"/>
              <w:right w:val="single" w:sz="4" w:space="0" w:color="auto"/>
            </w:tcBorders>
            <w:shd w:val="clear" w:color="auto" w:fill="auto"/>
            <w:vAlign w:val="bottom"/>
          </w:tcPr>
          <w:p w14:paraId="03349D0C" w14:textId="77777777" w:rsidR="0099080C" w:rsidRPr="00B409FB" w:rsidRDefault="0099080C" w:rsidP="00E26FE0">
            <w:pPr>
              <w:jc w:val="center"/>
              <w:rPr>
                <w:rFonts w:ascii="Arial Narrow" w:hAnsi="Arial Narrow" w:cs="Calibri"/>
                <w:color w:val="000000"/>
                <w:sz w:val="20"/>
                <w:szCs w:val="20"/>
              </w:rPr>
            </w:pPr>
            <w:r w:rsidRPr="00B409FB">
              <w:rPr>
                <w:rFonts w:ascii="Arial Narrow" w:hAnsi="Arial Narrow" w:cs="Calibri"/>
                <w:color w:val="000000"/>
                <w:sz w:val="20"/>
                <w:szCs w:val="20"/>
              </w:rPr>
              <w:t>QUINZENAL</w:t>
            </w:r>
          </w:p>
        </w:tc>
      </w:tr>
    </w:tbl>
    <w:p w14:paraId="060D2811" w14:textId="77777777" w:rsidR="0099080C" w:rsidRDefault="0099080C" w:rsidP="006A6DE5">
      <w:pPr>
        <w:autoSpaceDE w:val="0"/>
        <w:autoSpaceDN w:val="0"/>
        <w:adjustRightInd w:val="0"/>
        <w:jc w:val="both"/>
        <w:rPr>
          <w:rFonts w:ascii="Arial Narrow" w:hAnsi="Arial Narrow" w:cs="Arial"/>
          <w:b/>
          <w:sz w:val="20"/>
          <w:szCs w:val="20"/>
        </w:rPr>
      </w:pPr>
    </w:p>
    <w:p w14:paraId="75537F66" w14:textId="768C790F" w:rsidR="006A6DE5" w:rsidRPr="00B409FB"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lastRenderedPageBreak/>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 xml:space="preserve">deverá </w:t>
      </w:r>
      <w:r w:rsidR="00637ADE">
        <w:rPr>
          <w:rFonts w:ascii="Arial Narrow" w:hAnsi="Arial Narrow"/>
          <w:color w:val="000000"/>
          <w:sz w:val="20"/>
          <w:szCs w:val="20"/>
        </w:rPr>
        <w:t>respeitar o *cronograma.</w:t>
      </w: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sidRPr="00B409FB">
        <w:rPr>
          <w:rFonts w:ascii="Arial Narrow" w:hAnsi="Arial Narrow" w:cs="Arial"/>
          <w:b/>
          <w:sz w:val="20"/>
          <w:szCs w:val="20"/>
          <w:u w:val="single"/>
        </w:rPr>
        <w:t>d</w:t>
      </w:r>
      <w:r w:rsidR="006A6DE5" w:rsidRPr="00B409FB">
        <w:rPr>
          <w:rFonts w:ascii="Arial Narrow" w:hAnsi="Arial Narrow" w:cs="Arial"/>
          <w:b/>
          <w:sz w:val="20"/>
          <w:szCs w:val="20"/>
          <w:u w:val="single"/>
        </w:rPr>
        <w:t>)</w:t>
      </w:r>
      <w:r w:rsidR="006A6DE5" w:rsidRPr="006A6DE5">
        <w:rPr>
          <w:rFonts w:ascii="Arial Narrow" w:hAnsi="Arial Narrow" w:cs="Arial"/>
          <w:sz w:val="20"/>
          <w:szCs w:val="20"/>
          <w:u w:val="single"/>
        </w:rPr>
        <w:t xml:space="preserve">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 xml:space="preserve">Sec. Munic. </w:t>
      </w:r>
      <w:proofErr w:type="gramStart"/>
      <w:r w:rsidRPr="006A6DE5">
        <w:rPr>
          <w:rFonts w:ascii="Arial Narrow" w:hAnsi="Arial Narrow"/>
          <w:sz w:val="20"/>
          <w:szCs w:val="20"/>
          <w:u w:val="single"/>
        </w:rPr>
        <w:t>de</w:t>
      </w:r>
      <w:proofErr w:type="gramEnd"/>
      <w:r w:rsidRPr="006A6DE5">
        <w:rPr>
          <w:rFonts w:ascii="Arial Narrow" w:hAnsi="Arial Narrow"/>
          <w:sz w:val="20"/>
          <w:szCs w:val="20"/>
          <w:u w:val="single"/>
        </w:rPr>
        <w:t xml:space="preserve"> Saúde</w:t>
      </w:r>
      <w:r w:rsidRPr="006A6DE5">
        <w:rPr>
          <w:rFonts w:ascii="Arial Narrow" w:hAnsi="Arial Narrow"/>
          <w:sz w:val="20"/>
          <w:szCs w:val="20"/>
        </w:rPr>
        <w:t xml:space="preserve">: os alimentos deverão ser entregues conforme solicitação do responsável da Sec. de Saúde, sita a Rua Pe. Eugênio </w:t>
      </w:r>
      <w:proofErr w:type="spellStart"/>
      <w:r w:rsidRPr="006A6DE5">
        <w:rPr>
          <w:rFonts w:ascii="Arial Narrow" w:hAnsi="Arial Narrow"/>
          <w:sz w:val="20"/>
          <w:szCs w:val="20"/>
        </w:rPr>
        <w:t>Medichesqui</w:t>
      </w:r>
      <w:proofErr w:type="spellEnd"/>
      <w:r w:rsidRPr="006A6DE5">
        <w:rPr>
          <w:rFonts w:ascii="Arial Narrow" w:hAnsi="Arial Narrow"/>
          <w:sz w:val="20"/>
          <w:szCs w:val="20"/>
        </w:rPr>
        <w:t>,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e)</w:t>
      </w:r>
      <w:r w:rsidR="006A6DE5" w:rsidRPr="006A6DE5">
        <w:rPr>
          <w:rFonts w:ascii="Arial Narrow" w:hAnsi="Arial Narrow" w:cs="Arial"/>
          <w:sz w:val="20"/>
          <w:szCs w:val="20"/>
        </w:rPr>
        <w:t xml:space="preserve"> Não</w:t>
      </w:r>
      <w:proofErr w:type="gramEnd"/>
      <w:r w:rsidR="006A6DE5" w:rsidRPr="006A6DE5">
        <w:rPr>
          <w:rFonts w:ascii="Arial Narrow" w:hAnsi="Arial Narrow" w:cs="Arial"/>
          <w:sz w:val="20"/>
          <w:szCs w:val="20"/>
        </w:rPr>
        <w:t xml:space="preserve">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w:t>
      </w:r>
      <w:proofErr w:type="gramEnd"/>
      <w:r w:rsidR="006A6DE5" w:rsidRPr="006A6DE5">
        <w:rPr>
          <w:rFonts w:ascii="Arial Narrow" w:hAnsi="Arial Narrow" w:cs="Arial"/>
          <w:color w:val="000000"/>
          <w:sz w:val="20"/>
          <w:szCs w:val="20"/>
        </w:rPr>
        <w:t xml:space="preserve">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higiene</w:t>
      </w:r>
      <w:proofErr w:type="gramEnd"/>
      <w:r w:rsidRPr="006A6DE5">
        <w:rPr>
          <w:rFonts w:ascii="Arial Narrow" w:hAnsi="Arial Narrow" w:cs="Arial"/>
          <w:sz w:val="20"/>
          <w:szCs w:val="20"/>
        </w:rPr>
        <w:t xml:space="preserv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w:t>
      </w:r>
      <w:proofErr w:type="gramEnd"/>
      <w:r w:rsidRPr="006A6DE5">
        <w:rPr>
          <w:rFonts w:ascii="Arial Narrow" w:hAnsi="Arial Narrow" w:cs="Arial"/>
          <w:sz w:val="20"/>
          <w:szCs w:val="20"/>
        </w:rPr>
        <w:t xml:space="preserve">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proofErr w:type="gramStart"/>
      <w:r w:rsidRPr="006A6DE5">
        <w:rPr>
          <w:rFonts w:ascii="Arial Narrow" w:hAnsi="Arial Narrow" w:cs="Arial"/>
          <w:b/>
          <w:sz w:val="20"/>
          <w:szCs w:val="20"/>
        </w:rPr>
        <w:t>os</w:t>
      </w:r>
      <w:proofErr w:type="gramEnd"/>
      <w:r w:rsidRPr="006A6DE5">
        <w:rPr>
          <w:rFonts w:ascii="Arial Narrow" w:hAnsi="Arial Narrow" w:cs="Arial"/>
          <w:b/>
          <w:sz w:val="20"/>
          <w:szCs w:val="20"/>
        </w:rPr>
        <w:t xml:space="preserve">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não</w:t>
      </w:r>
      <w:proofErr w:type="gramEnd"/>
      <w:r w:rsidRPr="006A6DE5">
        <w:rPr>
          <w:rFonts w:ascii="Arial Narrow" w:hAnsi="Arial Narrow" w:cs="Arial"/>
          <w:sz w:val="20"/>
          <w:szCs w:val="20"/>
        </w:rPr>
        <w:t xml:space="preserve">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as</w:t>
      </w:r>
      <w:proofErr w:type="gramEnd"/>
      <w:r w:rsidRPr="006A6DE5">
        <w:rPr>
          <w:rFonts w:ascii="Arial Narrow" w:hAnsi="Arial Narrow" w:cs="Arial"/>
          <w:sz w:val="20"/>
          <w:szCs w:val="20"/>
        </w:rPr>
        <w:t xml:space="preserve">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b/>
          <w:sz w:val="20"/>
          <w:szCs w:val="20"/>
        </w:rPr>
        <w:t>todo</w:t>
      </w:r>
      <w:proofErr w:type="gramEnd"/>
      <w:r w:rsidRPr="006A6DE5">
        <w:rPr>
          <w:rFonts w:ascii="Arial Narrow" w:hAnsi="Arial Narrow" w:cs="Arial"/>
          <w:b/>
          <w:sz w:val="20"/>
          <w:szCs w:val="20"/>
        </w:rPr>
        <w:t xml:space="preserve">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proofErr w:type="gramStart"/>
      <w:r w:rsidRPr="006A6DE5">
        <w:rPr>
          <w:rFonts w:ascii="Arial Narrow" w:hAnsi="Arial Narrow" w:cs="Arial"/>
          <w:sz w:val="20"/>
          <w:szCs w:val="20"/>
        </w:rPr>
        <w:t>os</w:t>
      </w:r>
      <w:proofErr w:type="gramEnd"/>
      <w:r w:rsidRPr="006A6DE5">
        <w:rPr>
          <w:rFonts w:ascii="Arial Narrow" w:hAnsi="Arial Narrow" w:cs="Arial"/>
          <w:sz w:val="20"/>
          <w:szCs w:val="20"/>
        </w:rPr>
        <w:t xml:space="preserve">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proofErr w:type="gramStart"/>
      <w:r w:rsidR="006A6DE5" w:rsidRPr="006A6DE5">
        <w:rPr>
          <w:rFonts w:ascii="Arial Narrow" w:hAnsi="Arial Narrow" w:cs="Arial"/>
          <w:sz w:val="20"/>
          <w:szCs w:val="20"/>
        </w:rPr>
        <w:t xml:space="preserve"> As</w:t>
      </w:r>
      <w:proofErr w:type="gramEnd"/>
      <w:r w:rsidR="006A6DE5" w:rsidRPr="006A6DE5">
        <w:rPr>
          <w:rFonts w:ascii="Arial Narrow" w:hAnsi="Arial Narrow" w:cs="Arial"/>
          <w:sz w:val="20"/>
          <w:szCs w:val="20"/>
        </w:rPr>
        <w:t xml:space="preserve">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AD3B3E2" w14:textId="414C6B63" w:rsidR="00250063"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BC091BA" w14:textId="77777777" w:rsidR="008D738D" w:rsidRDefault="008D738D"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3320BD1" w:rsidR="0089162E" w:rsidRPr="00B409FB" w:rsidRDefault="008D738D" w:rsidP="00B409FB">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015A93">
        <w:rPr>
          <w:rFonts w:ascii="Arial Narrow" w:hAnsi="Arial Narrow"/>
          <w:sz w:val="20"/>
          <w:szCs w:val="20"/>
        </w:rPr>
        <w:t>3</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w:t>
      </w:r>
      <w:r w:rsidR="00B409FB">
        <w:rPr>
          <w:rFonts w:ascii="Arial Narrow" w:hAnsi="Arial Narrow"/>
          <w:sz w:val="20"/>
          <w:szCs w:val="20"/>
        </w:rPr>
        <w:t>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53BC6C31" w14:textId="77777777" w:rsidR="0089162E" w:rsidRPr="00373EED" w:rsidRDefault="0089162E" w:rsidP="0089162E">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75112CA9" w14:textId="77777777" w:rsidR="003774BA" w:rsidRPr="003774BA" w:rsidRDefault="003774BA" w:rsidP="003774BA">
      <w:pPr>
        <w:rPr>
          <w:rFonts w:ascii="Arial Narrow" w:hAnsi="Arial Narrow" w:cs="Arial"/>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lastRenderedPageBreak/>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56C42F17"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A fiscalização da execução do Contrato será acompanhada pelos servidores municipais</w:t>
      </w:r>
      <w:r w:rsidR="00ED41F7">
        <w:rPr>
          <w:rFonts w:ascii="Arial Narrow" w:hAnsi="Arial Narrow" w:cs="Arial"/>
          <w:bCs/>
          <w:sz w:val="20"/>
          <w:szCs w:val="20"/>
        </w:rPr>
        <w:t xml:space="preserve"> Lilian </w:t>
      </w:r>
      <w:proofErr w:type="spellStart"/>
      <w:r w:rsidR="00ED41F7">
        <w:rPr>
          <w:rFonts w:ascii="Arial Narrow" w:hAnsi="Arial Narrow" w:cs="Arial"/>
          <w:bCs/>
          <w:sz w:val="20"/>
          <w:szCs w:val="20"/>
        </w:rPr>
        <w:t>Zechin</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Anabel</w:t>
      </w:r>
      <w:proofErr w:type="spellEnd"/>
      <w:r w:rsidR="003774BA" w:rsidRPr="003774BA">
        <w:rPr>
          <w:rFonts w:ascii="Arial Narrow" w:hAnsi="Arial Narrow" w:cs="Arial"/>
          <w:bCs/>
          <w:sz w:val="20"/>
          <w:szCs w:val="20"/>
        </w:rPr>
        <w:t xml:space="preserve"> Breda </w:t>
      </w:r>
      <w:proofErr w:type="spellStart"/>
      <w:r w:rsidR="003774BA" w:rsidRPr="003774BA">
        <w:rPr>
          <w:rFonts w:ascii="Arial Narrow" w:hAnsi="Arial Narrow" w:cs="Arial"/>
          <w:bCs/>
          <w:sz w:val="20"/>
          <w:szCs w:val="20"/>
        </w:rPr>
        <w:t>Meotti</w:t>
      </w:r>
      <w:proofErr w:type="spellEnd"/>
      <w:r w:rsidR="003774BA" w:rsidRPr="003774BA">
        <w:rPr>
          <w:rFonts w:ascii="Arial Narrow" w:hAnsi="Arial Narrow" w:cs="Arial"/>
          <w:bCs/>
          <w:sz w:val="20"/>
          <w:szCs w:val="20"/>
        </w:rPr>
        <w:t xml:space="preserve">, </w:t>
      </w:r>
      <w:proofErr w:type="spellStart"/>
      <w:r w:rsidR="003774BA" w:rsidRPr="003774BA">
        <w:rPr>
          <w:rFonts w:ascii="Arial Narrow" w:hAnsi="Arial Narrow" w:cs="Arial"/>
          <w:bCs/>
          <w:sz w:val="20"/>
          <w:szCs w:val="20"/>
        </w:rPr>
        <w:t>Silvane</w:t>
      </w:r>
      <w:proofErr w:type="spellEnd"/>
      <w:r w:rsidR="003774BA" w:rsidRPr="003774BA">
        <w:rPr>
          <w:rFonts w:ascii="Arial Narrow" w:hAnsi="Arial Narrow" w:cs="Arial"/>
          <w:bCs/>
          <w:sz w:val="20"/>
          <w:szCs w:val="20"/>
        </w:rPr>
        <w:t xml:space="preserve"> Frizon e </w:t>
      </w:r>
      <w:r w:rsidR="00E031C4">
        <w:rPr>
          <w:rFonts w:ascii="Arial Narrow" w:hAnsi="Arial Narrow" w:cs="Arial"/>
          <w:bCs/>
          <w:sz w:val="20"/>
          <w:szCs w:val="20"/>
        </w:rPr>
        <w:t xml:space="preserve">pelas diretoras </w:t>
      </w:r>
      <w:proofErr w:type="spellStart"/>
      <w:r w:rsidR="00E031C4">
        <w:rPr>
          <w:rFonts w:ascii="Arial Narrow" w:hAnsi="Arial Narrow" w:cs="Arial"/>
          <w:bCs/>
          <w:sz w:val="20"/>
          <w:szCs w:val="20"/>
        </w:rPr>
        <w:t>Maritana</w:t>
      </w:r>
      <w:proofErr w:type="spellEnd"/>
      <w:r w:rsidR="00E031C4">
        <w:rPr>
          <w:rFonts w:ascii="Arial Narrow" w:hAnsi="Arial Narrow" w:cs="Arial"/>
          <w:bCs/>
          <w:sz w:val="20"/>
          <w:szCs w:val="20"/>
        </w:rPr>
        <w:t xml:space="preserve"> </w:t>
      </w:r>
      <w:r w:rsidR="00C8786B">
        <w:rPr>
          <w:rFonts w:ascii="Arial Narrow" w:hAnsi="Arial Narrow" w:cs="Arial"/>
          <w:bCs/>
          <w:sz w:val="20"/>
          <w:szCs w:val="20"/>
        </w:rPr>
        <w:t xml:space="preserve">Do Carmo Giordani </w:t>
      </w:r>
      <w:proofErr w:type="spellStart"/>
      <w:r w:rsidR="00C8786B">
        <w:rPr>
          <w:rFonts w:ascii="Arial Narrow" w:hAnsi="Arial Narrow" w:cs="Arial"/>
          <w:bCs/>
          <w:sz w:val="20"/>
          <w:szCs w:val="20"/>
        </w:rPr>
        <w:t>Titton</w:t>
      </w:r>
      <w:proofErr w:type="spellEnd"/>
      <w:r w:rsidR="00C8786B">
        <w:rPr>
          <w:rFonts w:ascii="Arial Narrow" w:hAnsi="Arial Narrow" w:cs="Arial"/>
          <w:bCs/>
          <w:sz w:val="20"/>
          <w:szCs w:val="20"/>
        </w:rPr>
        <w:t xml:space="preserve"> e Fabiane </w:t>
      </w:r>
      <w:proofErr w:type="spellStart"/>
      <w:r w:rsidR="00C8786B">
        <w:rPr>
          <w:rFonts w:ascii="Arial Narrow" w:hAnsi="Arial Narrow" w:cs="Arial"/>
          <w:bCs/>
          <w:sz w:val="20"/>
          <w:szCs w:val="20"/>
        </w:rPr>
        <w:t>Brunoni</w:t>
      </w:r>
      <w:proofErr w:type="spellEnd"/>
      <w:r w:rsidR="00C8786B">
        <w:rPr>
          <w:rFonts w:ascii="Arial Narrow" w:hAnsi="Arial Narrow" w:cs="Arial"/>
          <w:bCs/>
          <w:sz w:val="20"/>
          <w:szCs w:val="20"/>
        </w:rPr>
        <w:t xml:space="preserve">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50063">
        <w:rPr>
          <w:rFonts w:ascii="Arial Narrow" w:hAnsi="Arial Narrow" w:cs="Arial"/>
          <w:sz w:val="20"/>
          <w:szCs w:val="20"/>
        </w:rPr>
        <w:t>coresponsabilidade</w:t>
      </w:r>
      <w:proofErr w:type="spellEnd"/>
      <w:r w:rsidRPr="00250063">
        <w:rPr>
          <w:rFonts w:ascii="Arial Narrow" w:hAnsi="Arial Narrow" w:cs="Arial"/>
          <w:sz w:val="20"/>
          <w:szCs w:val="20"/>
        </w:rPr>
        <w:t xml:space="preserve"> do Poder Público ou de seus agentes e prepostos;</w:t>
      </w:r>
    </w:p>
    <w:p w14:paraId="7461D126" w14:textId="2B462EE8" w:rsidR="00250063" w:rsidRPr="00250063" w:rsidRDefault="00250063" w:rsidP="00B409FB">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w:t>
      </w:r>
      <w:r w:rsidR="00B409FB">
        <w:rPr>
          <w:rFonts w:ascii="Arial Narrow" w:hAnsi="Arial Narrow" w:cs="Arial"/>
          <w:sz w:val="20"/>
          <w:szCs w:val="20"/>
        </w:rPr>
        <w:t>quer ônus para a Administração.</w:t>
      </w: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24DFDDAA"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w:t>
      </w:r>
      <w:r w:rsidR="006F7DBE">
        <w:rPr>
          <w:rFonts w:ascii="Arial Narrow" w:hAnsi="Arial Narrow"/>
          <w:sz w:val="20"/>
          <w:szCs w:val="20"/>
        </w:rPr>
        <w:t>orma, composto por 05 (cinco</w:t>
      </w:r>
      <w:r w:rsidRPr="00250063">
        <w:rPr>
          <w:rFonts w:ascii="Arial Narrow" w:hAnsi="Arial Narrow"/>
          <w:sz w:val="20"/>
          <w:szCs w:val="20"/>
        </w:rPr>
        <w:t>) laudas, assinados pelas partes contratantes e pelas testemunhas abaixo nomina</w:t>
      </w:r>
      <w:r w:rsidR="00637ADE">
        <w:rPr>
          <w:rFonts w:ascii="Arial Narrow" w:hAnsi="Arial Narrow"/>
          <w:sz w:val="20"/>
          <w:szCs w:val="20"/>
        </w:rPr>
        <w:t>das, com o visto da Assessoria</w:t>
      </w:r>
      <w:r w:rsidRPr="00250063">
        <w:rPr>
          <w:rFonts w:ascii="Arial Narrow" w:hAnsi="Arial Narrow"/>
          <w:sz w:val="20"/>
          <w:szCs w:val="20"/>
        </w:rPr>
        <w:t xml:space="preserve">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74E54ADE" w14:textId="46BF5B60" w:rsidR="00250063" w:rsidRDefault="006F7DBE" w:rsidP="00015A93">
      <w:pPr>
        <w:tabs>
          <w:tab w:val="left" w:pos="1843"/>
        </w:tabs>
        <w:jc w:val="right"/>
        <w:rPr>
          <w:rFonts w:ascii="Arial Narrow" w:hAnsi="Arial Narrow"/>
          <w:sz w:val="20"/>
          <w:szCs w:val="20"/>
        </w:rPr>
      </w:pPr>
      <w:proofErr w:type="spellStart"/>
      <w:r>
        <w:rPr>
          <w:rFonts w:ascii="Arial Narrow" w:hAnsi="Arial Narrow"/>
          <w:sz w:val="20"/>
          <w:szCs w:val="20"/>
        </w:rPr>
        <w:t>Cotiporã</w:t>
      </w:r>
      <w:proofErr w:type="spellEnd"/>
      <w:r>
        <w:rPr>
          <w:rFonts w:ascii="Arial Narrow" w:hAnsi="Arial Narrow"/>
          <w:sz w:val="20"/>
          <w:szCs w:val="20"/>
        </w:rPr>
        <w:t xml:space="preserve"> (RS), 17 de fevereiro de 2023</w:t>
      </w:r>
    </w:p>
    <w:p w14:paraId="36DF0A96" w14:textId="25A5E2DA" w:rsidR="00ED41F7" w:rsidRDefault="00ED41F7" w:rsidP="00015A93">
      <w:pPr>
        <w:tabs>
          <w:tab w:val="left" w:pos="1843"/>
        </w:tabs>
        <w:jc w:val="right"/>
        <w:rPr>
          <w:rFonts w:ascii="Arial Narrow" w:hAnsi="Arial Narrow"/>
          <w:sz w:val="20"/>
          <w:szCs w:val="20"/>
        </w:rPr>
      </w:pPr>
    </w:p>
    <w:p w14:paraId="67FC8E2C" w14:textId="5EE72B0A" w:rsidR="00ED41F7" w:rsidRDefault="00ED41F7" w:rsidP="00015A93">
      <w:pPr>
        <w:tabs>
          <w:tab w:val="left" w:pos="1843"/>
        </w:tabs>
        <w:jc w:val="right"/>
        <w:rPr>
          <w:rFonts w:ascii="Arial Narrow" w:hAnsi="Arial Narrow"/>
          <w:sz w:val="20"/>
          <w:szCs w:val="20"/>
        </w:rPr>
      </w:pPr>
    </w:p>
    <w:p w14:paraId="656AFE8A" w14:textId="77777777" w:rsidR="00ED41F7" w:rsidRPr="00250063" w:rsidRDefault="00ED41F7" w:rsidP="00015A93">
      <w:pPr>
        <w:tabs>
          <w:tab w:val="left" w:pos="1843"/>
        </w:tabs>
        <w:jc w:val="right"/>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3F8523EF"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w:t>
      </w:r>
      <w:r w:rsidR="006F7DBE">
        <w:rPr>
          <w:rFonts w:ascii="Arial Narrow" w:hAnsi="Arial Narrow"/>
          <w:sz w:val="20"/>
          <w:szCs w:val="20"/>
        </w:rPr>
        <w:t xml:space="preserve">icípio de </w:t>
      </w:r>
      <w:proofErr w:type="spellStart"/>
      <w:r w:rsidR="006F7DBE">
        <w:rPr>
          <w:rFonts w:ascii="Arial Narrow" w:hAnsi="Arial Narrow"/>
          <w:sz w:val="20"/>
          <w:szCs w:val="20"/>
        </w:rPr>
        <w:t>Cotiporã</w:t>
      </w:r>
      <w:proofErr w:type="spellEnd"/>
      <w:r w:rsidR="006F7DBE">
        <w:rPr>
          <w:rFonts w:ascii="Arial Narrow" w:hAnsi="Arial Narrow"/>
          <w:sz w:val="20"/>
          <w:szCs w:val="20"/>
        </w:rPr>
        <w:tab/>
      </w:r>
      <w:r w:rsidR="006F7DBE">
        <w:rPr>
          <w:rFonts w:ascii="Arial Narrow" w:hAnsi="Arial Narrow"/>
          <w:sz w:val="20"/>
          <w:szCs w:val="20"/>
        </w:rPr>
        <w:tab/>
      </w:r>
      <w:r w:rsidR="006F7DBE">
        <w:rPr>
          <w:rFonts w:ascii="Arial Narrow" w:hAnsi="Arial Narrow"/>
          <w:sz w:val="20"/>
          <w:szCs w:val="20"/>
        </w:rPr>
        <w:tab/>
        <w:t>CONTRATADA-ADRIANA DA SILVA MANTOVANI ME</w:t>
      </w:r>
    </w:p>
    <w:p w14:paraId="2FB4241E" w14:textId="79151268" w:rsidR="00250063" w:rsidRPr="00250063" w:rsidRDefault="00A04BB8" w:rsidP="00250063">
      <w:pPr>
        <w:tabs>
          <w:tab w:val="left" w:pos="-180"/>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 xml:space="preserve">de </w:t>
      </w:r>
      <w:proofErr w:type="spellStart"/>
      <w:r>
        <w:rPr>
          <w:rFonts w:ascii="Arial Narrow" w:hAnsi="Arial Narrow"/>
          <w:sz w:val="20"/>
          <w:szCs w:val="20"/>
        </w:rPr>
        <w:t>Cotiporã</w:t>
      </w:r>
      <w:proofErr w:type="spellEnd"/>
      <w:r w:rsidR="006F7DBE">
        <w:rPr>
          <w:rFonts w:ascii="Arial Narrow" w:hAnsi="Arial Narrow"/>
          <w:b/>
          <w:sz w:val="20"/>
          <w:szCs w:val="20"/>
        </w:rPr>
        <w:tab/>
        <w:t xml:space="preserve">                 </w:t>
      </w:r>
      <w:r w:rsidR="00250063" w:rsidRPr="00250063">
        <w:rPr>
          <w:rFonts w:ascii="Arial Narrow" w:hAnsi="Arial Narrow"/>
          <w:b/>
          <w:sz w:val="20"/>
          <w:szCs w:val="20"/>
        </w:rPr>
        <w:tab/>
      </w:r>
      <w:r w:rsidR="006F7DBE" w:rsidRPr="006F7DBE">
        <w:rPr>
          <w:rFonts w:ascii="Arial Narrow" w:hAnsi="Arial Narrow"/>
          <w:b/>
          <w:sz w:val="20"/>
          <w:szCs w:val="20"/>
        </w:rPr>
        <w:t>ADRIANA DA SILVA MANTOVANI</w:t>
      </w:r>
      <w:r w:rsidR="006F7DBE">
        <w:rPr>
          <w:rFonts w:ascii="Arial Narrow" w:hAnsi="Arial Narrow"/>
          <w:b/>
          <w:sz w:val="20"/>
          <w:szCs w:val="20"/>
        </w:rPr>
        <w:t xml:space="preserve"> – </w:t>
      </w:r>
      <w:r w:rsidR="006F7DBE" w:rsidRPr="006F7DBE">
        <w:rPr>
          <w:rFonts w:ascii="Arial Narrow" w:hAnsi="Arial Narrow"/>
          <w:sz w:val="20"/>
          <w:szCs w:val="20"/>
        </w:rPr>
        <w:t>Sócia Administradora</w:t>
      </w:r>
      <w:r w:rsidR="00250063" w:rsidRPr="00250063">
        <w:rPr>
          <w:rFonts w:ascii="Arial Narrow" w:hAnsi="Arial Narrow"/>
          <w:b/>
          <w:sz w:val="20"/>
          <w:szCs w:val="20"/>
        </w:rPr>
        <w:tab/>
      </w:r>
    </w:p>
    <w:p w14:paraId="4FBBC0AA" w14:textId="529A563F"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05EB971E" w14:textId="3A11006A" w:rsidR="00ED41F7" w:rsidRDefault="00ED41F7" w:rsidP="00250063">
      <w:pPr>
        <w:tabs>
          <w:tab w:val="left" w:pos="1843"/>
        </w:tabs>
        <w:jc w:val="both"/>
        <w:rPr>
          <w:rFonts w:ascii="Arial Narrow" w:hAnsi="Arial Narrow"/>
          <w:sz w:val="20"/>
          <w:szCs w:val="20"/>
        </w:rPr>
      </w:pPr>
    </w:p>
    <w:p w14:paraId="3949A3EC" w14:textId="59225E2A" w:rsidR="00ED41F7" w:rsidRDefault="00ED41F7" w:rsidP="00250063">
      <w:pPr>
        <w:tabs>
          <w:tab w:val="left" w:pos="1843"/>
        </w:tabs>
        <w:jc w:val="both"/>
        <w:rPr>
          <w:rFonts w:ascii="Arial Narrow" w:hAnsi="Arial Narrow"/>
          <w:sz w:val="20"/>
          <w:szCs w:val="20"/>
        </w:rPr>
      </w:pPr>
    </w:p>
    <w:p w14:paraId="16834B66" w14:textId="45F04F3D" w:rsidR="00ED41F7" w:rsidRDefault="00ED41F7" w:rsidP="00250063">
      <w:pPr>
        <w:tabs>
          <w:tab w:val="left" w:pos="1843"/>
        </w:tabs>
        <w:jc w:val="both"/>
        <w:rPr>
          <w:rFonts w:ascii="Arial Narrow" w:hAnsi="Arial Narrow"/>
          <w:sz w:val="20"/>
          <w:szCs w:val="20"/>
        </w:rPr>
      </w:pPr>
    </w:p>
    <w:p w14:paraId="2F1CA011" w14:textId="77777777" w:rsidR="00ED41F7" w:rsidRPr="00250063" w:rsidRDefault="00ED41F7" w:rsidP="00250063">
      <w:pPr>
        <w:tabs>
          <w:tab w:val="left" w:pos="1843"/>
        </w:tabs>
        <w:jc w:val="both"/>
        <w:rPr>
          <w:rFonts w:ascii="Arial Narrow" w:hAnsi="Arial Narrow"/>
          <w:sz w:val="20"/>
          <w:szCs w:val="20"/>
        </w:rPr>
      </w:pP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5574CDE6" w14:textId="7B5CB61E" w:rsidR="00250063" w:rsidRPr="00250063" w:rsidRDefault="00250063" w:rsidP="00250063">
      <w:pPr>
        <w:tabs>
          <w:tab w:val="left" w:pos="1843"/>
        </w:tabs>
        <w:jc w:val="both"/>
        <w:rPr>
          <w:rFonts w:ascii="Arial Narrow" w:hAnsi="Arial Narrow"/>
          <w:sz w:val="20"/>
          <w:szCs w:val="20"/>
        </w:rPr>
      </w:pPr>
    </w:p>
    <w:p w14:paraId="7D0BD51B" w14:textId="403CD8AA" w:rsidR="00E03C2B" w:rsidRPr="00015A93" w:rsidRDefault="00A04BB8" w:rsidP="00015A93">
      <w:pPr>
        <w:rPr>
          <w:rFonts w:ascii="Arial Narrow" w:hAnsi="Arial Narrow"/>
          <w:sz w:val="20"/>
          <w:szCs w:val="20"/>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r>
      <w:r w:rsidR="006F7DBE">
        <w:rPr>
          <w:rFonts w:ascii="Arial Narrow" w:hAnsi="Arial Narrow"/>
          <w:b/>
          <w:sz w:val="20"/>
          <w:szCs w:val="20"/>
          <w:lang w:val="it-IT"/>
        </w:rPr>
        <w:t xml:space="preserve">           </w:t>
      </w:r>
      <w:r w:rsidR="00E03C2B" w:rsidRPr="00E03C2B">
        <w:rPr>
          <w:rFonts w:ascii="Arial Narrow" w:hAnsi="Arial Narrow"/>
          <w:b/>
          <w:sz w:val="20"/>
          <w:szCs w:val="20"/>
          <w:lang w:val="it-IT"/>
        </w:rPr>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015A93">
        <w:rPr>
          <w:rFonts w:ascii="Arial Narrow" w:hAnsi="Arial Narrow"/>
          <w:sz w:val="20"/>
          <w:szCs w:val="20"/>
        </w:rPr>
        <w:t>Assessoria Jurídica do Município</w:t>
      </w:r>
    </w:p>
    <w:p w14:paraId="5486DA32" w14:textId="10812A2B" w:rsidR="00EF695E"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006F7DBE">
        <w:rPr>
          <w:rFonts w:ascii="Arial Narrow" w:hAnsi="Arial Narrow"/>
          <w:iCs/>
          <w:sz w:val="20"/>
          <w:szCs w:val="20"/>
        </w:rPr>
        <w:t xml:space="preserve">                </w:t>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015A93">
        <w:rPr>
          <w:rFonts w:ascii="Arial Narrow" w:hAnsi="Arial Narrow"/>
          <w:sz w:val="20"/>
          <w:szCs w:val="20"/>
        </w:rPr>
        <w:t xml:space="preserve">             de </w:t>
      </w:r>
      <w:proofErr w:type="spellStart"/>
      <w:r w:rsidR="00015A93">
        <w:rPr>
          <w:rFonts w:ascii="Arial Narrow" w:hAnsi="Arial Narrow"/>
          <w:sz w:val="20"/>
          <w:szCs w:val="20"/>
        </w:rPr>
        <w:t>Cotiporã</w:t>
      </w:r>
      <w:proofErr w:type="spellEnd"/>
      <w:r w:rsidR="00015A93">
        <w:rPr>
          <w:rFonts w:ascii="Arial Narrow" w:hAnsi="Arial Narrow"/>
          <w:sz w:val="20"/>
          <w:szCs w:val="20"/>
        </w:rPr>
        <w:t xml:space="preserve"> </w:t>
      </w:r>
    </w:p>
    <w:p w14:paraId="08966293" w14:textId="1E678B04" w:rsidR="00EF695E" w:rsidRDefault="00EF695E" w:rsidP="00E03C2B">
      <w:pPr>
        <w:rPr>
          <w:rFonts w:ascii="Arial Narrow" w:hAnsi="Arial Narrow"/>
          <w:sz w:val="20"/>
          <w:szCs w:val="20"/>
        </w:rPr>
      </w:pPr>
    </w:p>
    <w:p w14:paraId="054CECD4" w14:textId="7326225B" w:rsidR="00ED41F7" w:rsidRDefault="00ED41F7" w:rsidP="00E03C2B">
      <w:pPr>
        <w:rPr>
          <w:rFonts w:ascii="Arial Narrow" w:hAnsi="Arial Narrow"/>
          <w:sz w:val="20"/>
          <w:szCs w:val="20"/>
        </w:rPr>
      </w:pPr>
    </w:p>
    <w:p w14:paraId="1900F6BF" w14:textId="5506B043" w:rsidR="00ED41F7" w:rsidRDefault="00ED41F7" w:rsidP="00E03C2B">
      <w:pPr>
        <w:rPr>
          <w:rFonts w:ascii="Arial Narrow" w:hAnsi="Arial Narrow"/>
          <w:sz w:val="20"/>
          <w:szCs w:val="20"/>
        </w:rPr>
      </w:pPr>
    </w:p>
    <w:p w14:paraId="7CA4E0FD" w14:textId="5C584444" w:rsidR="00ED41F7" w:rsidRDefault="00ED41F7" w:rsidP="00E03C2B">
      <w:pPr>
        <w:rPr>
          <w:rFonts w:ascii="Arial Narrow" w:hAnsi="Arial Narrow"/>
          <w:sz w:val="20"/>
          <w:szCs w:val="20"/>
        </w:rPr>
      </w:pPr>
    </w:p>
    <w:p w14:paraId="413FD65F" w14:textId="490FC30B" w:rsidR="00ED41F7" w:rsidRDefault="00ED41F7" w:rsidP="00E03C2B">
      <w:pPr>
        <w:rPr>
          <w:rFonts w:ascii="Arial Narrow" w:hAnsi="Arial Narrow"/>
          <w:sz w:val="20"/>
          <w:szCs w:val="20"/>
        </w:rPr>
      </w:pPr>
    </w:p>
    <w:p w14:paraId="7CBA503D" w14:textId="12A52CCC" w:rsidR="00ED41F7" w:rsidRDefault="00ED41F7" w:rsidP="00E03C2B">
      <w:pPr>
        <w:rPr>
          <w:rFonts w:ascii="Arial Narrow" w:hAnsi="Arial Narrow"/>
          <w:sz w:val="20"/>
          <w:szCs w:val="20"/>
        </w:rPr>
      </w:pPr>
    </w:p>
    <w:p w14:paraId="65B452AB" w14:textId="51D44BAD" w:rsidR="00ED41F7" w:rsidRDefault="00ED41F7" w:rsidP="00E03C2B">
      <w:pPr>
        <w:rPr>
          <w:rFonts w:ascii="Arial Narrow" w:hAnsi="Arial Narrow"/>
          <w:sz w:val="20"/>
          <w:szCs w:val="20"/>
        </w:rPr>
      </w:pPr>
    </w:p>
    <w:p w14:paraId="586818B8" w14:textId="2C8921C3" w:rsidR="00ED41F7" w:rsidRDefault="00ED41F7" w:rsidP="00E03C2B">
      <w:pPr>
        <w:rPr>
          <w:rFonts w:ascii="Arial Narrow" w:hAnsi="Arial Narrow"/>
          <w:sz w:val="20"/>
          <w:szCs w:val="20"/>
        </w:rPr>
      </w:pPr>
    </w:p>
    <w:p w14:paraId="23E1044B" w14:textId="0A6E6B8B" w:rsidR="00ED41F7" w:rsidRDefault="00ED41F7" w:rsidP="00E03C2B">
      <w:pPr>
        <w:rPr>
          <w:rFonts w:ascii="Arial Narrow" w:hAnsi="Arial Narrow"/>
          <w:sz w:val="20"/>
          <w:szCs w:val="20"/>
        </w:rPr>
      </w:pPr>
    </w:p>
    <w:p w14:paraId="4920731C" w14:textId="7CECDB2D" w:rsidR="00ED41F7" w:rsidRDefault="00ED41F7" w:rsidP="00E03C2B">
      <w:pPr>
        <w:rPr>
          <w:rFonts w:ascii="Arial Narrow" w:hAnsi="Arial Narrow"/>
          <w:sz w:val="20"/>
          <w:szCs w:val="20"/>
        </w:rPr>
      </w:pPr>
    </w:p>
    <w:p w14:paraId="25A13DAB" w14:textId="35C78763" w:rsidR="00ED41F7" w:rsidRDefault="00ED41F7" w:rsidP="00E03C2B">
      <w:pPr>
        <w:rPr>
          <w:rFonts w:ascii="Arial Narrow" w:hAnsi="Arial Narrow"/>
          <w:sz w:val="20"/>
          <w:szCs w:val="20"/>
        </w:rPr>
      </w:pPr>
    </w:p>
    <w:p w14:paraId="42A1B8A2" w14:textId="5134E642" w:rsidR="00ED41F7" w:rsidRDefault="00ED41F7" w:rsidP="00E03C2B">
      <w:pPr>
        <w:rPr>
          <w:rFonts w:ascii="Arial Narrow" w:hAnsi="Arial Narrow"/>
          <w:sz w:val="20"/>
          <w:szCs w:val="20"/>
        </w:rPr>
      </w:pPr>
    </w:p>
    <w:p w14:paraId="75724FC9" w14:textId="3D6BBBBE" w:rsidR="00ED41F7" w:rsidRDefault="00ED41F7" w:rsidP="00E03C2B">
      <w:pPr>
        <w:rPr>
          <w:rFonts w:ascii="Arial Narrow" w:hAnsi="Arial Narrow"/>
          <w:sz w:val="20"/>
          <w:szCs w:val="20"/>
        </w:rPr>
      </w:pPr>
    </w:p>
    <w:p w14:paraId="690E4D40" w14:textId="64B6794C" w:rsidR="00ED41F7" w:rsidRDefault="00ED41F7" w:rsidP="00E03C2B">
      <w:pPr>
        <w:rPr>
          <w:rFonts w:ascii="Arial Narrow" w:hAnsi="Arial Narrow"/>
          <w:sz w:val="20"/>
          <w:szCs w:val="20"/>
        </w:rPr>
      </w:pPr>
    </w:p>
    <w:p w14:paraId="47584BC6" w14:textId="215FCBBD" w:rsidR="00ED41F7" w:rsidRDefault="00ED41F7" w:rsidP="00E03C2B">
      <w:pPr>
        <w:rPr>
          <w:rFonts w:ascii="Arial Narrow" w:hAnsi="Arial Narrow"/>
          <w:sz w:val="20"/>
          <w:szCs w:val="20"/>
        </w:rPr>
      </w:pPr>
    </w:p>
    <w:p w14:paraId="7317DF35" w14:textId="75DAF461" w:rsidR="00ED41F7" w:rsidRDefault="00ED41F7" w:rsidP="00E03C2B">
      <w:pPr>
        <w:rPr>
          <w:rFonts w:ascii="Arial Narrow" w:hAnsi="Arial Narrow"/>
          <w:sz w:val="20"/>
          <w:szCs w:val="20"/>
        </w:rPr>
      </w:pPr>
    </w:p>
    <w:p w14:paraId="6BDE1E74" w14:textId="434333AA" w:rsidR="00ED41F7" w:rsidRDefault="00ED41F7" w:rsidP="00E03C2B">
      <w:pPr>
        <w:rPr>
          <w:rFonts w:ascii="Arial Narrow" w:hAnsi="Arial Narrow"/>
          <w:sz w:val="20"/>
          <w:szCs w:val="20"/>
        </w:rPr>
      </w:pPr>
    </w:p>
    <w:p w14:paraId="6EFAFCE1" w14:textId="0162B0C3" w:rsidR="00ED41F7" w:rsidRDefault="00ED41F7" w:rsidP="00E03C2B">
      <w:pPr>
        <w:rPr>
          <w:rFonts w:ascii="Arial Narrow" w:hAnsi="Arial Narrow"/>
          <w:sz w:val="20"/>
          <w:szCs w:val="20"/>
        </w:rPr>
      </w:pPr>
    </w:p>
    <w:sectPr w:rsidR="00ED41F7"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C9D80" w14:textId="77777777" w:rsidR="00804F68" w:rsidRDefault="00804F68" w:rsidP="00965D67">
      <w:r>
        <w:separator/>
      </w:r>
    </w:p>
  </w:endnote>
  <w:endnote w:type="continuationSeparator" w:id="0">
    <w:p w14:paraId="25A7A3CF" w14:textId="77777777" w:rsidR="00804F68" w:rsidRDefault="00804F6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C184" w14:textId="77777777" w:rsidR="009B5EC9" w:rsidRPr="00EE596B" w:rsidRDefault="009B5EC9"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9B5EC9" w:rsidRPr="00EE596B" w:rsidRDefault="00804F68" w:rsidP="00965D67">
    <w:pPr>
      <w:pStyle w:val="Rodap"/>
      <w:jc w:val="center"/>
      <w:rPr>
        <w:rFonts w:ascii="Arial Narrow" w:hAnsi="Arial Narrow" w:cs="Miriam Fixed"/>
        <w:sz w:val="18"/>
        <w:szCs w:val="18"/>
        <w:lang w:val="en-US"/>
      </w:rPr>
    </w:pPr>
    <w:hyperlink r:id="rId1" w:history="1">
      <w:r w:rsidR="009B5EC9" w:rsidRPr="00AE2952">
        <w:rPr>
          <w:rStyle w:val="Hyperlink"/>
          <w:rFonts w:ascii="Arial Narrow" w:hAnsi="Arial Narrow" w:cs="Miriam Fixed"/>
          <w:sz w:val="18"/>
          <w:szCs w:val="18"/>
          <w:lang w:val="en-US"/>
        </w:rPr>
        <w:t>www.cotipora.rs.gov.br</w:t>
      </w:r>
    </w:hyperlink>
    <w:r w:rsidR="009B5EC9">
      <w:rPr>
        <w:rFonts w:ascii="Arial Narrow" w:hAnsi="Arial Narrow" w:cs="Miriam Fixed"/>
        <w:sz w:val="18"/>
        <w:szCs w:val="18"/>
        <w:lang w:val="en-US"/>
      </w:rPr>
      <w:t xml:space="preserve"> </w:t>
    </w:r>
    <w:r w:rsidR="009B5EC9" w:rsidRPr="00EE596B">
      <w:rPr>
        <w:rFonts w:ascii="Arial Narrow" w:hAnsi="Arial Narrow" w:cs="Miriam Fixed"/>
        <w:sz w:val="18"/>
        <w:szCs w:val="18"/>
        <w:lang w:val="en-US"/>
      </w:rPr>
      <w:t xml:space="preserve"> - CEP: 95.335-000 – COTIPORÃ/RS</w:t>
    </w:r>
    <w:r w:rsidR="009B5EC9">
      <w:rPr>
        <w:rFonts w:ascii="Arial Narrow" w:hAnsi="Arial Narrow" w:cs="Miriam Fixed"/>
        <w:sz w:val="18"/>
        <w:szCs w:val="18"/>
        <w:lang w:val="en-US"/>
      </w:rPr>
      <w:t>.</w:t>
    </w:r>
  </w:p>
  <w:p w14:paraId="1C6ECB20" w14:textId="77777777" w:rsidR="009B5EC9" w:rsidRPr="0067203A" w:rsidRDefault="009B5EC9">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978CC" w14:textId="77777777" w:rsidR="00804F68" w:rsidRDefault="00804F68" w:rsidP="00965D67">
      <w:r>
        <w:separator/>
      </w:r>
    </w:p>
  </w:footnote>
  <w:footnote w:type="continuationSeparator" w:id="0">
    <w:p w14:paraId="48C3D675" w14:textId="77777777" w:rsidR="00804F68" w:rsidRDefault="00804F6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664F" w14:textId="77777777" w:rsidR="009B5EC9" w:rsidRPr="0084175A" w:rsidRDefault="009B5EC9" w:rsidP="001E28AC">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9B5EC9" w:rsidRPr="001E28AC" w:rsidRDefault="009B5EC9"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0850C4C"/>
    <w:multiLevelType w:val="multilevel"/>
    <w:tmpl w:val="D2D49D6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06649"/>
    <w:rsid w:val="00011CDD"/>
    <w:rsid w:val="00011D46"/>
    <w:rsid w:val="00015A93"/>
    <w:rsid w:val="00032224"/>
    <w:rsid w:val="00040F50"/>
    <w:rsid w:val="00042173"/>
    <w:rsid w:val="000427DC"/>
    <w:rsid w:val="000434F2"/>
    <w:rsid w:val="00043F17"/>
    <w:rsid w:val="00054589"/>
    <w:rsid w:val="00071C69"/>
    <w:rsid w:val="0007745A"/>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7FA2"/>
    <w:rsid w:val="0012624A"/>
    <w:rsid w:val="001328F1"/>
    <w:rsid w:val="00134260"/>
    <w:rsid w:val="0014014D"/>
    <w:rsid w:val="00146842"/>
    <w:rsid w:val="00151BF5"/>
    <w:rsid w:val="00163A32"/>
    <w:rsid w:val="00171A8E"/>
    <w:rsid w:val="00176274"/>
    <w:rsid w:val="0018159E"/>
    <w:rsid w:val="00195F28"/>
    <w:rsid w:val="001A1103"/>
    <w:rsid w:val="001B3F8B"/>
    <w:rsid w:val="001C17D6"/>
    <w:rsid w:val="001C1C72"/>
    <w:rsid w:val="001C3B55"/>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16DC2"/>
    <w:rsid w:val="00333D45"/>
    <w:rsid w:val="00334AC3"/>
    <w:rsid w:val="00342801"/>
    <w:rsid w:val="0034516F"/>
    <w:rsid w:val="00347B53"/>
    <w:rsid w:val="003512C9"/>
    <w:rsid w:val="003659F5"/>
    <w:rsid w:val="00367589"/>
    <w:rsid w:val="00367A26"/>
    <w:rsid w:val="003706FA"/>
    <w:rsid w:val="00373EED"/>
    <w:rsid w:val="003774BA"/>
    <w:rsid w:val="00380D5B"/>
    <w:rsid w:val="0039162F"/>
    <w:rsid w:val="00395380"/>
    <w:rsid w:val="003A2B52"/>
    <w:rsid w:val="003A5F1A"/>
    <w:rsid w:val="003B18C6"/>
    <w:rsid w:val="003B653B"/>
    <w:rsid w:val="003C2A24"/>
    <w:rsid w:val="003C4477"/>
    <w:rsid w:val="003D630D"/>
    <w:rsid w:val="003E4377"/>
    <w:rsid w:val="003F43FD"/>
    <w:rsid w:val="003F5590"/>
    <w:rsid w:val="003F5C5A"/>
    <w:rsid w:val="00404D4D"/>
    <w:rsid w:val="00415015"/>
    <w:rsid w:val="00417D05"/>
    <w:rsid w:val="00425E92"/>
    <w:rsid w:val="00432890"/>
    <w:rsid w:val="00441953"/>
    <w:rsid w:val="004438C6"/>
    <w:rsid w:val="00443F48"/>
    <w:rsid w:val="00447C23"/>
    <w:rsid w:val="00450BBE"/>
    <w:rsid w:val="00454C29"/>
    <w:rsid w:val="00460E3B"/>
    <w:rsid w:val="00467E81"/>
    <w:rsid w:val="0048715C"/>
    <w:rsid w:val="004914E8"/>
    <w:rsid w:val="004D4704"/>
    <w:rsid w:val="004E58DE"/>
    <w:rsid w:val="004F2A61"/>
    <w:rsid w:val="00516C5F"/>
    <w:rsid w:val="0052150A"/>
    <w:rsid w:val="00527F1B"/>
    <w:rsid w:val="00530EA2"/>
    <w:rsid w:val="00535013"/>
    <w:rsid w:val="0054440A"/>
    <w:rsid w:val="00546179"/>
    <w:rsid w:val="0055328F"/>
    <w:rsid w:val="005545A6"/>
    <w:rsid w:val="00567B46"/>
    <w:rsid w:val="0057769A"/>
    <w:rsid w:val="005806AE"/>
    <w:rsid w:val="005A005C"/>
    <w:rsid w:val="005A04F5"/>
    <w:rsid w:val="005A4D6C"/>
    <w:rsid w:val="005B1603"/>
    <w:rsid w:val="005C00D5"/>
    <w:rsid w:val="005C241A"/>
    <w:rsid w:val="005D2A2B"/>
    <w:rsid w:val="005E1223"/>
    <w:rsid w:val="005E13DE"/>
    <w:rsid w:val="005E4F4C"/>
    <w:rsid w:val="005F0D2B"/>
    <w:rsid w:val="00603878"/>
    <w:rsid w:val="0061411F"/>
    <w:rsid w:val="006167B2"/>
    <w:rsid w:val="00624DC4"/>
    <w:rsid w:val="00632A01"/>
    <w:rsid w:val="00637ADE"/>
    <w:rsid w:val="00640269"/>
    <w:rsid w:val="00642463"/>
    <w:rsid w:val="00645899"/>
    <w:rsid w:val="00651AA3"/>
    <w:rsid w:val="006529C0"/>
    <w:rsid w:val="006530A2"/>
    <w:rsid w:val="00654674"/>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09D8"/>
    <w:rsid w:val="006B4471"/>
    <w:rsid w:val="006B4DDB"/>
    <w:rsid w:val="006B74A6"/>
    <w:rsid w:val="006C0A2E"/>
    <w:rsid w:val="006C1425"/>
    <w:rsid w:val="006C37DF"/>
    <w:rsid w:val="006C6988"/>
    <w:rsid w:val="006F24F8"/>
    <w:rsid w:val="006F7DBE"/>
    <w:rsid w:val="007070AD"/>
    <w:rsid w:val="0072485C"/>
    <w:rsid w:val="007331DE"/>
    <w:rsid w:val="00742C87"/>
    <w:rsid w:val="00744093"/>
    <w:rsid w:val="00767316"/>
    <w:rsid w:val="00787E52"/>
    <w:rsid w:val="00791CB5"/>
    <w:rsid w:val="00794707"/>
    <w:rsid w:val="00797B97"/>
    <w:rsid w:val="007A2C16"/>
    <w:rsid w:val="007A5645"/>
    <w:rsid w:val="007B3252"/>
    <w:rsid w:val="007C4742"/>
    <w:rsid w:val="007E5EFA"/>
    <w:rsid w:val="00804F68"/>
    <w:rsid w:val="00810E0B"/>
    <w:rsid w:val="00824BC3"/>
    <w:rsid w:val="00832553"/>
    <w:rsid w:val="00840F4C"/>
    <w:rsid w:val="0084104D"/>
    <w:rsid w:val="0084175A"/>
    <w:rsid w:val="0084699C"/>
    <w:rsid w:val="008544CA"/>
    <w:rsid w:val="00865225"/>
    <w:rsid w:val="00886BD5"/>
    <w:rsid w:val="00890A65"/>
    <w:rsid w:val="0089162E"/>
    <w:rsid w:val="00892162"/>
    <w:rsid w:val="008931A3"/>
    <w:rsid w:val="008B03A1"/>
    <w:rsid w:val="008B5CBF"/>
    <w:rsid w:val="008C2AEF"/>
    <w:rsid w:val="008C75EB"/>
    <w:rsid w:val="008D379A"/>
    <w:rsid w:val="008D738D"/>
    <w:rsid w:val="008E754A"/>
    <w:rsid w:val="008E7B83"/>
    <w:rsid w:val="008F42AA"/>
    <w:rsid w:val="008F4909"/>
    <w:rsid w:val="0090523A"/>
    <w:rsid w:val="00911283"/>
    <w:rsid w:val="0092043B"/>
    <w:rsid w:val="00924AE9"/>
    <w:rsid w:val="009312E5"/>
    <w:rsid w:val="00934585"/>
    <w:rsid w:val="009452B4"/>
    <w:rsid w:val="00945DEB"/>
    <w:rsid w:val="009473BF"/>
    <w:rsid w:val="0095584C"/>
    <w:rsid w:val="00956FE9"/>
    <w:rsid w:val="00965D67"/>
    <w:rsid w:val="0099080C"/>
    <w:rsid w:val="00994676"/>
    <w:rsid w:val="00996ADE"/>
    <w:rsid w:val="009A168D"/>
    <w:rsid w:val="009A3BAD"/>
    <w:rsid w:val="009A48F8"/>
    <w:rsid w:val="009B5EC9"/>
    <w:rsid w:val="009C1B34"/>
    <w:rsid w:val="009C79D6"/>
    <w:rsid w:val="009D0593"/>
    <w:rsid w:val="009E13A4"/>
    <w:rsid w:val="009E6477"/>
    <w:rsid w:val="009F3404"/>
    <w:rsid w:val="00A0314B"/>
    <w:rsid w:val="00A04810"/>
    <w:rsid w:val="00A04BB8"/>
    <w:rsid w:val="00A2079B"/>
    <w:rsid w:val="00A26014"/>
    <w:rsid w:val="00A276F9"/>
    <w:rsid w:val="00A32B95"/>
    <w:rsid w:val="00A341AE"/>
    <w:rsid w:val="00A41AC7"/>
    <w:rsid w:val="00A5717D"/>
    <w:rsid w:val="00A60F54"/>
    <w:rsid w:val="00A767F6"/>
    <w:rsid w:val="00A76881"/>
    <w:rsid w:val="00A76EB4"/>
    <w:rsid w:val="00A81C67"/>
    <w:rsid w:val="00A82D3A"/>
    <w:rsid w:val="00A94E52"/>
    <w:rsid w:val="00AA64F0"/>
    <w:rsid w:val="00AB3649"/>
    <w:rsid w:val="00AC0A6F"/>
    <w:rsid w:val="00AC5E4D"/>
    <w:rsid w:val="00AC6B40"/>
    <w:rsid w:val="00AD3890"/>
    <w:rsid w:val="00AD3A0B"/>
    <w:rsid w:val="00AE1637"/>
    <w:rsid w:val="00AE3125"/>
    <w:rsid w:val="00AF1FD5"/>
    <w:rsid w:val="00B059B6"/>
    <w:rsid w:val="00B11CA3"/>
    <w:rsid w:val="00B11CF6"/>
    <w:rsid w:val="00B357D6"/>
    <w:rsid w:val="00B409FB"/>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29E5"/>
    <w:rsid w:val="00C47902"/>
    <w:rsid w:val="00C5757A"/>
    <w:rsid w:val="00C57B9E"/>
    <w:rsid w:val="00C712A1"/>
    <w:rsid w:val="00C71702"/>
    <w:rsid w:val="00C81B5B"/>
    <w:rsid w:val="00C84AEA"/>
    <w:rsid w:val="00C85192"/>
    <w:rsid w:val="00C8786B"/>
    <w:rsid w:val="00C9689B"/>
    <w:rsid w:val="00C968B3"/>
    <w:rsid w:val="00C96933"/>
    <w:rsid w:val="00CB27FD"/>
    <w:rsid w:val="00CB756A"/>
    <w:rsid w:val="00CD076F"/>
    <w:rsid w:val="00CD36C6"/>
    <w:rsid w:val="00CD743D"/>
    <w:rsid w:val="00CE1C93"/>
    <w:rsid w:val="00CE402A"/>
    <w:rsid w:val="00CE424D"/>
    <w:rsid w:val="00CE4BF2"/>
    <w:rsid w:val="00CF0AD0"/>
    <w:rsid w:val="00CF5A76"/>
    <w:rsid w:val="00D012E1"/>
    <w:rsid w:val="00D2042E"/>
    <w:rsid w:val="00D40988"/>
    <w:rsid w:val="00D4228E"/>
    <w:rsid w:val="00D54297"/>
    <w:rsid w:val="00D61D64"/>
    <w:rsid w:val="00D67871"/>
    <w:rsid w:val="00D7235A"/>
    <w:rsid w:val="00D80D11"/>
    <w:rsid w:val="00D95B3E"/>
    <w:rsid w:val="00DA39D6"/>
    <w:rsid w:val="00DA5BBB"/>
    <w:rsid w:val="00DB2333"/>
    <w:rsid w:val="00DB46B9"/>
    <w:rsid w:val="00DC116C"/>
    <w:rsid w:val="00DD3B04"/>
    <w:rsid w:val="00DD4C3E"/>
    <w:rsid w:val="00DD4D01"/>
    <w:rsid w:val="00DE32DE"/>
    <w:rsid w:val="00DE4AF2"/>
    <w:rsid w:val="00DF0621"/>
    <w:rsid w:val="00DF4609"/>
    <w:rsid w:val="00DF6B66"/>
    <w:rsid w:val="00E0118A"/>
    <w:rsid w:val="00E01BED"/>
    <w:rsid w:val="00E031C4"/>
    <w:rsid w:val="00E03C2B"/>
    <w:rsid w:val="00E125AF"/>
    <w:rsid w:val="00E17280"/>
    <w:rsid w:val="00E17CCC"/>
    <w:rsid w:val="00E21DD6"/>
    <w:rsid w:val="00E226CB"/>
    <w:rsid w:val="00E303BD"/>
    <w:rsid w:val="00E54327"/>
    <w:rsid w:val="00E675EE"/>
    <w:rsid w:val="00E7527F"/>
    <w:rsid w:val="00E75DE1"/>
    <w:rsid w:val="00E818CB"/>
    <w:rsid w:val="00E90362"/>
    <w:rsid w:val="00EA3667"/>
    <w:rsid w:val="00EA59E9"/>
    <w:rsid w:val="00EA5E9F"/>
    <w:rsid w:val="00EC0872"/>
    <w:rsid w:val="00EC6686"/>
    <w:rsid w:val="00ED41F7"/>
    <w:rsid w:val="00ED6315"/>
    <w:rsid w:val="00EE596B"/>
    <w:rsid w:val="00EE70D4"/>
    <w:rsid w:val="00EF695E"/>
    <w:rsid w:val="00F008D9"/>
    <w:rsid w:val="00F018AB"/>
    <w:rsid w:val="00F038C7"/>
    <w:rsid w:val="00F23E75"/>
    <w:rsid w:val="00F25922"/>
    <w:rsid w:val="00F27926"/>
    <w:rsid w:val="00F3535F"/>
    <w:rsid w:val="00F376F3"/>
    <w:rsid w:val="00F5583C"/>
    <w:rsid w:val="00F57DCE"/>
    <w:rsid w:val="00F60135"/>
    <w:rsid w:val="00F65283"/>
    <w:rsid w:val="00F7520E"/>
    <w:rsid w:val="00F770A0"/>
    <w:rsid w:val="00F83531"/>
    <w:rsid w:val="00F86FCE"/>
    <w:rsid w:val="00F91D5A"/>
    <w:rsid w:val="00F97F06"/>
    <w:rsid w:val="00FB1E27"/>
    <w:rsid w:val="00FB7399"/>
    <w:rsid w:val="00FC549F"/>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A90D8"/>
  <w15:docId w15:val="{6C27AFD5-33A8-443C-98B7-945B892F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58813">
      <w:bodyDiv w:val="1"/>
      <w:marLeft w:val="0"/>
      <w:marRight w:val="0"/>
      <w:marTop w:val="0"/>
      <w:marBottom w:val="0"/>
      <w:divBdr>
        <w:top w:val="none" w:sz="0" w:space="0" w:color="auto"/>
        <w:left w:val="none" w:sz="0" w:space="0" w:color="auto"/>
        <w:bottom w:val="none" w:sz="0" w:space="0" w:color="auto"/>
        <w:right w:val="none" w:sz="0" w:space="0" w:color="auto"/>
      </w:divBdr>
    </w:div>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13900405">
      <w:bodyDiv w:val="1"/>
      <w:marLeft w:val="0"/>
      <w:marRight w:val="0"/>
      <w:marTop w:val="0"/>
      <w:marBottom w:val="0"/>
      <w:divBdr>
        <w:top w:val="none" w:sz="0" w:space="0" w:color="auto"/>
        <w:left w:val="none" w:sz="0" w:space="0" w:color="auto"/>
        <w:bottom w:val="none" w:sz="0" w:space="0" w:color="auto"/>
        <w:right w:val="none" w:sz="0" w:space="0" w:color="auto"/>
      </w:divBdr>
    </w:div>
    <w:div w:id="818112727">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F8E4D-2527-45A4-9FE9-AAC29EA5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1818</TotalTime>
  <Pages>5</Pages>
  <Words>2294</Words>
  <Characters>12390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keywords/>
  <dc:description/>
  <cp:lastModifiedBy>Leticia Frizon</cp:lastModifiedBy>
  <cp:revision>21</cp:revision>
  <cp:lastPrinted>2023-02-16T18:32:00Z</cp:lastPrinted>
  <dcterms:created xsi:type="dcterms:W3CDTF">2015-01-20T10:04:00Z</dcterms:created>
  <dcterms:modified xsi:type="dcterms:W3CDTF">2023-02-16T18:32:00Z</dcterms:modified>
</cp:coreProperties>
</file>