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77777777" w:rsidR="00B00184" w:rsidRPr="0052289A" w:rsidRDefault="00B00184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DE LICITAÇÃO</w:t>
      </w:r>
    </w:p>
    <w:p w14:paraId="06F85D8B" w14:textId="77777777" w:rsidR="00B00184" w:rsidRPr="0052289A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04E4A30D" w:rsidR="005839AD" w:rsidRPr="0052289A" w:rsidRDefault="00B00184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>PREGÃO</w:t>
      </w:r>
      <w:r w:rsidR="00ED6B5B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PRESENCIAL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 </w:t>
      </w:r>
      <w:r w:rsidR="00ED6B5B">
        <w:rPr>
          <w:rFonts w:ascii="Times New Roman" w:hAnsi="Times New Roman" w:cs="Times New Roman"/>
          <w:color w:val="auto"/>
          <w:sz w:val="18"/>
          <w:szCs w:val="18"/>
          <w:u w:val="single"/>
        </w:rPr>
        <w:t>0</w:t>
      </w:r>
      <w:r w:rsidR="00B94D19">
        <w:rPr>
          <w:rFonts w:ascii="Times New Roman" w:hAnsi="Times New Roman" w:cs="Times New Roman"/>
          <w:color w:val="auto"/>
          <w:sz w:val="18"/>
          <w:szCs w:val="18"/>
          <w:u w:val="single"/>
        </w:rPr>
        <w:t>4</w:t>
      </w:r>
      <w:r w:rsidR="00717074">
        <w:rPr>
          <w:rFonts w:ascii="Times New Roman" w:hAnsi="Times New Roman" w:cs="Times New Roman"/>
          <w:color w:val="auto"/>
          <w:sz w:val="18"/>
          <w:szCs w:val="18"/>
          <w:u w:val="single"/>
        </w:rPr>
        <w:t>5/2023</w:t>
      </w:r>
    </w:p>
    <w:p w14:paraId="26D82BDE" w14:textId="77777777" w:rsidR="005839AD" w:rsidRPr="0052289A" w:rsidRDefault="005839AD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14:paraId="666AB304" w14:textId="77777777" w:rsidR="00346DCD" w:rsidRPr="00346DCD" w:rsidRDefault="00B00184" w:rsidP="00346DCD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O PREFEITO MUNICIPAL DE COTIPORÃ, no uso de suas atribuições, torna público, para conhecimento dos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interessados</w:t>
      </w:r>
    </w:p>
    <w:p w14:paraId="585C5866" w14:textId="77777777" w:rsidR="00346DCD" w:rsidRPr="00346DCD" w:rsidRDefault="00B00184" w:rsidP="00346DCD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que o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  <w:u w:val="single"/>
        </w:rPr>
        <w:t>PREGÃO</w:t>
      </w:r>
      <w:r w:rsidR="00ED6B5B" w:rsidRPr="00346DCD">
        <w:rPr>
          <w:rFonts w:ascii="Arial Narrow" w:hAnsi="Arial Narrow"/>
          <w:sz w:val="22"/>
          <w:szCs w:val="22"/>
          <w:u w:val="single"/>
        </w:rPr>
        <w:t xml:space="preserve"> PRESENCIAL </w:t>
      </w:r>
      <w:r w:rsidRPr="00346DCD">
        <w:rPr>
          <w:rFonts w:ascii="Arial Narrow" w:hAnsi="Arial Narrow"/>
          <w:sz w:val="22"/>
          <w:szCs w:val="22"/>
          <w:u w:val="single"/>
        </w:rPr>
        <w:t xml:space="preserve">Nº </w:t>
      </w:r>
      <w:r w:rsidR="0065206D" w:rsidRPr="00346DCD">
        <w:rPr>
          <w:rFonts w:ascii="Arial Narrow" w:hAnsi="Arial Narrow"/>
          <w:sz w:val="22"/>
          <w:szCs w:val="22"/>
          <w:u w:val="single"/>
        </w:rPr>
        <w:t>0</w:t>
      </w:r>
      <w:r w:rsidR="00B94D19" w:rsidRPr="00346DCD">
        <w:rPr>
          <w:rFonts w:ascii="Arial Narrow" w:hAnsi="Arial Narrow"/>
          <w:sz w:val="22"/>
          <w:szCs w:val="22"/>
          <w:u w:val="single"/>
        </w:rPr>
        <w:t>4</w:t>
      </w:r>
      <w:r w:rsidR="003D3280" w:rsidRPr="00346DCD">
        <w:rPr>
          <w:rFonts w:ascii="Arial Narrow" w:hAnsi="Arial Narrow"/>
          <w:sz w:val="22"/>
          <w:szCs w:val="22"/>
          <w:u w:val="single"/>
        </w:rPr>
        <w:t>5</w:t>
      </w:r>
      <w:r w:rsidRPr="00346DCD">
        <w:rPr>
          <w:rFonts w:ascii="Arial Narrow" w:hAnsi="Arial Narrow"/>
          <w:sz w:val="22"/>
          <w:szCs w:val="22"/>
          <w:u w:val="single"/>
        </w:rPr>
        <w:t>/20</w:t>
      </w:r>
      <w:r w:rsidR="00B94D19" w:rsidRPr="00346DCD">
        <w:rPr>
          <w:rFonts w:ascii="Arial Narrow" w:hAnsi="Arial Narrow"/>
          <w:sz w:val="22"/>
          <w:szCs w:val="22"/>
          <w:u w:val="single"/>
        </w:rPr>
        <w:t>23</w:t>
      </w:r>
      <w:r w:rsidRPr="00346DCD">
        <w:rPr>
          <w:rFonts w:ascii="Arial Narrow" w:hAnsi="Arial Narrow"/>
          <w:sz w:val="22"/>
          <w:szCs w:val="22"/>
        </w:rPr>
        <w:t xml:space="preserve">, que objetiva </w:t>
      </w:r>
      <w:r w:rsidR="0065206D" w:rsidRPr="00346DCD">
        <w:rPr>
          <w:rFonts w:ascii="Arial Narrow" w:hAnsi="Arial Narrow"/>
          <w:sz w:val="22"/>
          <w:szCs w:val="22"/>
        </w:rPr>
        <w:t>o</w:t>
      </w:r>
      <w:r w:rsidRPr="00346DCD">
        <w:rPr>
          <w:rFonts w:ascii="Arial Narrow" w:hAnsi="Arial Narrow"/>
          <w:sz w:val="22"/>
          <w:szCs w:val="22"/>
        </w:rPr>
        <w:t xml:space="preserve"> </w:t>
      </w:r>
      <w:r w:rsidR="00B94D19" w:rsidRPr="00346DCD">
        <w:rPr>
          <w:rFonts w:ascii="Arial Narrow" w:hAnsi="Arial Narrow"/>
          <w:color w:val="000000"/>
          <w:sz w:val="22"/>
          <w:szCs w:val="22"/>
        </w:rPr>
        <w:t xml:space="preserve">REGISTRO DE PREÇOS </w:t>
      </w:r>
      <w:r w:rsidR="003D3280" w:rsidRPr="00346DCD">
        <w:rPr>
          <w:rFonts w:ascii="Arial Narrow" w:hAnsi="Arial Narrow"/>
          <w:sz w:val="22"/>
          <w:szCs w:val="22"/>
        </w:rPr>
        <w:t>de materiais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sz w:val="22"/>
          <w:szCs w:val="22"/>
        </w:rPr>
        <w:t>de expediente e de</w:t>
      </w:r>
    </w:p>
    <w:p w14:paraId="67C700B5" w14:textId="77777777" w:rsidR="00346DCD" w:rsidRPr="00346DCD" w:rsidRDefault="003D3280" w:rsidP="00346DCD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materiais de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distribuição gratuita, que serão utilizados nas atividades de diversos setores da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Administração Municipal</w:t>
      </w:r>
      <w:r w:rsidR="00B00184" w:rsidRPr="00346DCD">
        <w:rPr>
          <w:rFonts w:ascii="Arial Narrow" w:hAnsi="Arial Narrow"/>
          <w:sz w:val="22"/>
          <w:szCs w:val="22"/>
        </w:rPr>
        <w:t>, que a</w:t>
      </w:r>
    </w:p>
    <w:p w14:paraId="1135CA20" w14:textId="77777777" w:rsidR="00346DCD" w:rsidRPr="00346DCD" w:rsidRDefault="00B00184" w:rsidP="00346DC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46DCD">
        <w:rPr>
          <w:rFonts w:ascii="Arial Narrow" w:hAnsi="Arial Narrow"/>
          <w:sz w:val="22"/>
          <w:szCs w:val="22"/>
        </w:rPr>
        <w:t>sessão pública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marcada para o dia</w:t>
      </w:r>
      <w:r w:rsidR="0065206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Cs/>
          <w:sz w:val="22"/>
          <w:szCs w:val="22"/>
        </w:rPr>
        <w:t>05</w:t>
      </w:r>
      <w:r w:rsidR="0065206D" w:rsidRPr="00346DCD">
        <w:rPr>
          <w:rFonts w:ascii="Arial Narrow" w:hAnsi="Arial Narrow"/>
          <w:bCs/>
          <w:sz w:val="22"/>
          <w:szCs w:val="22"/>
        </w:rPr>
        <w:t>/</w:t>
      </w:r>
      <w:r w:rsidR="00B94D19" w:rsidRPr="00346DCD">
        <w:rPr>
          <w:rFonts w:ascii="Arial Narrow" w:hAnsi="Arial Narrow"/>
          <w:bCs/>
          <w:sz w:val="22"/>
          <w:szCs w:val="22"/>
        </w:rPr>
        <w:t>1</w:t>
      </w:r>
      <w:r w:rsidR="003D3280" w:rsidRPr="00346DCD">
        <w:rPr>
          <w:rFonts w:ascii="Arial Narrow" w:hAnsi="Arial Narrow"/>
          <w:bCs/>
          <w:sz w:val="22"/>
          <w:szCs w:val="22"/>
        </w:rPr>
        <w:t>2</w:t>
      </w:r>
      <w:r w:rsidR="0065206D" w:rsidRPr="00346DCD">
        <w:rPr>
          <w:rFonts w:ascii="Arial Narrow" w:hAnsi="Arial Narrow"/>
          <w:bCs/>
          <w:sz w:val="22"/>
          <w:szCs w:val="22"/>
        </w:rPr>
        <w:t>/202</w:t>
      </w:r>
      <w:r w:rsidR="00B94D19" w:rsidRPr="00346DCD">
        <w:rPr>
          <w:rFonts w:ascii="Arial Narrow" w:hAnsi="Arial Narrow"/>
          <w:bCs/>
          <w:sz w:val="22"/>
          <w:szCs w:val="22"/>
        </w:rPr>
        <w:t>3</w:t>
      </w:r>
      <w:r w:rsidRPr="00346DCD">
        <w:rPr>
          <w:rFonts w:ascii="Arial Narrow" w:hAnsi="Arial Narrow"/>
          <w:bCs/>
          <w:sz w:val="22"/>
          <w:szCs w:val="22"/>
        </w:rPr>
        <w:t xml:space="preserve">, às </w:t>
      </w:r>
      <w:r w:rsidR="00636E6B" w:rsidRPr="00346DCD">
        <w:rPr>
          <w:rFonts w:ascii="Arial Narrow" w:hAnsi="Arial Narrow"/>
          <w:bCs/>
          <w:sz w:val="22"/>
          <w:szCs w:val="22"/>
        </w:rPr>
        <w:t>0</w:t>
      </w:r>
      <w:r w:rsidR="00ED6B5B" w:rsidRPr="00346DCD">
        <w:rPr>
          <w:rFonts w:ascii="Arial Narrow" w:hAnsi="Arial Narrow"/>
          <w:bCs/>
          <w:sz w:val="22"/>
          <w:szCs w:val="22"/>
        </w:rPr>
        <w:t>9</w:t>
      </w:r>
      <w:r w:rsidRPr="00346DCD">
        <w:rPr>
          <w:rFonts w:ascii="Arial Narrow" w:hAnsi="Arial Narrow"/>
          <w:bCs/>
          <w:sz w:val="22"/>
          <w:szCs w:val="22"/>
        </w:rPr>
        <w:t>h</w:t>
      </w:r>
      <w:r w:rsidR="00B94D19" w:rsidRPr="00346DCD">
        <w:rPr>
          <w:rFonts w:ascii="Arial Narrow" w:hAnsi="Arial Narrow"/>
          <w:bCs/>
          <w:sz w:val="22"/>
          <w:szCs w:val="22"/>
        </w:rPr>
        <w:t>00</w:t>
      </w:r>
      <w:r w:rsidRPr="00346DCD">
        <w:rPr>
          <w:rFonts w:ascii="Arial Narrow" w:hAnsi="Arial Narrow"/>
          <w:bCs/>
          <w:sz w:val="22"/>
          <w:szCs w:val="22"/>
        </w:rPr>
        <w:t>min,</w:t>
      </w:r>
      <w:r w:rsidR="00B94D19" w:rsidRPr="00346DCD">
        <w:rPr>
          <w:rFonts w:ascii="Arial Narrow" w:hAnsi="Arial Narrow"/>
          <w:bCs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foi adiada para o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dia </w:t>
      </w:r>
      <w:r w:rsidR="00346DCD" w:rsidRPr="00346DCD">
        <w:rPr>
          <w:rFonts w:ascii="Arial Narrow" w:hAnsi="Arial Narrow"/>
          <w:b/>
          <w:sz w:val="22"/>
          <w:szCs w:val="22"/>
          <w:u w:val="single"/>
        </w:rPr>
        <w:t>07 de dezembro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 de 2023, às</w:t>
      </w:r>
    </w:p>
    <w:p w14:paraId="3CD2716D" w14:textId="5281406F" w:rsidR="003D3280" w:rsidRPr="00346DCD" w:rsidRDefault="003D3280" w:rsidP="00346DCD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b/>
          <w:sz w:val="22"/>
          <w:szCs w:val="22"/>
          <w:u w:val="single"/>
        </w:rPr>
        <w:t>0</w:t>
      </w:r>
      <w:r w:rsidR="000F3F4D">
        <w:rPr>
          <w:rFonts w:ascii="Arial Narrow" w:hAnsi="Arial Narrow"/>
          <w:b/>
          <w:sz w:val="22"/>
          <w:szCs w:val="22"/>
          <w:u w:val="single"/>
        </w:rPr>
        <w:t>8</w:t>
      </w:r>
      <w:r w:rsidRPr="00346DCD">
        <w:rPr>
          <w:rFonts w:ascii="Arial Narrow" w:hAnsi="Arial Narrow"/>
          <w:b/>
          <w:sz w:val="22"/>
          <w:szCs w:val="22"/>
          <w:u w:val="single"/>
        </w:rPr>
        <w:t>h00min</w:t>
      </w:r>
      <w:r w:rsidRPr="00346DCD">
        <w:rPr>
          <w:rFonts w:ascii="Arial Narrow" w:hAnsi="Arial Narrow"/>
          <w:sz w:val="22"/>
          <w:szCs w:val="22"/>
        </w:rPr>
        <w:t>.  Informa também que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o Edital sofreu alterações, conforme a seguir:</w:t>
      </w:r>
    </w:p>
    <w:p w14:paraId="4E17A523" w14:textId="70562E33" w:rsidR="00B00184" w:rsidRPr="0024509C" w:rsidRDefault="00B00184" w:rsidP="0024509C">
      <w:pPr>
        <w:pStyle w:val="Ttul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7C270B9C" w14:textId="77777777" w:rsidR="00B00184" w:rsidRPr="003D3280" w:rsidRDefault="00B00184" w:rsidP="0052289A">
      <w:pPr>
        <w:pStyle w:val="Ttulo"/>
        <w:jc w:val="left"/>
        <w:rPr>
          <w:rFonts w:ascii="Times New Roman" w:hAnsi="Times New Roman"/>
          <w:sz w:val="18"/>
          <w:szCs w:val="18"/>
        </w:rPr>
      </w:pPr>
    </w:p>
    <w:p w14:paraId="6CD6AF47" w14:textId="6B6F2597" w:rsidR="003D3280" w:rsidRPr="003D3280" w:rsidRDefault="00B94D19" w:rsidP="003D3280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3D3280">
        <w:rPr>
          <w:rFonts w:ascii="Arial Narrow" w:hAnsi="Arial Narrow"/>
          <w:b/>
          <w:sz w:val="18"/>
          <w:szCs w:val="18"/>
        </w:rPr>
        <w:t xml:space="preserve">a) </w:t>
      </w:r>
      <w:r w:rsidR="003D3280" w:rsidRPr="003D3280">
        <w:rPr>
          <w:rFonts w:ascii="Arial Narrow" w:hAnsi="Arial Narrow"/>
          <w:b/>
          <w:iCs/>
          <w:sz w:val="22"/>
          <w:szCs w:val="22"/>
        </w:rPr>
        <w:t xml:space="preserve">Retifica-se o item </w:t>
      </w:r>
      <w:r w:rsidR="003D3280" w:rsidRPr="003D3280">
        <w:rPr>
          <w:rFonts w:ascii="Arial Narrow" w:hAnsi="Arial Narrow"/>
          <w:b/>
          <w:sz w:val="22"/>
          <w:szCs w:val="22"/>
        </w:rPr>
        <w:t>5 – DA PROPOSTA DE PREÇOS</w:t>
      </w:r>
      <w:r w:rsidR="003D3280" w:rsidRPr="003D3280">
        <w:rPr>
          <w:rFonts w:ascii="Arial Narrow" w:hAnsi="Arial Narrow"/>
          <w:b/>
          <w:bCs/>
          <w:iCs/>
          <w:sz w:val="22"/>
          <w:szCs w:val="22"/>
        </w:rPr>
        <w:t>,  passando a vigorar com a seguinte redação:</w:t>
      </w:r>
    </w:p>
    <w:p w14:paraId="49A30227" w14:textId="77777777" w:rsidR="00B94D19" w:rsidRPr="003D3280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2291DE6F" w14:textId="77777777" w:rsidR="00CD3ECE" w:rsidRDefault="00CD3ECE" w:rsidP="00CD3ECE">
      <w:pPr>
        <w:ind w:right="6"/>
        <w:jc w:val="both"/>
        <w:rPr>
          <w:rFonts w:ascii="Arial Narrow" w:hAnsi="Arial Narrow"/>
          <w:sz w:val="22"/>
          <w:szCs w:val="22"/>
        </w:rPr>
      </w:pPr>
      <w:r w:rsidRPr="00C45FB2">
        <w:rPr>
          <w:rFonts w:ascii="Arial Narrow" w:hAnsi="Arial Narrow"/>
          <w:b/>
          <w:sz w:val="22"/>
          <w:szCs w:val="22"/>
        </w:rPr>
        <w:t>5.1.</w:t>
      </w:r>
      <w:r w:rsidRPr="00C45FB2">
        <w:rPr>
          <w:rFonts w:ascii="Arial Narrow" w:hAnsi="Arial Narrow"/>
          <w:sz w:val="22"/>
          <w:szCs w:val="22"/>
        </w:rPr>
        <w:t xml:space="preserve"> A </w:t>
      </w:r>
      <w:r w:rsidRPr="00C45FB2">
        <w:rPr>
          <w:rFonts w:ascii="Arial Narrow" w:hAnsi="Arial Narrow"/>
          <w:sz w:val="22"/>
          <w:szCs w:val="22"/>
          <w:u w:val="single"/>
        </w:rPr>
        <w:t>Proposta de Preços</w:t>
      </w:r>
      <w:r w:rsidRPr="00C45FB2">
        <w:rPr>
          <w:rFonts w:ascii="Arial Narrow" w:hAnsi="Arial Narrow"/>
          <w:sz w:val="22"/>
          <w:szCs w:val="22"/>
        </w:rPr>
        <w:t xml:space="preserve"> – </w:t>
      </w:r>
      <w:r w:rsidRPr="00C45FB2">
        <w:rPr>
          <w:rFonts w:ascii="Arial Narrow" w:hAnsi="Arial Narrow"/>
          <w:b/>
          <w:sz w:val="22"/>
          <w:szCs w:val="22"/>
          <w:u w:val="single"/>
        </w:rPr>
        <w:t>ENVELOPE Nº 01</w:t>
      </w:r>
      <w:r w:rsidRPr="00C45FB2">
        <w:rPr>
          <w:rFonts w:ascii="Arial Narrow" w:hAnsi="Arial Narrow"/>
          <w:sz w:val="22"/>
          <w:szCs w:val="22"/>
        </w:rPr>
        <w:t xml:space="preserve"> - deverá ser redigida em Iíngua portuguesa, em uma via, sem emendas, rasuras, entrelinhas ou ressalvas, devendo a última folha ser assinada e as demais rubricadas pelo representante legal da LICITANTE, (conforme modelo </w:t>
      </w:r>
      <w:r w:rsidRPr="00EE13CD">
        <w:rPr>
          <w:rFonts w:ascii="Arial Narrow" w:hAnsi="Arial Narrow"/>
          <w:sz w:val="22"/>
          <w:szCs w:val="22"/>
          <w:u w:val="single"/>
        </w:rPr>
        <w:t>Anexo I</w:t>
      </w:r>
      <w:r w:rsidRPr="00C45FB2">
        <w:rPr>
          <w:rFonts w:ascii="Arial Narrow" w:hAnsi="Arial Narrow"/>
          <w:sz w:val="22"/>
          <w:szCs w:val="22"/>
        </w:rPr>
        <w:t>) dela constando a razão social da empresa, bem como:</w:t>
      </w:r>
    </w:p>
    <w:p w14:paraId="510F0EAE" w14:textId="77777777" w:rsidR="00CD3ECE" w:rsidRPr="007C2345" w:rsidRDefault="00CD3ECE" w:rsidP="00CD3ECE">
      <w:pPr>
        <w:ind w:right="6"/>
        <w:jc w:val="both"/>
        <w:rPr>
          <w:rFonts w:ascii="Arial Narrow" w:hAnsi="Arial Narrow"/>
          <w:b/>
          <w:sz w:val="16"/>
          <w:szCs w:val="16"/>
        </w:rPr>
      </w:pPr>
    </w:p>
    <w:p w14:paraId="49B3188E" w14:textId="77777777" w:rsidR="00CD3ECE" w:rsidRPr="00A657BE" w:rsidRDefault="00CD3ECE" w:rsidP="00CD3ECE">
      <w:pPr>
        <w:tabs>
          <w:tab w:val="left" w:pos="0"/>
          <w:tab w:val="left" w:pos="11624"/>
          <w:tab w:val="left" w:pos="11907"/>
        </w:tabs>
        <w:jc w:val="both"/>
        <w:rPr>
          <w:rFonts w:ascii="Arial Narrow" w:hAnsi="Arial Narrow"/>
          <w:sz w:val="22"/>
          <w:szCs w:val="22"/>
        </w:rPr>
      </w:pPr>
      <w:r w:rsidRPr="00A657BE">
        <w:rPr>
          <w:rFonts w:ascii="Arial Narrow" w:hAnsi="Arial Narrow"/>
          <w:b/>
          <w:sz w:val="22"/>
          <w:szCs w:val="22"/>
        </w:rPr>
        <w:t>a)</w:t>
      </w:r>
      <w:r w:rsidRPr="00A657BE">
        <w:rPr>
          <w:rFonts w:ascii="Arial Narrow" w:hAnsi="Arial Narrow"/>
          <w:sz w:val="22"/>
          <w:szCs w:val="22"/>
        </w:rPr>
        <w:t xml:space="preserve"> valores expressos em moeda corrente nacional</w:t>
      </w:r>
      <w:r w:rsidRPr="00A657BE">
        <w:rPr>
          <w:rFonts w:ascii="Arial Narrow" w:hAnsi="Arial Narrow"/>
          <w:color w:val="0000FF"/>
          <w:sz w:val="22"/>
          <w:szCs w:val="22"/>
        </w:rPr>
        <w:t xml:space="preserve">, </w:t>
      </w:r>
      <w:r w:rsidRPr="00A657BE">
        <w:rPr>
          <w:rFonts w:ascii="Arial Narrow" w:hAnsi="Arial Narrow"/>
          <w:sz w:val="22"/>
          <w:szCs w:val="22"/>
        </w:rPr>
        <w:t xml:space="preserve">preço unitário e total, até duas casas decimais após a vírgula, indicado em moeda nacional, onde deverão estar incluídas quaisquer vantagens, abatimentos, impostos, taxas e contribuições sociais, obrigações trabalhistas, previdenciárias, fiscais e comerciais, que eventualmente incidam sobre a operação ou, ainda, despesas de deslocamentos e fretes, que correrão por conta da licitante vencedora. A licitante </w:t>
      </w:r>
      <w:r w:rsidRPr="00A657BE">
        <w:rPr>
          <w:rFonts w:ascii="Arial Narrow" w:hAnsi="Arial Narrow"/>
          <w:b/>
          <w:sz w:val="22"/>
          <w:szCs w:val="22"/>
        </w:rPr>
        <w:t>deverá informar a marca do produto cotado</w:t>
      </w:r>
      <w:r w:rsidRPr="00A657BE">
        <w:rPr>
          <w:rFonts w:ascii="Arial Narrow" w:hAnsi="Arial Narrow"/>
          <w:sz w:val="22"/>
          <w:szCs w:val="22"/>
        </w:rPr>
        <w:t>.</w:t>
      </w:r>
    </w:p>
    <w:p w14:paraId="76C1D646" w14:textId="77777777" w:rsidR="00CD3ECE" w:rsidRPr="007C2345" w:rsidRDefault="00CD3ECE" w:rsidP="00CD3ECE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sz w:val="16"/>
          <w:szCs w:val="16"/>
        </w:rPr>
      </w:pPr>
    </w:p>
    <w:p w14:paraId="054641B5" w14:textId="77777777" w:rsidR="00CD3ECE" w:rsidRPr="00C45FB2" w:rsidRDefault="00CD3ECE" w:rsidP="00CD3ECE">
      <w:pPr>
        <w:ind w:right="6"/>
        <w:jc w:val="both"/>
        <w:rPr>
          <w:rFonts w:ascii="Arial Narrow" w:hAnsi="Arial Narrow" w:cs="Arial"/>
          <w:sz w:val="22"/>
          <w:szCs w:val="22"/>
        </w:rPr>
      </w:pPr>
      <w:r w:rsidRPr="00C45FB2">
        <w:rPr>
          <w:rFonts w:ascii="Arial Narrow" w:eastAsia="Arial Unicode MS" w:hAnsi="Arial Narrow" w:cs="Arial"/>
          <w:b/>
          <w:sz w:val="22"/>
          <w:szCs w:val="22"/>
        </w:rPr>
        <w:t>b)</w:t>
      </w:r>
      <w:r w:rsidRPr="00C45FB2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45FB2">
        <w:rPr>
          <w:rFonts w:ascii="Arial Narrow" w:hAnsi="Arial Narrow" w:cs="Arial"/>
          <w:sz w:val="22"/>
          <w:szCs w:val="22"/>
        </w:rPr>
        <w:t>não serão admitidos cancelamentos, retificações ou alterações nas condições estabelecidas uma vez abertas as propostas;</w:t>
      </w:r>
    </w:p>
    <w:p w14:paraId="73535D0C" w14:textId="77777777" w:rsidR="00CD3ECE" w:rsidRPr="007C2345" w:rsidRDefault="00CD3ECE" w:rsidP="00CD3ECE">
      <w:pPr>
        <w:ind w:right="6"/>
        <w:jc w:val="both"/>
        <w:rPr>
          <w:rFonts w:ascii="Arial Narrow" w:hAnsi="Arial Narrow" w:cs="Arial"/>
          <w:sz w:val="16"/>
          <w:szCs w:val="16"/>
        </w:rPr>
      </w:pPr>
    </w:p>
    <w:p w14:paraId="60257A36" w14:textId="77777777" w:rsidR="00CD3ECE" w:rsidRPr="00C45FB2" w:rsidRDefault="00CD3ECE" w:rsidP="00CD3ECE">
      <w:pPr>
        <w:jc w:val="both"/>
        <w:rPr>
          <w:rFonts w:ascii="Arial Narrow" w:hAnsi="Arial Narrow" w:cs="ArialNarrow"/>
          <w:sz w:val="22"/>
          <w:szCs w:val="22"/>
        </w:rPr>
      </w:pPr>
      <w:r w:rsidRPr="00C45FB2">
        <w:rPr>
          <w:rFonts w:ascii="Arial Narrow" w:hAnsi="Arial Narrow"/>
          <w:b/>
          <w:sz w:val="22"/>
          <w:szCs w:val="22"/>
        </w:rPr>
        <w:t>c)</w:t>
      </w:r>
      <w:r w:rsidRPr="00C45FB2">
        <w:rPr>
          <w:rFonts w:ascii="Arial Narrow" w:hAnsi="Arial Narrow"/>
          <w:sz w:val="22"/>
          <w:szCs w:val="22"/>
        </w:rPr>
        <w:t xml:space="preserve"> </w:t>
      </w:r>
      <w:r w:rsidRPr="00C45FB2">
        <w:rPr>
          <w:rFonts w:ascii="Arial Narrow" w:hAnsi="Arial Narrow" w:cs="ArialNarrow"/>
          <w:sz w:val="22"/>
          <w:szCs w:val="22"/>
        </w:rPr>
        <w:t>todos os documentos deverão ser apresentados de forma clara e legível. Qualquer dúvida o documento será desconsiderado;</w:t>
      </w:r>
    </w:p>
    <w:p w14:paraId="18CE5657" w14:textId="77777777" w:rsidR="00CD3ECE" w:rsidRPr="007C2345" w:rsidRDefault="00CD3ECE" w:rsidP="00CD3ECE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sz w:val="16"/>
          <w:szCs w:val="16"/>
        </w:rPr>
      </w:pPr>
    </w:p>
    <w:p w14:paraId="3ED31096" w14:textId="77777777" w:rsidR="00CD3ECE" w:rsidRPr="00C45FB2" w:rsidRDefault="00CD3ECE" w:rsidP="00CD3EC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d</w:t>
      </w:r>
      <w:r w:rsidRPr="00C45FB2">
        <w:rPr>
          <w:rFonts w:ascii="Arial Narrow" w:eastAsia="Arial Unicode MS" w:hAnsi="Arial Narrow" w:cs="Arial"/>
          <w:b/>
          <w:sz w:val="22"/>
          <w:szCs w:val="22"/>
        </w:rPr>
        <w:t>)</w:t>
      </w:r>
      <w:r w:rsidRPr="00C45FB2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45FB2">
        <w:rPr>
          <w:rFonts w:ascii="Arial Narrow" w:hAnsi="Arial Narrow" w:cs="ArialNarrow"/>
          <w:sz w:val="22"/>
          <w:szCs w:val="22"/>
        </w:rPr>
        <w:t>as propostas deverão obedecer, rigorosamente, a todos os termos do Edital, não sendo consideradas aquelas que oferecerem itens diferentes ou que fizerem referência à proposta de outro concorrente.</w:t>
      </w:r>
      <w:r>
        <w:rPr>
          <w:rFonts w:ascii="Arial Narrow" w:hAnsi="Arial Narrow" w:cs="ArialNarrow"/>
          <w:sz w:val="22"/>
          <w:szCs w:val="22"/>
        </w:rPr>
        <w:t xml:space="preserve"> </w:t>
      </w:r>
    </w:p>
    <w:p w14:paraId="4230212F" w14:textId="77777777" w:rsidR="00CD3ECE" w:rsidRPr="00CB758C" w:rsidRDefault="00CD3ECE" w:rsidP="00CD3ECE">
      <w:pPr>
        <w:jc w:val="both"/>
        <w:rPr>
          <w:rFonts w:ascii="Arial Narrow" w:hAnsi="Arial Narrow"/>
          <w:b/>
          <w:sz w:val="16"/>
          <w:szCs w:val="16"/>
        </w:rPr>
      </w:pPr>
    </w:p>
    <w:p w14:paraId="4B75E7FB" w14:textId="77777777" w:rsidR="00CD3ECE" w:rsidRPr="00C45FB2" w:rsidRDefault="00CD3ECE" w:rsidP="00CD3EC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</w:t>
      </w:r>
      <w:r w:rsidRPr="00C45FB2">
        <w:rPr>
          <w:rFonts w:ascii="Arial Narrow" w:hAnsi="Arial Narrow"/>
          <w:b/>
          <w:sz w:val="22"/>
          <w:szCs w:val="22"/>
        </w:rPr>
        <w:t>)</w:t>
      </w:r>
      <w:r w:rsidRPr="00C45FB2">
        <w:rPr>
          <w:rFonts w:ascii="Arial Narrow" w:hAnsi="Arial Narrow"/>
          <w:sz w:val="22"/>
          <w:szCs w:val="22"/>
        </w:rPr>
        <w:t xml:space="preserve"> informar na proposta o nº da conta bancária para depósito dos pagamentos;</w:t>
      </w:r>
    </w:p>
    <w:p w14:paraId="05517535" w14:textId="77777777" w:rsidR="00CD3ECE" w:rsidRPr="00CB758C" w:rsidRDefault="00CD3ECE" w:rsidP="00CD3ECE">
      <w:pPr>
        <w:jc w:val="both"/>
        <w:rPr>
          <w:rFonts w:ascii="Arial Narrow" w:hAnsi="Arial Narrow"/>
          <w:b/>
          <w:sz w:val="16"/>
          <w:szCs w:val="16"/>
        </w:rPr>
      </w:pPr>
    </w:p>
    <w:p w14:paraId="210A30BF" w14:textId="77777777" w:rsidR="00CD3ECE" w:rsidRPr="00C45FB2" w:rsidRDefault="00CD3ECE" w:rsidP="00CD3ECE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</w:t>
      </w:r>
      <w:r w:rsidRPr="00C45FB2">
        <w:rPr>
          <w:rFonts w:ascii="Arial Narrow" w:hAnsi="Arial Narrow"/>
          <w:b/>
          <w:sz w:val="22"/>
          <w:szCs w:val="22"/>
        </w:rPr>
        <w:t xml:space="preserve">) </w:t>
      </w:r>
      <w:r w:rsidRPr="00C45FB2">
        <w:rPr>
          <w:rFonts w:ascii="Arial Narrow" w:hAnsi="Arial Narrow"/>
          <w:sz w:val="22"/>
          <w:szCs w:val="22"/>
        </w:rPr>
        <w:t>informar d</w:t>
      </w:r>
      <w:r w:rsidRPr="00C45FB2">
        <w:rPr>
          <w:rFonts w:ascii="Arial Narrow" w:hAnsi="Arial Narrow" w:cs="Arial"/>
          <w:sz w:val="22"/>
          <w:szCs w:val="22"/>
        </w:rPr>
        <w:t>ados do responsável legal pela empresa que assinará a Ata de Registro de Preços, tais como: NOME, RG, CPF, ENDEREÇO COMERCIAL E RESIDENCIAL E CARGO NA EMPRESA.</w:t>
      </w:r>
    </w:p>
    <w:p w14:paraId="1EFCD599" w14:textId="77777777" w:rsidR="00CD3ECE" w:rsidRPr="00CB758C" w:rsidRDefault="00CD3ECE" w:rsidP="00CD3ECE">
      <w:pPr>
        <w:tabs>
          <w:tab w:val="left" w:pos="2835"/>
        </w:tabs>
        <w:jc w:val="both"/>
        <w:rPr>
          <w:rFonts w:ascii="Arial Narrow" w:hAnsi="Arial Narrow"/>
          <w:b/>
          <w:sz w:val="16"/>
          <w:szCs w:val="16"/>
        </w:rPr>
      </w:pPr>
    </w:p>
    <w:p w14:paraId="649B09A0" w14:textId="77777777" w:rsidR="00CD3ECE" w:rsidRPr="00C45FB2" w:rsidRDefault="00CD3ECE" w:rsidP="00CD3ECE">
      <w:pPr>
        <w:ind w:right="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</w:t>
      </w:r>
      <w:r w:rsidRPr="00C45FB2">
        <w:rPr>
          <w:rFonts w:ascii="Arial Narrow" w:hAnsi="Arial Narrow"/>
          <w:b/>
          <w:sz w:val="22"/>
          <w:szCs w:val="22"/>
        </w:rPr>
        <w:t>)</w:t>
      </w:r>
      <w:r w:rsidRPr="00C45FB2">
        <w:rPr>
          <w:rFonts w:ascii="Arial Narrow" w:hAnsi="Arial Narrow"/>
          <w:sz w:val="22"/>
          <w:szCs w:val="22"/>
        </w:rPr>
        <w:t xml:space="preserve"> os preços propostos considerados inexequíveis serão desconsiderados.</w:t>
      </w:r>
    </w:p>
    <w:p w14:paraId="2ACD1E10" w14:textId="77777777" w:rsidR="00CD3ECE" w:rsidRDefault="00CD3ECE" w:rsidP="00CD3ECE">
      <w:pPr>
        <w:jc w:val="both"/>
        <w:rPr>
          <w:rFonts w:ascii="Arial Narrow" w:hAnsi="Arial Narrow"/>
          <w:sz w:val="22"/>
          <w:szCs w:val="22"/>
        </w:rPr>
      </w:pPr>
    </w:p>
    <w:p w14:paraId="1A07049C" w14:textId="77777777" w:rsidR="00CD3ECE" w:rsidRDefault="00CD3ECE" w:rsidP="00CD3ECE">
      <w:pPr>
        <w:tabs>
          <w:tab w:val="left" w:pos="2835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h) </w:t>
      </w:r>
      <w:r w:rsidRPr="00854622">
        <w:rPr>
          <w:rFonts w:ascii="Arial Narrow" w:hAnsi="Arial Narrow"/>
          <w:b/>
          <w:sz w:val="22"/>
          <w:szCs w:val="22"/>
        </w:rPr>
        <w:t xml:space="preserve"> </w:t>
      </w:r>
      <w:r w:rsidRPr="00854622">
        <w:rPr>
          <w:rFonts w:ascii="Arial Narrow" w:hAnsi="Arial Narrow"/>
          <w:sz w:val="22"/>
          <w:szCs w:val="22"/>
        </w:rPr>
        <w:t xml:space="preserve">Será considerado, para fins de julgamento, </w:t>
      </w:r>
      <w:r w:rsidRPr="002D5FE6">
        <w:rPr>
          <w:rFonts w:ascii="Arial Narrow" w:hAnsi="Arial Narrow"/>
          <w:bCs/>
          <w:sz w:val="22"/>
          <w:szCs w:val="22"/>
        </w:rPr>
        <w:t>os valores máxim</w:t>
      </w:r>
      <w:r>
        <w:rPr>
          <w:rFonts w:ascii="Arial Narrow" w:hAnsi="Arial Narrow"/>
          <w:bCs/>
          <w:sz w:val="22"/>
          <w:szCs w:val="22"/>
        </w:rPr>
        <w:t xml:space="preserve">os(valores de referência) </w:t>
      </w:r>
      <w:r w:rsidRPr="002D5FE6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constantes no anexo I.</w:t>
      </w:r>
    </w:p>
    <w:p w14:paraId="1A48A260" w14:textId="77777777" w:rsidR="00CD3ECE" w:rsidRDefault="00CD3ECE" w:rsidP="00CD3ECE">
      <w:pPr>
        <w:tabs>
          <w:tab w:val="left" w:pos="2835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</w:p>
    <w:p w14:paraId="6F89FE36" w14:textId="77777777" w:rsidR="00CD3ECE" w:rsidRDefault="00CD3ECE" w:rsidP="00CD3ECE">
      <w:pPr>
        <w:tabs>
          <w:tab w:val="left" w:pos="2835"/>
        </w:tabs>
        <w:jc w:val="both"/>
        <w:rPr>
          <w:rFonts w:ascii="Arial Narrow" w:hAnsi="Arial Narrow"/>
          <w:bCs/>
          <w:sz w:val="22"/>
          <w:szCs w:val="22"/>
        </w:rPr>
      </w:pPr>
      <w:r w:rsidRPr="00962DCF">
        <w:rPr>
          <w:rFonts w:ascii="Arial Narrow" w:hAnsi="Arial Narrow"/>
          <w:b/>
          <w:sz w:val="22"/>
          <w:szCs w:val="22"/>
          <w:highlight w:val="yellow"/>
        </w:rPr>
        <w:t xml:space="preserve">5.2. </w:t>
      </w:r>
      <w:r w:rsidRPr="00962DCF">
        <w:rPr>
          <w:rFonts w:ascii="Arial Narrow" w:hAnsi="Arial Narrow"/>
          <w:b/>
          <w:i/>
          <w:iCs/>
          <w:sz w:val="22"/>
          <w:szCs w:val="22"/>
          <w:highlight w:val="yellow"/>
          <w:u w:val="single"/>
        </w:rPr>
        <w:t>Da proposta digitalizada (ANEXO X):</w:t>
      </w:r>
      <w:r w:rsidRPr="00E46420">
        <w:rPr>
          <w:rFonts w:ascii="Arial Narrow" w:hAnsi="Arial Narrow"/>
          <w:bCs/>
          <w:sz w:val="22"/>
          <w:szCs w:val="22"/>
        </w:rPr>
        <w:t xml:space="preserve"> Além da proposta impressa a empresa licitante deverá entregar uma cópia da proposta via e-mail(</w:t>
      </w:r>
      <w:hyperlink r:id="rId8" w:history="1">
        <w:r w:rsidRPr="00E46420">
          <w:rPr>
            <w:rStyle w:val="Hyperlink"/>
            <w:rFonts w:ascii="Arial Narrow" w:hAnsi="Arial Narrow"/>
            <w:bCs/>
            <w:sz w:val="22"/>
            <w:szCs w:val="22"/>
          </w:rPr>
          <w:t>pregao@cotipora.rs.gov.br</w:t>
        </w:r>
      </w:hyperlink>
      <w:r w:rsidRPr="00E46420">
        <w:rPr>
          <w:rFonts w:ascii="Arial Narrow" w:hAnsi="Arial Narrow"/>
          <w:bCs/>
          <w:sz w:val="22"/>
          <w:szCs w:val="22"/>
        </w:rPr>
        <w:t>) até a abertura da sessão ou via pen drive no momento da apresentação  dos envelopes, que deverá conter toda proposta financeira digitada</w:t>
      </w:r>
      <w:r w:rsidRPr="00E46420">
        <w:rPr>
          <w:rFonts w:ascii="Arial Narrow" w:hAnsi="Arial Narrow"/>
          <w:bCs/>
          <w:sz w:val="22"/>
          <w:szCs w:val="22"/>
          <w:u w:val="single"/>
        </w:rPr>
        <w:t>(apenas coluna do valor unitário e marca) na planilha em Excel</w:t>
      </w:r>
      <w:r w:rsidRPr="00E46420">
        <w:rPr>
          <w:rFonts w:ascii="Arial Narrow" w:hAnsi="Arial Narrow"/>
          <w:bCs/>
          <w:sz w:val="22"/>
          <w:szCs w:val="22"/>
        </w:rPr>
        <w:t xml:space="preserve"> fornecid</w:t>
      </w:r>
      <w:r>
        <w:rPr>
          <w:rFonts w:ascii="Arial Narrow" w:hAnsi="Arial Narrow"/>
          <w:bCs/>
          <w:sz w:val="22"/>
          <w:szCs w:val="22"/>
        </w:rPr>
        <w:t>a</w:t>
      </w:r>
      <w:r w:rsidRPr="00E46420">
        <w:rPr>
          <w:rFonts w:ascii="Arial Narrow" w:hAnsi="Arial Narrow"/>
          <w:bCs/>
          <w:sz w:val="22"/>
          <w:szCs w:val="22"/>
        </w:rPr>
        <w:t xml:space="preserve"> pelo Município junto ao seu site (</w:t>
      </w:r>
      <w:hyperlink r:id="rId9" w:history="1">
        <w:r w:rsidRPr="00E46420">
          <w:rPr>
            <w:rStyle w:val="Hyperlink"/>
            <w:rFonts w:ascii="Arial Narrow" w:hAnsi="Arial Narrow"/>
            <w:bCs/>
            <w:sz w:val="22"/>
            <w:szCs w:val="22"/>
          </w:rPr>
          <w:t>www.cotipora.rs.gov.br</w:t>
        </w:r>
      </w:hyperlink>
      <w:r w:rsidRPr="00E46420">
        <w:rPr>
          <w:rFonts w:ascii="Arial Narrow" w:hAnsi="Arial Narrow"/>
          <w:bCs/>
          <w:sz w:val="22"/>
          <w:szCs w:val="22"/>
        </w:rPr>
        <w:t xml:space="preserve">). Caso necessário, a empresa poderá solicitar ajuda através do e-mail </w:t>
      </w:r>
      <w:hyperlink r:id="rId10" w:history="1">
        <w:r w:rsidRPr="00E46420">
          <w:rPr>
            <w:rStyle w:val="Hyperlink"/>
            <w:rFonts w:ascii="Arial Narrow" w:hAnsi="Arial Narrow"/>
            <w:bCs/>
            <w:sz w:val="22"/>
            <w:szCs w:val="22"/>
          </w:rPr>
          <w:t>pregao@cotipora.rs.gov.br</w:t>
        </w:r>
      </w:hyperlink>
      <w:r w:rsidRPr="00E46420">
        <w:rPr>
          <w:rFonts w:ascii="Arial Narrow" w:hAnsi="Arial Narrow"/>
          <w:bCs/>
          <w:sz w:val="22"/>
          <w:szCs w:val="22"/>
        </w:rPr>
        <w:t xml:space="preserve"> ou pelo fone (054) 3446 28</w:t>
      </w:r>
      <w:r>
        <w:rPr>
          <w:rFonts w:ascii="Arial Narrow" w:hAnsi="Arial Narrow"/>
          <w:bCs/>
          <w:sz w:val="22"/>
          <w:szCs w:val="22"/>
        </w:rPr>
        <w:t>00/2825/2830.</w:t>
      </w:r>
    </w:p>
    <w:p w14:paraId="1BEA4672" w14:textId="77777777" w:rsidR="00CD3ECE" w:rsidRDefault="00CD3ECE" w:rsidP="00CD3ECE">
      <w:pPr>
        <w:tabs>
          <w:tab w:val="left" w:pos="2835"/>
        </w:tabs>
        <w:jc w:val="both"/>
        <w:rPr>
          <w:rFonts w:ascii="Arial Narrow" w:hAnsi="Arial Narrow"/>
          <w:bCs/>
          <w:sz w:val="22"/>
          <w:szCs w:val="22"/>
        </w:rPr>
      </w:pPr>
    </w:p>
    <w:p w14:paraId="059D3B64" w14:textId="1805E7AF" w:rsidR="00CD3ECE" w:rsidRDefault="00CD3ECE" w:rsidP="00CD3ECE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A3ABD">
        <w:rPr>
          <w:rFonts w:ascii="Arial Narrow" w:hAnsi="Arial Narrow"/>
          <w:b/>
          <w:sz w:val="22"/>
          <w:szCs w:val="22"/>
          <w:highlight w:val="green"/>
        </w:rPr>
        <w:t>Obs</w:t>
      </w:r>
      <w:r w:rsidR="00DF0098">
        <w:rPr>
          <w:rFonts w:ascii="Arial Narrow" w:hAnsi="Arial Narrow"/>
          <w:b/>
          <w:sz w:val="22"/>
          <w:szCs w:val="22"/>
          <w:highlight w:val="green"/>
        </w:rPr>
        <w:t>1</w:t>
      </w:r>
      <w:r w:rsidRPr="004A3ABD">
        <w:rPr>
          <w:rFonts w:ascii="Arial Narrow" w:hAnsi="Arial Narrow"/>
          <w:b/>
          <w:sz w:val="22"/>
          <w:szCs w:val="22"/>
          <w:highlight w:val="green"/>
        </w:rPr>
        <w:t>: Não será aceito o arquivo em excel no qual se constatar alterações em suas configurações.</w:t>
      </w:r>
    </w:p>
    <w:p w14:paraId="6177BAD7" w14:textId="00B799D1" w:rsidR="00B94D19" w:rsidRPr="00DF0098" w:rsidRDefault="00DF0098" w:rsidP="00DF0098">
      <w:pPr>
        <w:shd w:val="clear" w:color="auto" w:fill="66FF33"/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Obs 2: Caso venham ocorrer divergências entre a proposta digitalizada e a proposta impressa, será considerada para fins de julgamento a proposta digitalizada.</w:t>
      </w:r>
    </w:p>
    <w:p w14:paraId="4947C1C4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028BA265" w14:textId="77777777" w:rsidR="00B94D19" w:rsidRPr="00B94D19" w:rsidRDefault="00B94D19" w:rsidP="00B94D19"/>
    <w:p w14:paraId="795C72C1" w14:textId="77777777" w:rsidR="00ED6B5B" w:rsidRPr="0024509C" w:rsidRDefault="00ED6B5B" w:rsidP="00ED6B5B">
      <w:pPr>
        <w:pStyle w:val="Subttulo"/>
        <w:ind w:firstLine="0"/>
        <w:jc w:val="both"/>
        <w:rPr>
          <w:b/>
          <w:color w:val="000000"/>
          <w:sz w:val="18"/>
          <w:szCs w:val="18"/>
        </w:rPr>
      </w:pPr>
    </w:p>
    <w:p w14:paraId="373BEAC2" w14:textId="10A9EA59" w:rsidR="00ED6B5B" w:rsidRPr="0024509C" w:rsidRDefault="00ED6B5B" w:rsidP="0052289A">
      <w:pPr>
        <w:rPr>
          <w:sz w:val="18"/>
          <w:szCs w:val="18"/>
        </w:rPr>
      </w:pPr>
    </w:p>
    <w:p w14:paraId="6011FA67" w14:textId="373EAFA7" w:rsidR="00CD3ECE" w:rsidRDefault="0024509C" w:rsidP="00CD3ECE">
      <w:pPr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CD3ECE">
        <w:rPr>
          <w:rFonts w:ascii="Arial Narrow" w:hAnsi="Arial Narrow"/>
          <w:b/>
          <w:sz w:val="22"/>
          <w:szCs w:val="22"/>
        </w:rPr>
        <w:t>b</w:t>
      </w:r>
      <w:r w:rsidR="00B00184" w:rsidRPr="00CD3ECE">
        <w:rPr>
          <w:rFonts w:ascii="Arial Narrow" w:hAnsi="Arial Narrow"/>
          <w:b/>
          <w:sz w:val="22"/>
          <w:szCs w:val="22"/>
        </w:rPr>
        <w:t>)</w:t>
      </w:r>
      <w:r w:rsidR="00CD3ECE" w:rsidRPr="00CD3ECE">
        <w:rPr>
          <w:rFonts w:ascii="Arial Narrow" w:hAnsi="Arial Narrow"/>
          <w:b/>
          <w:sz w:val="22"/>
          <w:szCs w:val="22"/>
        </w:rPr>
        <w:t xml:space="preserve"> Fica incluído o anexo X, </w:t>
      </w:r>
      <w:r w:rsidR="00CD3ECE">
        <w:rPr>
          <w:rFonts w:ascii="Arial Narrow" w:hAnsi="Arial Narrow"/>
          <w:b/>
          <w:sz w:val="22"/>
          <w:szCs w:val="22"/>
        </w:rPr>
        <w:t>ao edital</w:t>
      </w:r>
      <w:r w:rsidR="00C24E9D">
        <w:rPr>
          <w:rFonts w:ascii="Arial Narrow" w:hAnsi="Arial Narrow"/>
          <w:b/>
          <w:sz w:val="22"/>
          <w:szCs w:val="22"/>
        </w:rPr>
        <w:t xml:space="preserve"> supra citado.</w:t>
      </w:r>
    </w:p>
    <w:p w14:paraId="4F5F15F8" w14:textId="77777777" w:rsidR="00C24E9D" w:rsidRPr="00CD3ECE" w:rsidRDefault="00C24E9D" w:rsidP="00CD3ECE">
      <w:pPr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1F809E62" w14:textId="0E0139C5" w:rsidR="00CD3ECE" w:rsidRDefault="00B00184" w:rsidP="00CD3ECE">
      <w:pPr>
        <w:tabs>
          <w:tab w:val="left" w:pos="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24509C">
        <w:rPr>
          <w:sz w:val="18"/>
          <w:szCs w:val="18"/>
        </w:rPr>
        <w:t xml:space="preserve"> </w:t>
      </w:r>
      <w:r w:rsidR="00CD3ECE" w:rsidRPr="00E46420">
        <w:rPr>
          <w:rFonts w:ascii="Arial Narrow" w:hAnsi="Arial Narrow" w:cs="Arial"/>
          <w:b/>
          <w:bCs/>
          <w:sz w:val="22"/>
          <w:szCs w:val="22"/>
        </w:rPr>
        <w:t>ANEXO X-</w:t>
      </w:r>
      <w:r w:rsidR="00CD3ECE">
        <w:rPr>
          <w:rFonts w:ascii="Arial Narrow" w:hAnsi="Arial Narrow" w:cs="Arial"/>
          <w:sz w:val="22"/>
          <w:szCs w:val="22"/>
        </w:rPr>
        <w:t xml:space="preserve"> ARQUIVO PARA PREENCHIMENTO DA PROPOSTA(EXCEL)</w:t>
      </w:r>
    </w:p>
    <w:p w14:paraId="56CADBD6" w14:textId="2448D13F" w:rsidR="00CD3ECE" w:rsidRDefault="00CD3ECE" w:rsidP="0052289A">
      <w:pPr>
        <w:rPr>
          <w:sz w:val="18"/>
          <w:szCs w:val="18"/>
        </w:rPr>
      </w:pPr>
    </w:p>
    <w:p w14:paraId="722644FD" w14:textId="77777777" w:rsidR="00CD3ECE" w:rsidRDefault="00CD3ECE" w:rsidP="0052289A">
      <w:pPr>
        <w:rPr>
          <w:sz w:val="18"/>
          <w:szCs w:val="18"/>
        </w:rPr>
      </w:pPr>
    </w:p>
    <w:p w14:paraId="273B13E8" w14:textId="77777777" w:rsidR="00CD3ECE" w:rsidRDefault="00CD3ECE" w:rsidP="0052289A">
      <w:pPr>
        <w:rPr>
          <w:sz w:val="18"/>
          <w:szCs w:val="18"/>
        </w:rPr>
      </w:pPr>
    </w:p>
    <w:p w14:paraId="733D2363" w14:textId="16320566" w:rsidR="00155C8E" w:rsidRPr="0024509C" w:rsidRDefault="00B00184" w:rsidP="0052289A">
      <w:pPr>
        <w:rPr>
          <w:sz w:val="18"/>
          <w:szCs w:val="18"/>
        </w:rPr>
      </w:pPr>
      <w:r w:rsidRPr="0024509C">
        <w:rPr>
          <w:sz w:val="18"/>
          <w:szCs w:val="18"/>
        </w:rPr>
        <w:t xml:space="preserve">As demais cláusulas do Edital do Pregão </w:t>
      </w:r>
      <w:r w:rsidR="0024509C">
        <w:rPr>
          <w:sz w:val="18"/>
          <w:szCs w:val="18"/>
        </w:rPr>
        <w:t>Presencial</w:t>
      </w:r>
      <w:r w:rsidRPr="0024509C">
        <w:rPr>
          <w:sz w:val="18"/>
          <w:szCs w:val="18"/>
        </w:rPr>
        <w:t xml:space="preserve"> nº </w:t>
      </w:r>
      <w:r w:rsidR="0065206D" w:rsidRPr="0024509C">
        <w:rPr>
          <w:sz w:val="18"/>
          <w:szCs w:val="18"/>
        </w:rPr>
        <w:t>0</w:t>
      </w:r>
      <w:r w:rsidR="007F05A8">
        <w:rPr>
          <w:sz w:val="18"/>
          <w:szCs w:val="18"/>
        </w:rPr>
        <w:t>4</w:t>
      </w:r>
      <w:r w:rsidR="00DF0098">
        <w:rPr>
          <w:sz w:val="18"/>
          <w:szCs w:val="18"/>
        </w:rPr>
        <w:t>5</w:t>
      </w:r>
      <w:r w:rsidRPr="0024509C">
        <w:rPr>
          <w:sz w:val="18"/>
          <w:szCs w:val="18"/>
        </w:rPr>
        <w:t>/20</w:t>
      </w:r>
      <w:r w:rsidR="0065206D" w:rsidRPr="0024509C">
        <w:rPr>
          <w:sz w:val="18"/>
          <w:szCs w:val="18"/>
        </w:rPr>
        <w:t>2</w:t>
      </w:r>
      <w:r w:rsidR="007F05A8">
        <w:rPr>
          <w:sz w:val="18"/>
          <w:szCs w:val="18"/>
        </w:rPr>
        <w:t>3</w:t>
      </w:r>
      <w:r w:rsidRPr="0024509C">
        <w:rPr>
          <w:sz w:val="18"/>
          <w:szCs w:val="18"/>
        </w:rPr>
        <w:t xml:space="preserve"> permanecem inalteradas.</w:t>
      </w:r>
    </w:p>
    <w:p w14:paraId="60B3C4D8" w14:textId="25F7E227" w:rsidR="004749DD" w:rsidRPr="0024509C" w:rsidRDefault="004749DD" w:rsidP="0052289A">
      <w:pPr>
        <w:rPr>
          <w:sz w:val="18"/>
          <w:szCs w:val="18"/>
        </w:rPr>
      </w:pPr>
    </w:p>
    <w:p w14:paraId="31ABA92B" w14:textId="77777777" w:rsidR="0052289A" w:rsidRPr="0024509C" w:rsidRDefault="0052289A" w:rsidP="0052289A">
      <w:pPr>
        <w:rPr>
          <w:sz w:val="18"/>
          <w:szCs w:val="18"/>
        </w:rPr>
      </w:pPr>
    </w:p>
    <w:p w14:paraId="0B83866D" w14:textId="07264738" w:rsidR="00B00184" w:rsidRPr="0024509C" w:rsidRDefault="00B00184" w:rsidP="0052289A">
      <w:pPr>
        <w:rPr>
          <w:sz w:val="18"/>
          <w:szCs w:val="18"/>
        </w:rPr>
      </w:pPr>
      <w:r w:rsidRPr="00346DCD">
        <w:rPr>
          <w:sz w:val="18"/>
          <w:szCs w:val="18"/>
        </w:rPr>
        <w:t>Cotiporã,</w:t>
      </w:r>
      <w:r w:rsidR="0024509C" w:rsidRPr="00346DCD">
        <w:rPr>
          <w:sz w:val="18"/>
          <w:szCs w:val="18"/>
        </w:rPr>
        <w:t xml:space="preserve"> </w:t>
      </w:r>
      <w:r w:rsidR="00346DCD" w:rsidRPr="00346DCD">
        <w:rPr>
          <w:sz w:val="18"/>
          <w:szCs w:val="18"/>
        </w:rPr>
        <w:t>23</w:t>
      </w:r>
      <w:r w:rsidR="007F05A8" w:rsidRPr="00346DCD">
        <w:rPr>
          <w:sz w:val="18"/>
          <w:szCs w:val="18"/>
        </w:rPr>
        <w:t xml:space="preserve"> de novembro de 2023</w:t>
      </w:r>
    </w:p>
    <w:p w14:paraId="31815C36" w14:textId="77777777" w:rsidR="0024509C" w:rsidRPr="0024509C" w:rsidRDefault="0024509C" w:rsidP="0052289A">
      <w:pPr>
        <w:rPr>
          <w:sz w:val="18"/>
          <w:szCs w:val="18"/>
        </w:rPr>
      </w:pPr>
    </w:p>
    <w:p w14:paraId="0A26F545" w14:textId="77777777" w:rsidR="0024509C" w:rsidRDefault="0024509C" w:rsidP="0052289A">
      <w:pPr>
        <w:rPr>
          <w:sz w:val="18"/>
          <w:szCs w:val="18"/>
        </w:rPr>
      </w:pPr>
    </w:p>
    <w:p w14:paraId="452661F2" w14:textId="77777777" w:rsidR="00C24E9D" w:rsidRDefault="00C24E9D" w:rsidP="0052289A">
      <w:pPr>
        <w:rPr>
          <w:sz w:val="18"/>
          <w:szCs w:val="18"/>
        </w:rPr>
      </w:pPr>
    </w:p>
    <w:p w14:paraId="43DDE901" w14:textId="77777777" w:rsidR="00C24E9D" w:rsidRPr="0024509C" w:rsidRDefault="00C24E9D" w:rsidP="0052289A">
      <w:pPr>
        <w:rPr>
          <w:sz w:val="18"/>
          <w:szCs w:val="18"/>
        </w:rPr>
      </w:pPr>
    </w:p>
    <w:p w14:paraId="69FCAEE7" w14:textId="1DCEB687" w:rsidR="00FD0B48" w:rsidRPr="0024509C" w:rsidRDefault="00FD0B48" w:rsidP="00DF0098">
      <w:pPr>
        <w:rPr>
          <w:sz w:val="18"/>
          <w:szCs w:val="18"/>
        </w:rPr>
      </w:pPr>
    </w:p>
    <w:p w14:paraId="4FC8C802" w14:textId="7AFC7CB7" w:rsidR="00B00184" w:rsidRPr="0024509C" w:rsidRDefault="0052289A" w:rsidP="00DF0098">
      <w:pPr>
        <w:rPr>
          <w:sz w:val="18"/>
          <w:szCs w:val="18"/>
        </w:rPr>
      </w:pPr>
      <w:r w:rsidRPr="0024509C">
        <w:rPr>
          <w:sz w:val="18"/>
          <w:szCs w:val="18"/>
        </w:rPr>
        <w:t>Ivelton Mateus Zardo</w:t>
      </w:r>
    </w:p>
    <w:p w14:paraId="43496ECB" w14:textId="2555006B" w:rsidR="0052289A" w:rsidRPr="0024509C" w:rsidRDefault="0052289A" w:rsidP="00DF0098">
      <w:pPr>
        <w:rPr>
          <w:b/>
          <w:bCs/>
          <w:sz w:val="18"/>
          <w:szCs w:val="18"/>
        </w:rPr>
      </w:pPr>
      <w:r w:rsidRPr="0024509C">
        <w:rPr>
          <w:b/>
          <w:bCs/>
          <w:sz w:val="18"/>
          <w:szCs w:val="18"/>
        </w:rPr>
        <w:t>Prefeito Municipal</w:t>
      </w:r>
    </w:p>
    <w:sectPr w:rsidR="0052289A" w:rsidRPr="0024509C" w:rsidSect="001F1F6D">
      <w:headerReference w:type="default" r:id="rId11"/>
      <w:footerReference w:type="default" r:id="rId12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DC3B" w14:textId="77777777" w:rsidR="002573E4" w:rsidRDefault="002573E4" w:rsidP="00965D67">
      <w:r>
        <w:separator/>
      </w:r>
    </w:p>
  </w:endnote>
  <w:endnote w:type="continuationSeparator" w:id="0">
    <w:p w14:paraId="3FA93C0E" w14:textId="77777777" w:rsidR="002573E4" w:rsidRDefault="002573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E9DC" w14:textId="77777777" w:rsidR="002573E4" w:rsidRDefault="002573E4" w:rsidP="00965D67">
      <w:r>
        <w:separator/>
      </w:r>
    </w:p>
  </w:footnote>
  <w:footnote w:type="continuationSeparator" w:id="0">
    <w:p w14:paraId="34236E34" w14:textId="77777777" w:rsidR="002573E4" w:rsidRDefault="002573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3879">
    <w:abstractNumId w:val="3"/>
  </w:num>
  <w:num w:numId="2" w16cid:durableId="1098402930">
    <w:abstractNumId w:val="0"/>
  </w:num>
  <w:num w:numId="3" w16cid:durableId="1958565012">
    <w:abstractNumId w:val="2"/>
  </w:num>
  <w:num w:numId="4" w16cid:durableId="2139451750">
    <w:abstractNumId w:val="4"/>
  </w:num>
  <w:num w:numId="5" w16cid:durableId="877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7A66"/>
    <w:rsid w:val="000F3F4D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27F79"/>
    <w:rsid w:val="00346DCD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D3280"/>
    <w:rsid w:val="003F43FD"/>
    <w:rsid w:val="00416DF7"/>
    <w:rsid w:val="00432890"/>
    <w:rsid w:val="004438C6"/>
    <w:rsid w:val="00447C23"/>
    <w:rsid w:val="00453E48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89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A13"/>
    <w:rsid w:val="006E3A63"/>
    <w:rsid w:val="007070AD"/>
    <w:rsid w:val="00717074"/>
    <w:rsid w:val="007245CA"/>
    <w:rsid w:val="0072666D"/>
    <w:rsid w:val="007431C4"/>
    <w:rsid w:val="00743A3E"/>
    <w:rsid w:val="007B2614"/>
    <w:rsid w:val="007D0000"/>
    <w:rsid w:val="007F05A8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C18E1"/>
    <w:rsid w:val="009C1B34"/>
    <w:rsid w:val="00A013C2"/>
    <w:rsid w:val="00A07CFC"/>
    <w:rsid w:val="00A2079B"/>
    <w:rsid w:val="00A20E40"/>
    <w:rsid w:val="00A4296C"/>
    <w:rsid w:val="00A465E2"/>
    <w:rsid w:val="00A53A68"/>
    <w:rsid w:val="00A54378"/>
    <w:rsid w:val="00A60E6A"/>
    <w:rsid w:val="00A754F7"/>
    <w:rsid w:val="00A75BA7"/>
    <w:rsid w:val="00A813A7"/>
    <w:rsid w:val="00AA17B2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94D19"/>
    <w:rsid w:val="00BA3A10"/>
    <w:rsid w:val="00BA5F2B"/>
    <w:rsid w:val="00BB2B8B"/>
    <w:rsid w:val="00BB5BD3"/>
    <w:rsid w:val="00BC29C3"/>
    <w:rsid w:val="00BE68C6"/>
    <w:rsid w:val="00C05124"/>
    <w:rsid w:val="00C125C2"/>
    <w:rsid w:val="00C23BA6"/>
    <w:rsid w:val="00C24E9D"/>
    <w:rsid w:val="00C46C38"/>
    <w:rsid w:val="00C54031"/>
    <w:rsid w:val="00C712A1"/>
    <w:rsid w:val="00C81B5B"/>
    <w:rsid w:val="00C85192"/>
    <w:rsid w:val="00C9689B"/>
    <w:rsid w:val="00CB2234"/>
    <w:rsid w:val="00CD36C6"/>
    <w:rsid w:val="00CD3ECE"/>
    <w:rsid w:val="00CD7D9B"/>
    <w:rsid w:val="00CE1C93"/>
    <w:rsid w:val="00CF5A76"/>
    <w:rsid w:val="00D012E1"/>
    <w:rsid w:val="00D15D10"/>
    <w:rsid w:val="00D17917"/>
    <w:rsid w:val="00D34598"/>
    <w:rsid w:val="00D475C8"/>
    <w:rsid w:val="00D54297"/>
    <w:rsid w:val="00D70317"/>
    <w:rsid w:val="00D70413"/>
    <w:rsid w:val="00D7628A"/>
    <w:rsid w:val="00D81D04"/>
    <w:rsid w:val="00DB35D2"/>
    <w:rsid w:val="00DB46B9"/>
    <w:rsid w:val="00DC0743"/>
    <w:rsid w:val="00DC0BB2"/>
    <w:rsid w:val="00DF0098"/>
    <w:rsid w:val="00DF2A97"/>
    <w:rsid w:val="00E00A5F"/>
    <w:rsid w:val="00E01CC8"/>
    <w:rsid w:val="00E03CC0"/>
    <w:rsid w:val="00E07666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B5B"/>
    <w:rsid w:val="00EE3754"/>
    <w:rsid w:val="00EE70D4"/>
    <w:rsid w:val="00EF410D"/>
    <w:rsid w:val="00F008D9"/>
    <w:rsid w:val="00F06864"/>
    <w:rsid w:val="00F20847"/>
    <w:rsid w:val="00F25922"/>
    <w:rsid w:val="00F4101A"/>
    <w:rsid w:val="00F649C9"/>
    <w:rsid w:val="00F717B8"/>
    <w:rsid w:val="00F72E6C"/>
    <w:rsid w:val="00F7520E"/>
    <w:rsid w:val="00F75CA7"/>
    <w:rsid w:val="00F76AF9"/>
    <w:rsid w:val="00F83942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gao@cotipora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ipora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96</cp:revision>
  <cp:lastPrinted>2023-11-17T12:55:00Z</cp:lastPrinted>
  <dcterms:created xsi:type="dcterms:W3CDTF">2015-01-20T10:04:00Z</dcterms:created>
  <dcterms:modified xsi:type="dcterms:W3CDTF">2023-11-23T17:44:00Z</dcterms:modified>
</cp:coreProperties>
</file>