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BA4EE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D8FEEC4" w14:textId="5D906EBF" w:rsidR="00B5006B" w:rsidRDefault="00B5006B" w:rsidP="00BA4EE5">
      <w:pPr>
        <w:jc w:val="both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3EE29F9" w14:textId="77777777" w:rsidR="0062335A" w:rsidRPr="00EE3B96" w:rsidRDefault="0062335A" w:rsidP="00BA4EE5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25C7A71A" w14:textId="6F69FE49" w:rsidR="00B5006B" w:rsidRDefault="00B5006B" w:rsidP="00BA4EE5">
      <w:pPr>
        <w:jc w:val="both"/>
        <w:rPr>
          <w:sz w:val="16"/>
          <w:szCs w:val="16"/>
        </w:rPr>
      </w:pPr>
    </w:p>
    <w:p w14:paraId="504D2F87" w14:textId="77777777" w:rsidR="0089468C" w:rsidRDefault="0089468C" w:rsidP="00BA4EE5">
      <w:pPr>
        <w:jc w:val="both"/>
        <w:rPr>
          <w:sz w:val="16"/>
          <w:szCs w:val="16"/>
        </w:rPr>
      </w:pPr>
    </w:p>
    <w:p w14:paraId="12E5431A" w14:textId="463ED580" w:rsidR="00B5006B" w:rsidRPr="00F7537A" w:rsidRDefault="001137CA" w:rsidP="00BA4EE5">
      <w:pPr>
        <w:pStyle w:val="Ttulo1"/>
        <w:pBdr>
          <w:bottom w:val="none" w:sz="0" w:space="0" w:color="auto"/>
        </w:pBdr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0</w:t>
      </w:r>
      <w:r w:rsidR="0062335A">
        <w:rPr>
          <w:rFonts w:ascii="Arial Narrow" w:hAnsi="Arial Narrow"/>
          <w:sz w:val="22"/>
          <w:szCs w:val="22"/>
          <w:u w:val="single"/>
        </w:rPr>
        <w:t>11/2024</w:t>
      </w:r>
    </w:p>
    <w:p w14:paraId="004C0967" w14:textId="77777777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</w:p>
    <w:p w14:paraId="00115671" w14:textId="7F7A4B9F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62335A">
        <w:rPr>
          <w:rFonts w:ascii="Arial Narrow" w:hAnsi="Arial Narrow"/>
          <w:sz w:val="22"/>
          <w:szCs w:val="22"/>
        </w:rPr>
        <w:t>457/2024</w:t>
      </w:r>
    </w:p>
    <w:p w14:paraId="342DCC00" w14:textId="77777777" w:rsidR="00B5006B" w:rsidRPr="00F7537A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4F20998A" w14:textId="1A8275C6" w:rsidR="00B5006B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62335A" w:rsidRPr="00D56F29">
        <w:rPr>
          <w:rFonts w:ascii="Arial Narrow" w:hAnsi="Arial Narrow" w:cs="Arial"/>
          <w:sz w:val="22"/>
          <w:szCs w:val="22"/>
        </w:rPr>
        <w:t>REGISTRO DE PREÇOS PARA FUTURAS E EVENTUAIS AQUISIÇÕES DE CALCÁRIO A GRANEL, TIPO B, PARA ATENDER AO PROGRAMA MUNICIPAL DE CORREÇÃO DE SOLO</w:t>
      </w:r>
      <w:r w:rsidR="0062335A" w:rsidRPr="00D56F29">
        <w:rPr>
          <w:rFonts w:ascii="Arial Narrow" w:hAnsi="Arial Narrow"/>
          <w:sz w:val="22"/>
          <w:szCs w:val="22"/>
        </w:rPr>
        <w:t xml:space="preserve"> JUNTO A SECRETARIA MUNICIPAL DE AGRICULTURA, MEIO AMBIENTE, INDUSTRIA E COMÉRCIO (TERRA FÉRTIL)</w:t>
      </w:r>
      <w:r w:rsidR="0062335A">
        <w:rPr>
          <w:rFonts w:ascii="Arial Narrow" w:hAnsi="Arial Narrow"/>
          <w:sz w:val="22"/>
          <w:szCs w:val="22"/>
        </w:rPr>
        <w:t>.</w:t>
      </w:r>
    </w:p>
    <w:p w14:paraId="44E44718" w14:textId="77777777" w:rsidR="001137CA" w:rsidRDefault="001137CA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0A8702C6" w:rsidR="001137CA" w:rsidRPr="00551D4D" w:rsidRDefault="001137CA" w:rsidP="00BA4EE5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>datada de 0</w:t>
      </w:r>
      <w:r w:rsidR="0062335A">
        <w:rPr>
          <w:rFonts w:ascii="Arial Narrow" w:hAnsi="Arial Narrow" w:cs="Arial"/>
          <w:sz w:val="22"/>
          <w:szCs w:val="22"/>
        </w:rPr>
        <w:t>4/06/2024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11.509/2024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62335A">
        <w:rPr>
          <w:rFonts w:ascii="Arial Narrow" w:hAnsi="Arial Narrow" w:cs="Arial"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08F5715D" w:rsidR="001137CA" w:rsidRDefault="001137CA" w:rsidP="00BA4EE5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</w:p>
    <w:p w14:paraId="629F7129" w14:textId="77777777" w:rsidR="00F7537A" w:rsidRPr="00CC3BA4" w:rsidRDefault="00F7537A" w:rsidP="00BA4EE5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4323"/>
        <w:gridCol w:w="780"/>
        <w:gridCol w:w="1559"/>
        <w:gridCol w:w="1276"/>
      </w:tblGrid>
      <w:tr w:rsidR="0062335A" w:rsidRPr="005E3003" w14:paraId="11BF3523" w14:textId="5CFB13FA" w:rsidTr="00237107">
        <w:trPr>
          <w:trHeight w:val="7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A4DD7" w14:textId="21D3AC93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EMPRESA DE MINERAÇÃO ARAUJO LTDA CNPJ Nº 87.531.471/0002-95</w:t>
            </w:r>
          </w:p>
        </w:tc>
      </w:tr>
      <w:tr w:rsidR="0062335A" w:rsidRPr="005E3003" w14:paraId="14AD1979" w14:textId="77777777" w:rsidTr="0062335A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144B9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64C5E" w14:textId="1C12E74D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7C7FDA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4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418F88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432C3D3B" w14:textId="4B0AC205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07A38A" w14:textId="16F85D07" w:rsidR="0062335A" w:rsidRDefault="0062335A" w:rsidP="00BA4EE5">
            <w:pPr>
              <w:spacing w:after="200" w:line="276" w:lineRule="auto"/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MARCA</w:t>
            </w:r>
          </w:p>
          <w:p w14:paraId="3BC7C61A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35DEB2" w14:textId="2E4C2F85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62335A" w:rsidRPr="005E3003" w14:paraId="5B197A69" w14:textId="77777777" w:rsidTr="0062335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70362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9AAEE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F4E9D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2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DB4B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454F6" w14:textId="77777777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48245" w14:textId="76C20D5C" w:rsidR="0062335A" w:rsidRPr="005E3003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56697C" w14:textId="4C56D7E8" w:rsidR="0062335A" w:rsidRPr="005E3003" w:rsidRDefault="0062335A" w:rsidP="00BA4EE5">
            <w:pPr>
              <w:ind w:hanging="70"/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de até</w:t>
            </w:r>
          </w:p>
        </w:tc>
      </w:tr>
      <w:tr w:rsidR="0062335A" w:rsidRPr="0062335A" w14:paraId="04948109" w14:textId="77777777" w:rsidTr="0062335A">
        <w:trPr>
          <w:trHeight w:val="7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E91B" w14:textId="77777777" w:rsidR="0062335A" w:rsidRPr="0062335A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9E48" w14:textId="6E5923FC" w:rsidR="0062335A" w:rsidRPr="0062335A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F22B" w14:textId="123B0DB6" w:rsidR="0062335A" w:rsidRPr="0062335A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7051A" w14:textId="539CD9C5" w:rsidR="0062335A" w:rsidRPr="0062335A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/>
                <w:sz w:val="20"/>
                <w:szCs w:val="20"/>
              </w:rPr>
              <w:t>CALCÁRIO A GRANEL, TIPO B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51B63" w14:textId="0D877092" w:rsidR="0062335A" w:rsidRPr="0062335A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EMAL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898A" w14:textId="6CFB38BC" w:rsidR="0062335A" w:rsidRPr="0062335A" w:rsidRDefault="0062335A" w:rsidP="00BA4EE5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95,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85DD5" w14:textId="2D49579E" w:rsidR="0062335A" w:rsidRPr="0062335A" w:rsidRDefault="0062335A" w:rsidP="00BA4EE5">
            <w:pPr>
              <w:ind w:hanging="70"/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66.500,00</w:t>
            </w:r>
          </w:p>
        </w:tc>
      </w:tr>
      <w:tr w:rsidR="001137CA" w:rsidRPr="005E3003" w14:paraId="770B26C6" w14:textId="77777777" w:rsidTr="001137CA">
        <w:trPr>
          <w:trHeight w:val="7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D49F6" w14:textId="48AFD1DD" w:rsidR="001137CA" w:rsidRDefault="001137CA" w:rsidP="00BA4EE5">
            <w:pPr>
              <w:ind w:hanging="70"/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VALOR TOTAL 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R$</w:t>
            </w:r>
            <w:r w:rsidR="0062335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66.500,00</w:t>
            </w:r>
          </w:p>
        </w:tc>
      </w:tr>
    </w:tbl>
    <w:p w14:paraId="1FCF0D59" w14:textId="77777777" w:rsidR="001137CA" w:rsidRDefault="001137CA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DA325B6" w14:textId="5F19E770" w:rsidR="00B5006B" w:rsidRPr="001137C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Edital </w:t>
      </w:r>
      <w:r w:rsidR="001137CA" w:rsidRPr="001137CA">
        <w:rPr>
          <w:rFonts w:ascii="Arial Narrow" w:hAnsi="Arial Narrow"/>
          <w:sz w:val="22"/>
          <w:szCs w:val="22"/>
        </w:rPr>
        <w:t>A vigência do Contrato será pelo prazo de 12 (doze) meses, a contar da assinatura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1137CA" w:rsidRPr="001137CA">
        <w:rPr>
          <w:rFonts w:ascii="Arial Narrow" w:hAnsi="Arial Narrow"/>
          <w:sz w:val="22"/>
          <w:szCs w:val="22"/>
        </w:rPr>
        <w:t xml:space="preserve">O pagamento será efetuado conforme a prestação de serviços, em até 05 (cinco) dias úteis após a autorização da Secretaria Municipal de </w:t>
      </w:r>
      <w:r w:rsidR="0062335A">
        <w:rPr>
          <w:rFonts w:ascii="Arial Narrow" w:hAnsi="Arial Narrow"/>
          <w:sz w:val="22"/>
          <w:szCs w:val="22"/>
        </w:rPr>
        <w:t>Agricultura</w:t>
      </w:r>
      <w:r w:rsidR="001137CA" w:rsidRPr="001137CA">
        <w:rPr>
          <w:rFonts w:ascii="Arial Narrow" w:hAnsi="Arial Narrow"/>
          <w:sz w:val="22"/>
          <w:szCs w:val="22"/>
        </w:rPr>
        <w:t>, mediante a apresentação da nota fiscal</w:t>
      </w:r>
      <w:r w:rsidR="0062335A">
        <w:rPr>
          <w:rFonts w:ascii="Arial Narrow" w:hAnsi="Arial Narrow"/>
          <w:sz w:val="22"/>
          <w:szCs w:val="22"/>
        </w:rPr>
        <w:t>. Somente será pago a quantidade efetivamente entregue.</w:t>
      </w:r>
    </w:p>
    <w:p w14:paraId="5E46578A" w14:textId="77777777" w:rsidR="001137CA" w:rsidRDefault="001137CA" w:rsidP="00BA4EE5">
      <w:pPr>
        <w:jc w:val="both"/>
        <w:rPr>
          <w:rFonts w:ascii="Arial Narrow" w:hAnsi="Arial Narrow"/>
          <w:sz w:val="22"/>
          <w:szCs w:val="22"/>
        </w:rPr>
      </w:pPr>
    </w:p>
    <w:p w14:paraId="226B339E" w14:textId="77777777" w:rsidR="001137CA" w:rsidRPr="00F7537A" w:rsidRDefault="001137CA" w:rsidP="00BA4EE5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1EB233CE" w:rsidR="00B5006B" w:rsidRDefault="00B5006B" w:rsidP="00BA4EE5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62335A">
        <w:rPr>
          <w:rFonts w:ascii="Arial Narrow" w:hAnsi="Arial Narrow" w:cs="Arial"/>
          <w:sz w:val="22"/>
          <w:szCs w:val="22"/>
        </w:rPr>
        <w:t>05 de junho de 2024.</w:t>
      </w:r>
    </w:p>
    <w:p w14:paraId="4382B0F2" w14:textId="07CB0AFC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BA4EE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BA4EE5">
      <w:pPr>
        <w:ind w:right="1134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BA4EE5">
      <w:pPr>
        <w:ind w:right="1134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6D286" w14:textId="77777777" w:rsidR="00325F2B" w:rsidRDefault="00325F2B" w:rsidP="00965D67">
      <w:r>
        <w:separator/>
      </w:r>
    </w:p>
  </w:endnote>
  <w:endnote w:type="continuationSeparator" w:id="0">
    <w:p w14:paraId="5EBB5D4E" w14:textId="77777777" w:rsidR="00325F2B" w:rsidRDefault="00325F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8383A" w14:textId="77777777" w:rsidR="00325F2B" w:rsidRDefault="00325F2B" w:rsidP="00965D67">
      <w:r>
        <w:separator/>
      </w:r>
    </w:p>
  </w:footnote>
  <w:footnote w:type="continuationSeparator" w:id="0">
    <w:p w14:paraId="269A6A7E" w14:textId="77777777" w:rsidR="00325F2B" w:rsidRDefault="00325F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F29FC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41E06"/>
    <w:rsid w:val="00261B06"/>
    <w:rsid w:val="00262171"/>
    <w:rsid w:val="00290A50"/>
    <w:rsid w:val="00292FF1"/>
    <w:rsid w:val="002A2994"/>
    <w:rsid w:val="002B4451"/>
    <w:rsid w:val="00311DF6"/>
    <w:rsid w:val="00311ED2"/>
    <w:rsid w:val="00325F2B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2335A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024D0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4EE5"/>
    <w:rsid w:val="00BA5F2B"/>
    <w:rsid w:val="00BB2B8B"/>
    <w:rsid w:val="00BD2435"/>
    <w:rsid w:val="00BD253B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65</cp:revision>
  <cp:lastPrinted>2024-06-05T13:10:00Z</cp:lastPrinted>
  <dcterms:created xsi:type="dcterms:W3CDTF">2015-01-20T10:04:00Z</dcterms:created>
  <dcterms:modified xsi:type="dcterms:W3CDTF">2024-06-05T13:12:00Z</dcterms:modified>
</cp:coreProperties>
</file>