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33C8D53D" w:rsidR="00802D9C" w:rsidRPr="00CE4CA8" w:rsidRDefault="00802D9C" w:rsidP="003F1157">
      <w:pPr>
        <w:jc w:val="center"/>
        <w:rPr>
          <w:b/>
          <w:sz w:val="20"/>
          <w:szCs w:val="20"/>
        </w:rPr>
      </w:pPr>
      <w:r w:rsidRPr="00CE4CA8">
        <w:rPr>
          <w:b/>
          <w:sz w:val="20"/>
          <w:szCs w:val="20"/>
        </w:rPr>
        <w:t>H O M O L O G A Ç Ã O</w:t>
      </w:r>
      <w:r w:rsidR="009A75A5">
        <w:rPr>
          <w:b/>
          <w:sz w:val="20"/>
          <w:szCs w:val="20"/>
        </w:rPr>
        <w:t xml:space="preserve">    E    A D J U D I C A Ç Ã O</w:t>
      </w:r>
    </w:p>
    <w:p w14:paraId="27729C27" w14:textId="77777777" w:rsidR="00802D9C" w:rsidRPr="00CE4CA8" w:rsidRDefault="00802D9C" w:rsidP="004E1851">
      <w:pPr>
        <w:rPr>
          <w:b/>
          <w:sz w:val="20"/>
          <w:szCs w:val="20"/>
        </w:rPr>
      </w:pPr>
    </w:p>
    <w:p w14:paraId="72DD402F" w14:textId="55352DFE" w:rsidR="00802D9C" w:rsidRPr="00CE4CA8" w:rsidRDefault="00802D9C" w:rsidP="00130366">
      <w:pPr>
        <w:pStyle w:val="Ttulo"/>
        <w:jc w:val="both"/>
        <w:rPr>
          <w:b w:val="0"/>
          <w:sz w:val="20"/>
          <w:u w:val="single"/>
        </w:rPr>
      </w:pPr>
      <w:r w:rsidRPr="00CE4CA8">
        <w:rPr>
          <w:b w:val="0"/>
          <w:sz w:val="20"/>
          <w:u w:val="single"/>
        </w:rPr>
        <w:t xml:space="preserve">PREGÃO PRESENCIAL Nº </w:t>
      </w:r>
      <w:r w:rsidR="00387851">
        <w:rPr>
          <w:b w:val="0"/>
          <w:sz w:val="20"/>
          <w:u w:val="single"/>
        </w:rPr>
        <w:t>006/2025</w:t>
      </w:r>
    </w:p>
    <w:p w14:paraId="2CF437DF" w14:textId="6884917B" w:rsidR="00802D9C" w:rsidRPr="00CE4CA8" w:rsidRDefault="00802D9C" w:rsidP="00130366">
      <w:pPr>
        <w:pStyle w:val="Ttulo"/>
        <w:jc w:val="both"/>
        <w:rPr>
          <w:b w:val="0"/>
          <w:sz w:val="20"/>
        </w:rPr>
      </w:pPr>
    </w:p>
    <w:p w14:paraId="301035F6" w14:textId="1920CD33" w:rsidR="00802D9C" w:rsidRPr="00CE4CA8" w:rsidRDefault="00802D9C" w:rsidP="00130366">
      <w:pPr>
        <w:pStyle w:val="Ttulo"/>
        <w:jc w:val="both"/>
        <w:rPr>
          <w:b w:val="0"/>
          <w:sz w:val="20"/>
        </w:rPr>
      </w:pPr>
      <w:r w:rsidRPr="00CE4CA8">
        <w:rPr>
          <w:b w:val="0"/>
          <w:sz w:val="20"/>
        </w:rPr>
        <w:t xml:space="preserve">Protocolo Administrativo nº </w:t>
      </w:r>
      <w:r w:rsidR="00387851">
        <w:rPr>
          <w:b w:val="0"/>
          <w:sz w:val="20"/>
        </w:rPr>
        <w:t>073/2025</w:t>
      </w:r>
    </w:p>
    <w:p w14:paraId="78F2F0EF" w14:textId="77777777" w:rsidR="00802D9C" w:rsidRPr="00CE4CA8" w:rsidRDefault="00802D9C" w:rsidP="00130366">
      <w:pPr>
        <w:pStyle w:val="Ttulo"/>
        <w:jc w:val="both"/>
        <w:rPr>
          <w:b w:val="0"/>
          <w:sz w:val="20"/>
          <w:u w:val="single"/>
        </w:rPr>
      </w:pPr>
    </w:p>
    <w:p w14:paraId="1B120779" w14:textId="0154F2E2" w:rsidR="00802D9C" w:rsidRPr="00387851" w:rsidRDefault="00802D9C" w:rsidP="00130366">
      <w:pPr>
        <w:jc w:val="both"/>
        <w:rPr>
          <w:b/>
          <w:bCs/>
          <w:sz w:val="20"/>
          <w:szCs w:val="20"/>
        </w:rPr>
      </w:pPr>
      <w:r w:rsidRPr="00CE4CA8">
        <w:rPr>
          <w:sz w:val="20"/>
          <w:szCs w:val="20"/>
          <w:u w:val="single"/>
        </w:rPr>
        <w:t>Objeto</w:t>
      </w:r>
      <w:r w:rsidRPr="00CE4CA8">
        <w:rPr>
          <w:sz w:val="20"/>
          <w:szCs w:val="20"/>
        </w:rPr>
        <w:t xml:space="preserve">: </w:t>
      </w:r>
      <w:r w:rsidR="00387851" w:rsidRPr="00387851">
        <w:rPr>
          <w:bCs/>
          <w:color w:val="000000"/>
          <w:sz w:val="20"/>
          <w:szCs w:val="20"/>
        </w:rPr>
        <w:t xml:space="preserve">REGISTRO DE PREÇOS </w:t>
      </w:r>
      <w:r w:rsidR="00387851" w:rsidRPr="00387851">
        <w:rPr>
          <w:bCs/>
          <w:sz w:val="20"/>
          <w:szCs w:val="20"/>
        </w:rPr>
        <w:t>PARA FUTURAS E EVENTUAIS CONTRATAÇÕES DE SERVIÇOS PAVIMENTAÇÃO, REPAVIMENTAÇÃO DE RUAS E CALÇADAS E EXECUÇÃO DE MURO EM PEDRA DE BASALTO</w:t>
      </w:r>
      <w:r w:rsidR="00387851">
        <w:rPr>
          <w:bCs/>
          <w:sz w:val="20"/>
          <w:szCs w:val="20"/>
        </w:rPr>
        <w:t>.</w:t>
      </w:r>
    </w:p>
    <w:p w14:paraId="1DB5702C" w14:textId="77777777" w:rsidR="00802D9C" w:rsidRPr="00CE4CA8" w:rsidRDefault="00802D9C" w:rsidP="00130366">
      <w:pPr>
        <w:tabs>
          <w:tab w:val="left" w:pos="0"/>
        </w:tabs>
        <w:jc w:val="both"/>
        <w:rPr>
          <w:b/>
          <w:sz w:val="20"/>
          <w:szCs w:val="20"/>
        </w:rPr>
      </w:pPr>
    </w:p>
    <w:p w14:paraId="549CF8D6" w14:textId="6A20736B" w:rsidR="00802D9C" w:rsidRPr="00AE66E6" w:rsidRDefault="00802D9C" w:rsidP="00130366">
      <w:pPr>
        <w:spacing w:after="120"/>
        <w:ind w:right="55"/>
        <w:jc w:val="both"/>
        <w:rPr>
          <w:vanish/>
          <w:sz w:val="20"/>
          <w:szCs w:val="20"/>
          <w:specVanish/>
        </w:rPr>
      </w:pPr>
      <w:r w:rsidRPr="00CE4CA8">
        <w:rPr>
          <w:sz w:val="20"/>
          <w:szCs w:val="20"/>
        </w:rPr>
        <w:t xml:space="preserve">Em ata </w:t>
      </w:r>
      <w:r w:rsidR="009B0C86" w:rsidRPr="00CE4CA8">
        <w:rPr>
          <w:sz w:val="20"/>
          <w:szCs w:val="20"/>
        </w:rPr>
        <w:t>datada de</w:t>
      </w:r>
      <w:r w:rsidR="00AE66E6">
        <w:rPr>
          <w:sz w:val="20"/>
          <w:szCs w:val="20"/>
        </w:rPr>
        <w:t xml:space="preserve"> 11/03/2025</w:t>
      </w:r>
      <w:r w:rsidRPr="00CE4CA8">
        <w:rPr>
          <w:sz w:val="20"/>
          <w:szCs w:val="20"/>
        </w:rPr>
        <w:t xml:space="preserve">, </w:t>
      </w:r>
      <w:r w:rsidR="00B2442A" w:rsidRPr="00CE4CA8">
        <w:rPr>
          <w:sz w:val="20"/>
          <w:szCs w:val="20"/>
        </w:rPr>
        <w:t xml:space="preserve">a Equipe de </w:t>
      </w:r>
      <w:r w:rsidR="00AE66E6">
        <w:rPr>
          <w:sz w:val="20"/>
          <w:szCs w:val="20"/>
        </w:rPr>
        <w:t xml:space="preserve">Licitações nº 12.134/2025, </w:t>
      </w:r>
      <w:r w:rsidRPr="00CE4CA8">
        <w:rPr>
          <w:sz w:val="20"/>
          <w:szCs w:val="20"/>
        </w:rPr>
        <w:t xml:space="preserve">procedera a realização da sessão referente ao Pregão Presencial de nº </w:t>
      </w:r>
      <w:r w:rsidR="00AE66E6">
        <w:rPr>
          <w:sz w:val="20"/>
          <w:szCs w:val="20"/>
        </w:rPr>
        <w:t>006/2025</w:t>
      </w:r>
      <w:r w:rsidRPr="00CE4CA8">
        <w:rPr>
          <w:sz w:val="20"/>
          <w:szCs w:val="20"/>
        </w:rPr>
        <w:t>, concluindo pela classificação da proposta e habilitação da licitante.</w:t>
      </w:r>
    </w:p>
    <w:p w14:paraId="25031411" w14:textId="0E5DCB52" w:rsidR="009B0C86" w:rsidRPr="00CE4CA8" w:rsidRDefault="00AE66E6" w:rsidP="00130366">
      <w:pPr>
        <w:ind w:right="57"/>
        <w:jc w:val="both"/>
        <w:rPr>
          <w:sz w:val="20"/>
          <w:szCs w:val="20"/>
        </w:rPr>
      </w:pPr>
      <w:r>
        <w:rPr>
          <w:sz w:val="20"/>
          <w:szCs w:val="20"/>
        </w:rPr>
        <w:t xml:space="preserve"> </w:t>
      </w:r>
      <w:r w:rsidR="00802D9C" w:rsidRPr="00CE4CA8">
        <w:rPr>
          <w:sz w:val="20"/>
          <w:szCs w:val="20"/>
        </w:rPr>
        <w:t xml:space="preserve">Diante do que dispõe </w:t>
      </w:r>
      <w:r w:rsidR="00B2442A" w:rsidRPr="00CE4CA8">
        <w:rPr>
          <w:sz w:val="20"/>
          <w:szCs w:val="20"/>
        </w:rPr>
        <w:t>a L</w:t>
      </w:r>
      <w:r w:rsidR="00802D9C" w:rsidRPr="00CE4CA8">
        <w:rPr>
          <w:sz w:val="20"/>
          <w:szCs w:val="20"/>
        </w:rPr>
        <w:t xml:space="preserve">ei Federal nº </w:t>
      </w:r>
      <w:r w:rsidR="00B2442A" w:rsidRPr="00CE4CA8">
        <w:rPr>
          <w:sz w:val="20"/>
          <w:szCs w:val="20"/>
        </w:rPr>
        <w:t>14.133/2021</w:t>
      </w:r>
      <w:r w:rsidR="00802D9C" w:rsidRPr="00CE4CA8">
        <w:rPr>
          <w:sz w:val="20"/>
          <w:szCs w:val="20"/>
        </w:rPr>
        <w:t xml:space="preserve"> e de acordo com o Edital, </w:t>
      </w:r>
      <w:proofErr w:type="gramStart"/>
      <w:r w:rsidR="00802D9C" w:rsidRPr="00CE4CA8">
        <w:rPr>
          <w:sz w:val="20"/>
          <w:szCs w:val="20"/>
        </w:rPr>
        <w:t>considerando  o</w:t>
      </w:r>
      <w:proofErr w:type="gramEnd"/>
      <w:r w:rsidR="00802D9C" w:rsidRPr="00CE4CA8">
        <w:rPr>
          <w:sz w:val="20"/>
          <w:szCs w:val="20"/>
        </w:rPr>
        <w:t xml:space="preserve"> Parecer da Assessoria Jurídica do Município, </w:t>
      </w:r>
      <w:r w:rsidR="00802D9C" w:rsidRPr="00CE4CA8">
        <w:rPr>
          <w:b/>
          <w:sz w:val="20"/>
          <w:szCs w:val="20"/>
        </w:rPr>
        <w:t>HOMOLOGO</w:t>
      </w:r>
      <w:r w:rsidR="00802D9C" w:rsidRPr="00CE4CA8">
        <w:rPr>
          <w:sz w:val="20"/>
          <w:szCs w:val="20"/>
        </w:rPr>
        <w:t xml:space="preserve"> a classificação final e </w:t>
      </w:r>
      <w:r w:rsidR="00802D9C" w:rsidRPr="00CE4CA8">
        <w:rPr>
          <w:b/>
          <w:sz w:val="20"/>
          <w:szCs w:val="20"/>
        </w:rPr>
        <w:t>ADJUDICO</w:t>
      </w:r>
      <w:r w:rsidR="00802D9C" w:rsidRPr="00CE4CA8">
        <w:rPr>
          <w:sz w:val="20"/>
          <w:szCs w:val="20"/>
        </w:rPr>
        <w:t xml:space="preserve"> o objeto do presente certame considerando vencedora a licitante a seguir, nos itens e valores conforme segue:</w:t>
      </w:r>
      <w:r w:rsidR="004A07C1" w:rsidRPr="00CE4CA8">
        <w:rPr>
          <w:sz w:val="20"/>
          <w:szCs w:val="20"/>
        </w:rPr>
        <w:t xml:space="preserve">              </w:t>
      </w:r>
    </w:p>
    <w:p w14:paraId="39BF6F90" w14:textId="77777777" w:rsidR="00130366" w:rsidRPr="00BE7749" w:rsidRDefault="00130366" w:rsidP="00130366">
      <w:pPr>
        <w:ind w:right="57"/>
        <w:jc w:val="both"/>
        <w:rPr>
          <w:sz w:val="20"/>
          <w:szCs w:val="20"/>
        </w:rPr>
      </w:pPr>
    </w:p>
    <w:tbl>
      <w:tblPr>
        <w:tblW w:w="1017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1094"/>
        <w:gridCol w:w="5086"/>
        <w:gridCol w:w="1418"/>
        <w:gridCol w:w="1297"/>
      </w:tblGrid>
      <w:tr w:rsidR="004B21C6" w:rsidRPr="00AE66E6" w14:paraId="299328B7" w14:textId="77777777" w:rsidTr="000522B5">
        <w:trPr>
          <w:cantSplit/>
          <w:trHeight w:val="229"/>
        </w:trPr>
        <w:tc>
          <w:tcPr>
            <w:tcW w:w="10171" w:type="dxa"/>
            <w:gridSpan w:val="6"/>
            <w:tcBorders>
              <w:top w:val="single" w:sz="12" w:space="0" w:color="auto"/>
              <w:left w:val="single" w:sz="12" w:space="0" w:color="auto"/>
              <w:bottom w:val="single" w:sz="12" w:space="0" w:color="auto"/>
              <w:right w:val="single" w:sz="12" w:space="0" w:color="auto"/>
            </w:tcBorders>
          </w:tcPr>
          <w:p w14:paraId="78CB47EC" w14:textId="33958402" w:rsidR="004B21C6" w:rsidRPr="004B21C6" w:rsidRDefault="004B21C6" w:rsidP="00AE66E6">
            <w:pPr>
              <w:spacing w:after="200" w:line="276" w:lineRule="auto"/>
              <w:jc w:val="center"/>
              <w:rPr>
                <w:rFonts w:ascii="Arial Narrow" w:hAnsi="Arial Narrow"/>
                <w:b/>
                <w:sz w:val="18"/>
                <w:szCs w:val="18"/>
              </w:rPr>
            </w:pPr>
            <w:r>
              <w:rPr>
                <w:rFonts w:ascii="Arial Narrow" w:hAnsi="Arial Narrow"/>
                <w:b/>
                <w:sz w:val="18"/>
                <w:szCs w:val="18"/>
              </w:rPr>
              <w:t>CONSTRUTORA IDB LTDA ME CNPJ Nº 21.961.275/0001-61</w:t>
            </w:r>
          </w:p>
        </w:tc>
      </w:tr>
      <w:tr w:rsidR="00AE66E6" w:rsidRPr="00AE66E6" w14:paraId="1C24CEC6" w14:textId="21B1E71C" w:rsidTr="00AE66E6">
        <w:trPr>
          <w:cantSplit/>
          <w:trHeight w:val="229"/>
        </w:trPr>
        <w:tc>
          <w:tcPr>
            <w:tcW w:w="567" w:type="dxa"/>
            <w:vMerge w:val="restart"/>
            <w:tcBorders>
              <w:top w:val="single" w:sz="12" w:space="0" w:color="auto"/>
              <w:left w:val="single" w:sz="12" w:space="0" w:color="auto"/>
              <w:bottom w:val="single" w:sz="12" w:space="0" w:color="auto"/>
              <w:right w:val="single" w:sz="12" w:space="0" w:color="auto"/>
            </w:tcBorders>
          </w:tcPr>
          <w:p w14:paraId="0CD40C8E" w14:textId="77777777" w:rsidR="00AE66E6" w:rsidRPr="004B21C6" w:rsidRDefault="00AE66E6" w:rsidP="00AE66E6">
            <w:pPr>
              <w:pStyle w:val="Cabealho"/>
              <w:tabs>
                <w:tab w:val="left" w:pos="708"/>
              </w:tabs>
              <w:jc w:val="center"/>
              <w:rPr>
                <w:rFonts w:ascii="Arial Narrow" w:hAnsi="Arial Narrow"/>
                <w:b/>
                <w:sz w:val="18"/>
                <w:szCs w:val="18"/>
              </w:rPr>
            </w:pPr>
            <w:r w:rsidRPr="004B21C6">
              <w:rPr>
                <w:rFonts w:ascii="Arial Narrow" w:hAnsi="Arial Narrow"/>
                <w:b/>
                <w:sz w:val="18"/>
                <w:szCs w:val="18"/>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3DF2587C" w14:textId="77777777" w:rsidR="00AE66E6" w:rsidRPr="004B21C6" w:rsidRDefault="00AE66E6" w:rsidP="00AE66E6">
            <w:pPr>
              <w:jc w:val="center"/>
              <w:rPr>
                <w:rFonts w:ascii="Arial Narrow" w:hAnsi="Arial Narrow"/>
                <w:b/>
                <w:sz w:val="18"/>
                <w:szCs w:val="18"/>
              </w:rPr>
            </w:pPr>
            <w:r w:rsidRPr="004B21C6">
              <w:rPr>
                <w:rFonts w:ascii="Arial Narrow" w:hAnsi="Arial Narrow"/>
                <w:b/>
                <w:sz w:val="18"/>
                <w:szCs w:val="18"/>
              </w:rPr>
              <w:t>UN</w:t>
            </w:r>
          </w:p>
        </w:tc>
        <w:tc>
          <w:tcPr>
            <w:tcW w:w="1094" w:type="dxa"/>
            <w:vMerge w:val="restart"/>
            <w:tcBorders>
              <w:top w:val="single" w:sz="12" w:space="0" w:color="auto"/>
              <w:left w:val="single" w:sz="12" w:space="0" w:color="auto"/>
              <w:bottom w:val="single" w:sz="12" w:space="0" w:color="auto"/>
              <w:right w:val="single" w:sz="12" w:space="0" w:color="auto"/>
            </w:tcBorders>
          </w:tcPr>
          <w:p w14:paraId="15397008" w14:textId="77777777" w:rsidR="00AE66E6" w:rsidRPr="004B21C6" w:rsidRDefault="00AE66E6" w:rsidP="00AE66E6">
            <w:pPr>
              <w:ind w:right="-37"/>
              <w:jc w:val="center"/>
              <w:rPr>
                <w:rFonts w:ascii="Arial Narrow" w:hAnsi="Arial Narrow"/>
                <w:b/>
                <w:sz w:val="18"/>
                <w:szCs w:val="18"/>
              </w:rPr>
            </w:pPr>
            <w:r w:rsidRPr="004B21C6">
              <w:rPr>
                <w:rFonts w:ascii="Arial Narrow" w:hAnsi="Arial Narrow"/>
                <w:b/>
                <w:sz w:val="18"/>
                <w:szCs w:val="18"/>
              </w:rPr>
              <w:t>QUANT. ESTIMADA</w:t>
            </w:r>
          </w:p>
        </w:tc>
        <w:tc>
          <w:tcPr>
            <w:tcW w:w="5086" w:type="dxa"/>
            <w:vMerge w:val="restart"/>
            <w:tcBorders>
              <w:top w:val="single" w:sz="12" w:space="0" w:color="auto"/>
              <w:left w:val="single" w:sz="12" w:space="0" w:color="auto"/>
              <w:bottom w:val="single" w:sz="12" w:space="0" w:color="auto"/>
              <w:right w:val="single" w:sz="12" w:space="0" w:color="auto"/>
            </w:tcBorders>
          </w:tcPr>
          <w:p w14:paraId="578B945C" w14:textId="4BE67D70" w:rsidR="00AE66E6" w:rsidRPr="004B21C6" w:rsidRDefault="00AE66E6" w:rsidP="00AE66E6">
            <w:pPr>
              <w:jc w:val="center"/>
              <w:rPr>
                <w:rFonts w:ascii="Arial Narrow" w:hAnsi="Arial Narrow"/>
                <w:b/>
                <w:sz w:val="18"/>
                <w:szCs w:val="18"/>
              </w:rPr>
            </w:pPr>
            <w:r w:rsidRPr="004B21C6">
              <w:rPr>
                <w:rFonts w:ascii="Arial Narrow" w:hAnsi="Arial Narrow"/>
                <w:b/>
                <w:sz w:val="18"/>
                <w:szCs w:val="18"/>
              </w:rPr>
              <w:t>DESCRIÇÃO</w:t>
            </w:r>
          </w:p>
        </w:tc>
        <w:tc>
          <w:tcPr>
            <w:tcW w:w="2715" w:type="dxa"/>
            <w:gridSpan w:val="2"/>
            <w:tcBorders>
              <w:top w:val="single" w:sz="12" w:space="0" w:color="auto"/>
              <w:right w:val="single" w:sz="12" w:space="0" w:color="auto"/>
            </w:tcBorders>
            <w:shd w:val="clear" w:color="auto" w:fill="auto"/>
          </w:tcPr>
          <w:p w14:paraId="40FBDB4A" w14:textId="0AFD331A" w:rsidR="00AE66E6" w:rsidRPr="004B21C6" w:rsidRDefault="00AE66E6" w:rsidP="00AE66E6">
            <w:pPr>
              <w:spacing w:after="200" w:line="276" w:lineRule="auto"/>
              <w:jc w:val="center"/>
              <w:rPr>
                <w:rFonts w:ascii="Arial Narrow" w:hAnsi="Arial Narrow"/>
                <w:b/>
                <w:sz w:val="18"/>
                <w:szCs w:val="18"/>
              </w:rPr>
            </w:pPr>
            <w:r w:rsidRPr="004B21C6">
              <w:rPr>
                <w:rFonts w:ascii="Arial Narrow" w:hAnsi="Arial Narrow"/>
                <w:b/>
                <w:sz w:val="18"/>
                <w:szCs w:val="18"/>
              </w:rPr>
              <w:t>VALOR R$</w:t>
            </w:r>
          </w:p>
        </w:tc>
      </w:tr>
      <w:tr w:rsidR="00AE66E6" w:rsidRPr="00AE66E6" w14:paraId="7A689BDD" w14:textId="77777777" w:rsidTr="004B21C6">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4B1D460A" w14:textId="77777777" w:rsidR="00AE66E6" w:rsidRPr="004B21C6" w:rsidRDefault="00AE66E6" w:rsidP="00AE66E6">
            <w:pPr>
              <w:jc w:val="center"/>
              <w:rPr>
                <w:rFonts w:ascii="Arial Narrow" w:hAnsi="Arial Narrow"/>
                <w:b/>
                <w:sz w:val="18"/>
                <w:szCs w:val="18"/>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3D14CBBE" w14:textId="77777777" w:rsidR="00AE66E6" w:rsidRPr="004B21C6" w:rsidRDefault="00AE66E6" w:rsidP="00AE66E6">
            <w:pPr>
              <w:jc w:val="center"/>
              <w:rPr>
                <w:rFonts w:ascii="Arial Narrow" w:hAnsi="Arial Narrow"/>
                <w:b/>
                <w:sz w:val="18"/>
                <w:szCs w:val="18"/>
              </w:rPr>
            </w:pPr>
          </w:p>
        </w:tc>
        <w:tc>
          <w:tcPr>
            <w:tcW w:w="1094" w:type="dxa"/>
            <w:vMerge/>
            <w:tcBorders>
              <w:top w:val="single" w:sz="12" w:space="0" w:color="auto"/>
              <w:left w:val="single" w:sz="12" w:space="0" w:color="auto"/>
              <w:bottom w:val="single" w:sz="12" w:space="0" w:color="auto"/>
              <w:right w:val="single" w:sz="12" w:space="0" w:color="auto"/>
            </w:tcBorders>
            <w:vAlign w:val="center"/>
          </w:tcPr>
          <w:p w14:paraId="61D91741" w14:textId="77777777" w:rsidR="00AE66E6" w:rsidRPr="004B21C6" w:rsidRDefault="00AE66E6" w:rsidP="00AE66E6">
            <w:pPr>
              <w:jc w:val="center"/>
              <w:rPr>
                <w:rFonts w:ascii="Arial Narrow" w:hAnsi="Arial Narrow"/>
                <w:b/>
                <w:sz w:val="18"/>
                <w:szCs w:val="18"/>
              </w:rPr>
            </w:pPr>
          </w:p>
        </w:tc>
        <w:tc>
          <w:tcPr>
            <w:tcW w:w="5086" w:type="dxa"/>
            <w:vMerge/>
            <w:tcBorders>
              <w:top w:val="single" w:sz="12" w:space="0" w:color="auto"/>
              <w:left w:val="single" w:sz="12" w:space="0" w:color="auto"/>
              <w:bottom w:val="single" w:sz="12" w:space="0" w:color="auto"/>
              <w:right w:val="single" w:sz="12" w:space="0" w:color="auto"/>
            </w:tcBorders>
            <w:vAlign w:val="center"/>
          </w:tcPr>
          <w:p w14:paraId="605E13A5" w14:textId="77777777" w:rsidR="00AE66E6" w:rsidRPr="004B21C6" w:rsidRDefault="00AE66E6" w:rsidP="00AE66E6">
            <w:pPr>
              <w:jc w:val="center"/>
              <w:rPr>
                <w:rFonts w:ascii="Arial Narrow" w:hAnsi="Arial Narrow"/>
                <w:b/>
                <w:sz w:val="18"/>
                <w:szCs w:val="18"/>
              </w:rPr>
            </w:pPr>
          </w:p>
        </w:tc>
        <w:tc>
          <w:tcPr>
            <w:tcW w:w="1418" w:type="dxa"/>
            <w:tcBorders>
              <w:top w:val="single" w:sz="12" w:space="0" w:color="auto"/>
              <w:left w:val="single" w:sz="12" w:space="0" w:color="auto"/>
              <w:bottom w:val="single" w:sz="12" w:space="0" w:color="auto"/>
              <w:right w:val="single" w:sz="12" w:space="0" w:color="auto"/>
            </w:tcBorders>
          </w:tcPr>
          <w:p w14:paraId="57FCCB84" w14:textId="77777777" w:rsidR="00AE66E6" w:rsidRPr="004B21C6" w:rsidRDefault="00AE66E6" w:rsidP="00AE66E6">
            <w:pPr>
              <w:jc w:val="center"/>
              <w:rPr>
                <w:rFonts w:ascii="Arial Narrow" w:hAnsi="Arial Narrow"/>
                <w:b/>
                <w:sz w:val="18"/>
                <w:szCs w:val="18"/>
              </w:rPr>
            </w:pPr>
            <w:r w:rsidRPr="004B21C6">
              <w:rPr>
                <w:rFonts w:ascii="Arial Narrow" w:hAnsi="Arial Narrow"/>
                <w:b/>
                <w:sz w:val="18"/>
                <w:szCs w:val="18"/>
              </w:rPr>
              <w:t>UNIT.</w:t>
            </w:r>
          </w:p>
        </w:tc>
        <w:tc>
          <w:tcPr>
            <w:tcW w:w="1297" w:type="dxa"/>
            <w:tcBorders>
              <w:top w:val="single" w:sz="12" w:space="0" w:color="auto"/>
              <w:left w:val="single" w:sz="12" w:space="0" w:color="auto"/>
              <w:bottom w:val="single" w:sz="12" w:space="0" w:color="auto"/>
              <w:right w:val="single" w:sz="12" w:space="0" w:color="auto"/>
            </w:tcBorders>
          </w:tcPr>
          <w:p w14:paraId="181861B2" w14:textId="77777777" w:rsidR="00AE66E6" w:rsidRPr="004B21C6" w:rsidRDefault="00AE66E6" w:rsidP="00AE66E6">
            <w:pPr>
              <w:jc w:val="center"/>
              <w:rPr>
                <w:rFonts w:ascii="Arial Narrow" w:hAnsi="Arial Narrow"/>
                <w:b/>
                <w:sz w:val="18"/>
                <w:szCs w:val="18"/>
              </w:rPr>
            </w:pPr>
            <w:r w:rsidRPr="004B21C6">
              <w:rPr>
                <w:rFonts w:ascii="Arial Narrow" w:hAnsi="Arial Narrow"/>
                <w:b/>
                <w:sz w:val="18"/>
                <w:szCs w:val="18"/>
              </w:rPr>
              <w:t>TOTAL</w:t>
            </w:r>
          </w:p>
        </w:tc>
      </w:tr>
      <w:tr w:rsidR="00AE66E6" w:rsidRPr="00A61607" w14:paraId="0C25C5DD" w14:textId="77777777" w:rsidTr="004B21C6">
        <w:trPr>
          <w:trHeight w:val="664"/>
        </w:trPr>
        <w:tc>
          <w:tcPr>
            <w:tcW w:w="567" w:type="dxa"/>
            <w:tcBorders>
              <w:top w:val="single" w:sz="12" w:space="0" w:color="auto"/>
              <w:left w:val="single" w:sz="12" w:space="0" w:color="auto"/>
              <w:bottom w:val="single" w:sz="12" w:space="0" w:color="auto"/>
              <w:right w:val="single" w:sz="12" w:space="0" w:color="auto"/>
            </w:tcBorders>
          </w:tcPr>
          <w:p w14:paraId="1A3061F3" w14:textId="77777777" w:rsidR="00AE66E6" w:rsidRPr="004B21C6" w:rsidRDefault="00AE66E6" w:rsidP="00031478">
            <w:pPr>
              <w:jc w:val="center"/>
              <w:rPr>
                <w:rFonts w:ascii="Arial Narrow" w:hAnsi="Arial Narrow"/>
                <w:sz w:val="18"/>
                <w:szCs w:val="18"/>
              </w:rPr>
            </w:pPr>
            <w:r w:rsidRPr="004B21C6">
              <w:rPr>
                <w:rFonts w:ascii="Arial Narrow" w:hAnsi="Arial Narrow"/>
                <w:sz w:val="18"/>
                <w:szCs w:val="18"/>
              </w:rPr>
              <w:t>01</w:t>
            </w:r>
          </w:p>
        </w:tc>
        <w:tc>
          <w:tcPr>
            <w:tcW w:w="709" w:type="dxa"/>
            <w:tcBorders>
              <w:top w:val="single" w:sz="12" w:space="0" w:color="auto"/>
              <w:left w:val="single" w:sz="12" w:space="0" w:color="auto"/>
              <w:bottom w:val="single" w:sz="12" w:space="0" w:color="auto"/>
              <w:right w:val="single" w:sz="12" w:space="0" w:color="auto"/>
            </w:tcBorders>
          </w:tcPr>
          <w:p w14:paraId="4D2A7A13" w14:textId="77777777" w:rsidR="00AE66E6" w:rsidRPr="004B21C6" w:rsidRDefault="00AE66E6" w:rsidP="00031478">
            <w:pPr>
              <w:tabs>
                <w:tab w:val="left" w:pos="576"/>
              </w:tabs>
              <w:ind w:right="98"/>
              <w:jc w:val="center"/>
              <w:rPr>
                <w:rFonts w:ascii="Arial Narrow" w:hAnsi="Arial Narrow"/>
                <w:sz w:val="18"/>
                <w:szCs w:val="18"/>
                <w:vertAlign w:val="superscript"/>
              </w:rPr>
            </w:pPr>
            <w:r w:rsidRPr="004B21C6">
              <w:rPr>
                <w:rFonts w:ascii="Arial Narrow" w:hAnsi="Arial Narrow"/>
                <w:sz w:val="18"/>
                <w:szCs w:val="18"/>
              </w:rPr>
              <w:t>M</w:t>
            </w:r>
            <w:r w:rsidRPr="004B21C6">
              <w:rPr>
                <w:rFonts w:ascii="Arial Narrow" w:hAnsi="Arial Narrow"/>
                <w:sz w:val="18"/>
                <w:szCs w:val="18"/>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7199F9B9"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10.000</w:t>
            </w:r>
          </w:p>
        </w:tc>
        <w:tc>
          <w:tcPr>
            <w:tcW w:w="5086" w:type="dxa"/>
            <w:tcBorders>
              <w:top w:val="single" w:sz="12" w:space="0" w:color="auto"/>
              <w:left w:val="single" w:sz="12" w:space="0" w:color="auto"/>
              <w:bottom w:val="single" w:sz="12" w:space="0" w:color="auto"/>
              <w:right w:val="single" w:sz="12" w:space="0" w:color="auto"/>
            </w:tcBorders>
          </w:tcPr>
          <w:p w14:paraId="3B0E31B5" w14:textId="77777777" w:rsidR="00AE66E6" w:rsidRPr="004B21C6" w:rsidRDefault="00AE66E6" w:rsidP="00031478">
            <w:pPr>
              <w:pStyle w:val="Subttulo"/>
              <w:ind w:firstLine="0"/>
              <w:jc w:val="both"/>
              <w:rPr>
                <w:rFonts w:ascii="Arial Narrow" w:hAnsi="Arial Narrow"/>
                <w:sz w:val="18"/>
                <w:szCs w:val="18"/>
              </w:rPr>
            </w:pPr>
            <w:r w:rsidRPr="004B21C6">
              <w:rPr>
                <w:rFonts w:ascii="Arial Narrow" w:eastAsiaTheme="minorHAnsi" w:hAnsi="Arial Narrow" w:cs="Arial"/>
                <w:b/>
                <w:sz w:val="18"/>
                <w:szCs w:val="18"/>
                <w:lang w:eastAsia="en-US"/>
              </w:rPr>
              <w:t>Serviço de pavimentação de calçamento</w:t>
            </w:r>
            <w:r w:rsidRPr="004B21C6">
              <w:rPr>
                <w:rFonts w:ascii="Arial Narrow" w:eastAsiaTheme="minorHAnsi" w:hAnsi="Arial Narrow" w:cs="Arial"/>
                <w:sz w:val="18"/>
                <w:szCs w:val="18"/>
                <w:lang w:eastAsia="en-US"/>
              </w:rPr>
              <w:t xml:space="preserve">, compreendendo regularização da cancha com pedrisco e pó-de-brita, assentamento dos paralelepípedos (ou </w:t>
            </w:r>
            <w:proofErr w:type="spellStart"/>
            <w:r w:rsidRPr="004B21C6">
              <w:rPr>
                <w:rFonts w:ascii="Arial Narrow" w:eastAsiaTheme="minorHAnsi" w:hAnsi="Arial Narrow" w:cs="Arial"/>
                <w:sz w:val="18"/>
                <w:szCs w:val="18"/>
                <w:lang w:eastAsia="en-US"/>
              </w:rPr>
              <w:t>pav’s</w:t>
            </w:r>
            <w:proofErr w:type="spellEnd"/>
            <w:r w:rsidRPr="004B21C6">
              <w:rPr>
                <w:rFonts w:ascii="Arial Narrow" w:eastAsiaTheme="minorHAnsi" w:hAnsi="Arial Narrow" w:cs="Arial"/>
                <w:sz w:val="18"/>
                <w:szCs w:val="18"/>
                <w:lang w:eastAsia="en-US"/>
              </w:rPr>
              <w:t xml:space="preserve"> de concreto), rejunte com pó-de-brita (ou areia) e compactação com placa vibratória até o completo preenchimento das juntas, retirada do material excedente e limpeza da obra.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na equivalência de um metro quadrado (1,00 m²) de pavimentação para cada um metro e meio (1,50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4DAE9560" w14:textId="73F26A8A"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35,00</w:t>
            </w:r>
          </w:p>
        </w:tc>
        <w:tc>
          <w:tcPr>
            <w:tcW w:w="1297" w:type="dxa"/>
            <w:tcBorders>
              <w:top w:val="single" w:sz="12" w:space="0" w:color="auto"/>
              <w:left w:val="single" w:sz="12" w:space="0" w:color="auto"/>
              <w:bottom w:val="single" w:sz="12" w:space="0" w:color="auto"/>
              <w:right w:val="single" w:sz="12" w:space="0" w:color="auto"/>
            </w:tcBorders>
          </w:tcPr>
          <w:p w14:paraId="3DA55E77" w14:textId="6A099D43"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350.000,00</w:t>
            </w:r>
          </w:p>
        </w:tc>
      </w:tr>
      <w:tr w:rsidR="00AE66E6" w:rsidRPr="00A61607" w14:paraId="1B14E9F6" w14:textId="77777777" w:rsidTr="004B21C6">
        <w:tc>
          <w:tcPr>
            <w:tcW w:w="567" w:type="dxa"/>
            <w:tcBorders>
              <w:top w:val="single" w:sz="12" w:space="0" w:color="auto"/>
              <w:left w:val="single" w:sz="12" w:space="0" w:color="auto"/>
              <w:bottom w:val="single" w:sz="12" w:space="0" w:color="auto"/>
              <w:right w:val="single" w:sz="12" w:space="0" w:color="auto"/>
            </w:tcBorders>
          </w:tcPr>
          <w:p w14:paraId="20245F77" w14:textId="77777777" w:rsidR="00AE66E6" w:rsidRPr="004B21C6" w:rsidRDefault="00AE66E6" w:rsidP="00031478">
            <w:pPr>
              <w:jc w:val="center"/>
              <w:rPr>
                <w:rFonts w:ascii="Arial Narrow" w:hAnsi="Arial Narrow"/>
                <w:sz w:val="18"/>
                <w:szCs w:val="18"/>
              </w:rPr>
            </w:pPr>
            <w:r w:rsidRPr="004B21C6">
              <w:rPr>
                <w:rFonts w:ascii="Arial Narrow" w:hAnsi="Arial Narrow"/>
                <w:sz w:val="18"/>
                <w:szCs w:val="18"/>
              </w:rPr>
              <w:t>02</w:t>
            </w:r>
          </w:p>
        </w:tc>
        <w:tc>
          <w:tcPr>
            <w:tcW w:w="709" w:type="dxa"/>
            <w:tcBorders>
              <w:top w:val="single" w:sz="12" w:space="0" w:color="auto"/>
              <w:left w:val="single" w:sz="12" w:space="0" w:color="auto"/>
              <w:bottom w:val="single" w:sz="12" w:space="0" w:color="auto"/>
              <w:right w:val="single" w:sz="12" w:space="0" w:color="auto"/>
            </w:tcBorders>
          </w:tcPr>
          <w:p w14:paraId="2E6F2A34"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M</w:t>
            </w:r>
            <w:r w:rsidRPr="004B21C6">
              <w:rPr>
                <w:rFonts w:ascii="Arial Narrow" w:hAnsi="Arial Narrow"/>
                <w:sz w:val="18"/>
                <w:szCs w:val="18"/>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79B2DBC9"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3.000</w:t>
            </w:r>
          </w:p>
        </w:tc>
        <w:tc>
          <w:tcPr>
            <w:tcW w:w="5086" w:type="dxa"/>
            <w:tcBorders>
              <w:top w:val="single" w:sz="12" w:space="0" w:color="auto"/>
              <w:left w:val="single" w:sz="12" w:space="0" w:color="auto"/>
              <w:bottom w:val="single" w:sz="12" w:space="0" w:color="auto"/>
              <w:right w:val="single" w:sz="12" w:space="0" w:color="auto"/>
            </w:tcBorders>
          </w:tcPr>
          <w:p w14:paraId="5DA6B87C" w14:textId="77777777" w:rsidR="00AE66E6" w:rsidRPr="004B21C6" w:rsidRDefault="00AE66E6" w:rsidP="00031478">
            <w:pPr>
              <w:autoSpaceDE w:val="0"/>
              <w:autoSpaceDN w:val="0"/>
              <w:adjustRightInd w:val="0"/>
              <w:jc w:val="both"/>
              <w:rPr>
                <w:rFonts w:ascii="Arial Narrow" w:eastAsiaTheme="minorHAnsi" w:hAnsi="Arial Narrow" w:cs="Arial"/>
                <w:sz w:val="18"/>
                <w:szCs w:val="18"/>
                <w:lang w:eastAsia="en-US"/>
              </w:rPr>
            </w:pPr>
            <w:r w:rsidRPr="004B21C6">
              <w:rPr>
                <w:rFonts w:ascii="Arial Narrow" w:eastAsiaTheme="minorHAnsi" w:hAnsi="Arial Narrow" w:cs="Arial"/>
                <w:b/>
                <w:sz w:val="18"/>
                <w:szCs w:val="18"/>
                <w:lang w:eastAsia="en-US"/>
              </w:rPr>
              <w:t>Serviço de repavimentação (REPOSIÇÃO) de calçamento</w:t>
            </w:r>
            <w:r w:rsidRPr="004B21C6">
              <w:rPr>
                <w:rFonts w:ascii="Arial Narrow" w:eastAsiaTheme="minorHAnsi" w:hAnsi="Arial Narrow" w:cs="Arial"/>
                <w:sz w:val="18"/>
                <w:szCs w:val="18"/>
                <w:lang w:eastAsia="en-US"/>
              </w:rPr>
              <w:t xml:space="preserve">, compreendendo retirada do calçamento existente, regularização da cancha com pedrisco e pó-de-brita, assentamento dos paralelepípedos (ou </w:t>
            </w:r>
            <w:proofErr w:type="spellStart"/>
            <w:r w:rsidRPr="004B21C6">
              <w:rPr>
                <w:rFonts w:ascii="Arial Narrow" w:eastAsiaTheme="minorHAnsi" w:hAnsi="Arial Narrow" w:cs="Arial"/>
                <w:sz w:val="18"/>
                <w:szCs w:val="18"/>
                <w:lang w:eastAsia="en-US"/>
              </w:rPr>
              <w:t>pav’s</w:t>
            </w:r>
            <w:proofErr w:type="spellEnd"/>
            <w:r w:rsidRPr="004B21C6">
              <w:rPr>
                <w:rFonts w:ascii="Arial Narrow" w:eastAsiaTheme="minorHAnsi" w:hAnsi="Arial Narrow" w:cs="Arial"/>
                <w:sz w:val="18"/>
                <w:szCs w:val="18"/>
                <w:lang w:eastAsia="en-US"/>
              </w:rPr>
              <w:t xml:space="preserve"> de concreto), rejunte com pó-de-brita (ou areia) e compactação com placa vibratória até o completo preenchimento das juntas, retirada do material excedente e limpeza da obra. A escavação mecânica e/ou compactação da cancha, onde necessário, serão executados pela municipalidade, bem como a mesma fornecerá os materiais necessários e determinará os locais a serem </w:t>
            </w:r>
            <w:proofErr w:type="spellStart"/>
            <w:r w:rsidRPr="004B21C6">
              <w:rPr>
                <w:rFonts w:ascii="Arial Narrow" w:eastAsiaTheme="minorHAnsi" w:hAnsi="Arial Narrow" w:cs="Arial"/>
                <w:sz w:val="18"/>
                <w:szCs w:val="18"/>
                <w:lang w:eastAsia="en-US"/>
              </w:rPr>
              <w:t>repavimentados</w:t>
            </w:r>
            <w:proofErr w:type="spellEnd"/>
            <w:r w:rsidRPr="004B21C6">
              <w:rPr>
                <w:rFonts w:ascii="Arial Narrow" w:eastAsiaTheme="minorHAnsi" w:hAnsi="Arial Narrow" w:cs="Arial"/>
                <w:sz w:val="18"/>
                <w:szCs w:val="18"/>
                <w:lang w:eastAsia="en-US"/>
              </w:rPr>
              <w:t xml:space="preserve">, fiscalizando sua execução e emitindo laudo de medição, para pagamento dos serviços. A reposição de meio-fio será computada como reposição de calçamento, na equivalência de um metro quadrado (1,00 m²) de repavimentação para cada um metro e meio (1,50 m) de meio-fio assentado e rejuntado com argamassa de cimento e areia. Na impossibilidade </w:t>
            </w:r>
            <w:proofErr w:type="gramStart"/>
            <w:r w:rsidRPr="004B21C6">
              <w:rPr>
                <w:rFonts w:ascii="Arial Narrow" w:eastAsiaTheme="minorHAnsi" w:hAnsi="Arial Narrow" w:cs="Arial"/>
                <w:sz w:val="18"/>
                <w:szCs w:val="18"/>
                <w:lang w:eastAsia="en-US"/>
              </w:rPr>
              <w:t>da</w:t>
            </w:r>
            <w:proofErr w:type="gramEnd"/>
            <w:r w:rsidRPr="004B21C6">
              <w:rPr>
                <w:rFonts w:ascii="Arial Narrow" w:eastAsiaTheme="minorHAnsi" w:hAnsi="Arial Narrow" w:cs="Arial"/>
                <w:sz w:val="18"/>
                <w:szCs w:val="18"/>
                <w:lang w:eastAsia="en-US"/>
              </w:rPr>
              <w:t xml:space="preserve"> municipalidade executar os serviços de seleção e carregamento manual de paralelepípedos em depósito distante do local das obras, conserto de tubulações de água e esgoto danificados por ocasião do preparo da cancha e esses serviços forem efetuados pela empresa a fim de não interromper o andamento da obra, o tempo </w:t>
            </w:r>
            <w:r w:rsidRPr="004B21C6">
              <w:rPr>
                <w:rFonts w:ascii="Arial Narrow" w:eastAsiaTheme="minorHAnsi" w:hAnsi="Arial Narrow" w:cs="Arial"/>
                <w:sz w:val="18"/>
                <w:szCs w:val="18"/>
                <w:lang w:eastAsia="en-US"/>
              </w:rPr>
              <w:lastRenderedPageBreak/>
              <w:t>necessário será convertido em repavimentação, na equivalência de um metro quadrado (1 m²) de repavimentação para cada hora de serviço prestado. Todo o ferramental necessário, bem como os materiais de sinalização serão de responsabilidade da empresa contratada, devendo os mesmos serem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w:t>
            </w:r>
          </w:p>
          <w:p w14:paraId="600060A9" w14:textId="77777777" w:rsidR="00AE66E6" w:rsidRPr="004B21C6" w:rsidRDefault="00AE66E6" w:rsidP="00031478">
            <w:pPr>
              <w:pStyle w:val="Subttulo"/>
              <w:ind w:firstLine="0"/>
              <w:jc w:val="both"/>
              <w:rPr>
                <w:rFonts w:ascii="Arial Narrow" w:hAnsi="Arial Narrow"/>
                <w:sz w:val="18"/>
                <w:szCs w:val="18"/>
              </w:rPr>
            </w:pPr>
            <w:r w:rsidRPr="004B21C6">
              <w:rPr>
                <w:rFonts w:ascii="Arial Narrow" w:eastAsiaTheme="minorHAnsi" w:hAnsi="Arial Narrow" w:cs="Arial"/>
                <w:sz w:val="18"/>
                <w:szCs w:val="18"/>
                <w:lang w:eastAsia="en-US"/>
              </w:rPr>
              <w:t>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6B5D167D" w14:textId="69A99824"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lastRenderedPageBreak/>
              <w:t>45,00</w:t>
            </w:r>
          </w:p>
        </w:tc>
        <w:tc>
          <w:tcPr>
            <w:tcW w:w="1297" w:type="dxa"/>
            <w:tcBorders>
              <w:top w:val="single" w:sz="12" w:space="0" w:color="auto"/>
              <w:left w:val="single" w:sz="12" w:space="0" w:color="auto"/>
              <w:bottom w:val="single" w:sz="12" w:space="0" w:color="auto"/>
              <w:right w:val="single" w:sz="12" w:space="0" w:color="auto"/>
            </w:tcBorders>
          </w:tcPr>
          <w:p w14:paraId="6D34BBC8" w14:textId="0AF53DC1"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135.000,00</w:t>
            </w:r>
          </w:p>
        </w:tc>
      </w:tr>
      <w:tr w:rsidR="00AE66E6" w:rsidRPr="00A61607" w14:paraId="3CCD6EF0" w14:textId="77777777" w:rsidTr="004B21C6">
        <w:tc>
          <w:tcPr>
            <w:tcW w:w="567" w:type="dxa"/>
            <w:tcBorders>
              <w:top w:val="single" w:sz="12" w:space="0" w:color="auto"/>
              <w:left w:val="single" w:sz="12" w:space="0" w:color="auto"/>
              <w:bottom w:val="single" w:sz="12" w:space="0" w:color="auto"/>
              <w:right w:val="single" w:sz="12" w:space="0" w:color="auto"/>
            </w:tcBorders>
          </w:tcPr>
          <w:p w14:paraId="0C60310D" w14:textId="77777777" w:rsidR="00AE66E6" w:rsidRPr="004B21C6" w:rsidRDefault="00AE66E6" w:rsidP="00031478">
            <w:pPr>
              <w:jc w:val="center"/>
              <w:rPr>
                <w:rFonts w:ascii="Arial Narrow" w:hAnsi="Arial Narrow"/>
                <w:sz w:val="18"/>
                <w:szCs w:val="18"/>
              </w:rPr>
            </w:pPr>
            <w:r w:rsidRPr="004B21C6">
              <w:rPr>
                <w:rFonts w:ascii="Arial Narrow" w:hAnsi="Arial Narrow"/>
                <w:sz w:val="18"/>
                <w:szCs w:val="18"/>
              </w:rPr>
              <w:t>03</w:t>
            </w:r>
          </w:p>
        </w:tc>
        <w:tc>
          <w:tcPr>
            <w:tcW w:w="709" w:type="dxa"/>
            <w:tcBorders>
              <w:top w:val="single" w:sz="12" w:space="0" w:color="auto"/>
              <w:left w:val="single" w:sz="12" w:space="0" w:color="auto"/>
              <w:bottom w:val="single" w:sz="12" w:space="0" w:color="auto"/>
              <w:right w:val="single" w:sz="12" w:space="0" w:color="auto"/>
            </w:tcBorders>
          </w:tcPr>
          <w:p w14:paraId="6146796A"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M</w:t>
            </w:r>
            <w:r w:rsidRPr="004B21C6">
              <w:rPr>
                <w:rFonts w:ascii="Arial Narrow" w:hAnsi="Arial Narrow"/>
                <w:sz w:val="18"/>
                <w:szCs w:val="18"/>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67ACD277"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1.000</w:t>
            </w:r>
          </w:p>
        </w:tc>
        <w:tc>
          <w:tcPr>
            <w:tcW w:w="5086" w:type="dxa"/>
            <w:tcBorders>
              <w:top w:val="single" w:sz="12" w:space="0" w:color="auto"/>
              <w:left w:val="single" w:sz="12" w:space="0" w:color="auto"/>
              <w:bottom w:val="single" w:sz="12" w:space="0" w:color="auto"/>
              <w:right w:val="single" w:sz="12" w:space="0" w:color="auto"/>
            </w:tcBorders>
          </w:tcPr>
          <w:p w14:paraId="6C12FBD7" w14:textId="77777777" w:rsidR="00AE66E6" w:rsidRPr="004B21C6" w:rsidRDefault="00AE66E6" w:rsidP="00031478">
            <w:pPr>
              <w:autoSpaceDE w:val="0"/>
              <w:autoSpaceDN w:val="0"/>
              <w:adjustRightInd w:val="0"/>
              <w:jc w:val="both"/>
              <w:rPr>
                <w:rFonts w:ascii="Arial Narrow" w:eastAsiaTheme="minorHAnsi" w:hAnsi="Arial Narrow" w:cs="Arial"/>
                <w:sz w:val="18"/>
                <w:szCs w:val="18"/>
                <w:lang w:eastAsia="en-US"/>
              </w:rPr>
            </w:pPr>
            <w:r w:rsidRPr="004B21C6">
              <w:rPr>
                <w:rFonts w:ascii="Arial Narrow" w:eastAsiaTheme="minorHAnsi" w:hAnsi="Arial Narrow" w:cs="Arial"/>
                <w:b/>
                <w:sz w:val="18"/>
                <w:szCs w:val="18"/>
                <w:lang w:eastAsia="en-US"/>
              </w:rPr>
              <w:t>Serviço de pavimentação de calçadas,</w:t>
            </w:r>
            <w:r w:rsidRPr="004B21C6">
              <w:rPr>
                <w:rFonts w:ascii="Arial Narrow" w:eastAsiaTheme="minorHAnsi" w:hAnsi="Arial Narrow" w:cs="Arial"/>
                <w:sz w:val="18"/>
                <w:szCs w:val="18"/>
                <w:lang w:eastAsia="en-US"/>
              </w:rPr>
              <w:t xml:space="preserve"> compreendendo regularização da cancha, assentamento das lajes de basalto e/ou concreto, rejunte com argamassa de cimento e areia, limpeza completa das lajes e recolhimento das sobras de materiais utilizados.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de calçada, na equivalência de um metro quadrado (1,00 m²) de calçada para cada dois metros (2,00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5137B409" w14:textId="643375E6"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55,00</w:t>
            </w:r>
          </w:p>
        </w:tc>
        <w:tc>
          <w:tcPr>
            <w:tcW w:w="1297" w:type="dxa"/>
            <w:tcBorders>
              <w:top w:val="single" w:sz="12" w:space="0" w:color="auto"/>
              <w:left w:val="single" w:sz="12" w:space="0" w:color="auto"/>
              <w:bottom w:val="single" w:sz="12" w:space="0" w:color="auto"/>
              <w:right w:val="single" w:sz="12" w:space="0" w:color="auto"/>
            </w:tcBorders>
          </w:tcPr>
          <w:p w14:paraId="6102A053" w14:textId="6183543E"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55.000,00</w:t>
            </w:r>
          </w:p>
        </w:tc>
      </w:tr>
      <w:tr w:rsidR="00AE66E6" w:rsidRPr="00A61607" w14:paraId="5FE9FBD2" w14:textId="77777777" w:rsidTr="004B21C6">
        <w:tc>
          <w:tcPr>
            <w:tcW w:w="567" w:type="dxa"/>
            <w:tcBorders>
              <w:top w:val="single" w:sz="12" w:space="0" w:color="auto"/>
              <w:left w:val="single" w:sz="12" w:space="0" w:color="auto"/>
              <w:bottom w:val="single" w:sz="12" w:space="0" w:color="auto"/>
              <w:right w:val="single" w:sz="12" w:space="0" w:color="auto"/>
            </w:tcBorders>
          </w:tcPr>
          <w:p w14:paraId="3025BE69" w14:textId="77777777" w:rsidR="00AE66E6" w:rsidRPr="004B21C6" w:rsidRDefault="00AE66E6" w:rsidP="00031478">
            <w:pPr>
              <w:jc w:val="center"/>
              <w:rPr>
                <w:rFonts w:ascii="Arial Narrow" w:hAnsi="Arial Narrow"/>
                <w:sz w:val="18"/>
                <w:szCs w:val="18"/>
              </w:rPr>
            </w:pPr>
            <w:r w:rsidRPr="004B21C6">
              <w:rPr>
                <w:rFonts w:ascii="Arial Narrow" w:hAnsi="Arial Narrow"/>
                <w:sz w:val="18"/>
                <w:szCs w:val="18"/>
              </w:rPr>
              <w:t>04</w:t>
            </w:r>
          </w:p>
        </w:tc>
        <w:tc>
          <w:tcPr>
            <w:tcW w:w="709" w:type="dxa"/>
            <w:tcBorders>
              <w:top w:val="single" w:sz="12" w:space="0" w:color="auto"/>
              <w:left w:val="single" w:sz="12" w:space="0" w:color="auto"/>
              <w:bottom w:val="single" w:sz="12" w:space="0" w:color="auto"/>
              <w:right w:val="single" w:sz="12" w:space="0" w:color="auto"/>
            </w:tcBorders>
          </w:tcPr>
          <w:p w14:paraId="33069817"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M</w:t>
            </w:r>
            <w:r w:rsidRPr="004B21C6">
              <w:rPr>
                <w:rFonts w:ascii="Arial Narrow" w:hAnsi="Arial Narrow"/>
                <w:sz w:val="18"/>
                <w:szCs w:val="18"/>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1F056AF2"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500</w:t>
            </w:r>
          </w:p>
        </w:tc>
        <w:tc>
          <w:tcPr>
            <w:tcW w:w="5086" w:type="dxa"/>
            <w:tcBorders>
              <w:top w:val="single" w:sz="12" w:space="0" w:color="auto"/>
              <w:left w:val="single" w:sz="12" w:space="0" w:color="auto"/>
              <w:bottom w:val="single" w:sz="12" w:space="0" w:color="auto"/>
              <w:right w:val="single" w:sz="12" w:space="0" w:color="auto"/>
            </w:tcBorders>
          </w:tcPr>
          <w:p w14:paraId="2DE48F6C" w14:textId="77777777" w:rsidR="00AE66E6" w:rsidRPr="004B21C6" w:rsidRDefault="00AE66E6" w:rsidP="00031478">
            <w:pPr>
              <w:pStyle w:val="Subttulo"/>
              <w:ind w:firstLine="0"/>
              <w:jc w:val="both"/>
              <w:rPr>
                <w:rFonts w:ascii="Arial Narrow" w:hAnsi="Arial Narrow"/>
                <w:sz w:val="18"/>
                <w:szCs w:val="18"/>
              </w:rPr>
            </w:pPr>
            <w:r w:rsidRPr="004B21C6">
              <w:rPr>
                <w:rFonts w:ascii="Arial Narrow" w:eastAsiaTheme="minorHAnsi" w:hAnsi="Arial Narrow" w:cs="Arial"/>
                <w:b/>
                <w:sz w:val="18"/>
                <w:szCs w:val="18"/>
                <w:lang w:eastAsia="en-US"/>
              </w:rPr>
              <w:t>Serviço de repavimentação (REPOSIÇÃO) de calçada</w:t>
            </w:r>
            <w:r w:rsidRPr="004B21C6">
              <w:rPr>
                <w:rFonts w:ascii="Arial Narrow" w:eastAsiaTheme="minorHAnsi" w:hAnsi="Arial Narrow" w:cs="Arial"/>
                <w:sz w:val="18"/>
                <w:szCs w:val="18"/>
                <w:lang w:eastAsia="en-US"/>
              </w:rPr>
              <w:t xml:space="preserve">, compreendendo retirada da calçada existente, regularização da cancha, assentamento das lajes de basalto e/ou concreto, rejunte com argamassa de cimento e areia, limpeza completa das lajes e recolhimento das sobras de materiais utilizados. A supressão de árvores e/ou escavação mecânica, onde necessário, serão executados pela municipalidade, bem como a mesma fornecerá os materiais necessários e determinará os locais a serem </w:t>
            </w:r>
            <w:proofErr w:type="spellStart"/>
            <w:r w:rsidRPr="004B21C6">
              <w:rPr>
                <w:rFonts w:ascii="Arial Narrow" w:eastAsiaTheme="minorHAnsi" w:hAnsi="Arial Narrow" w:cs="Arial"/>
                <w:sz w:val="18"/>
                <w:szCs w:val="18"/>
                <w:lang w:eastAsia="en-US"/>
              </w:rPr>
              <w:t>repavimentados</w:t>
            </w:r>
            <w:proofErr w:type="spellEnd"/>
            <w:r w:rsidRPr="004B21C6">
              <w:rPr>
                <w:rFonts w:ascii="Arial Narrow" w:eastAsiaTheme="minorHAnsi" w:hAnsi="Arial Narrow" w:cs="Arial"/>
                <w:sz w:val="18"/>
                <w:szCs w:val="18"/>
                <w:lang w:eastAsia="en-US"/>
              </w:rPr>
              <w:t xml:space="preserve">, fiscalizando sua execução e emitindo laudo de medição, para pagamento dos serviços. A reposição de meio-fio será computada como reposição de calçada, na equivalência de um metro quadrado (1,00 m²) de calçada para cada dois metros (2,00 m) de meio-fio assentado e rejuntado com argamassa de cimento e areia. Na impossibilidade </w:t>
            </w:r>
            <w:proofErr w:type="gramStart"/>
            <w:r w:rsidRPr="004B21C6">
              <w:rPr>
                <w:rFonts w:ascii="Arial Narrow" w:eastAsiaTheme="minorHAnsi" w:hAnsi="Arial Narrow" w:cs="Arial"/>
                <w:sz w:val="18"/>
                <w:szCs w:val="18"/>
                <w:lang w:eastAsia="en-US"/>
              </w:rPr>
              <w:t>da</w:t>
            </w:r>
            <w:proofErr w:type="gramEnd"/>
            <w:r w:rsidRPr="004B21C6">
              <w:rPr>
                <w:rFonts w:ascii="Arial Narrow" w:eastAsiaTheme="minorHAnsi" w:hAnsi="Arial Narrow" w:cs="Arial"/>
                <w:sz w:val="18"/>
                <w:szCs w:val="18"/>
                <w:lang w:eastAsia="en-US"/>
              </w:rPr>
              <w:t xml:space="preserve"> municipalidade executar os serviços de supressão total ou parcial de árvores, conserto de tubulações de água e esgoto danificados por ocasião do preparo da cancha e esses serviços forem efetuados pela empresa a fim de não interromper o andamento da obra, o tempo necessário será convertido em repavimentação, na equivalência de setenta e cinco centímetros quadrados (0,75 m²) de repavimentação para cada hora de serviço prestado.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 </w:t>
            </w:r>
          </w:p>
        </w:tc>
        <w:tc>
          <w:tcPr>
            <w:tcW w:w="1418" w:type="dxa"/>
            <w:tcBorders>
              <w:top w:val="single" w:sz="12" w:space="0" w:color="auto"/>
              <w:left w:val="single" w:sz="12" w:space="0" w:color="auto"/>
              <w:bottom w:val="single" w:sz="12" w:space="0" w:color="auto"/>
              <w:right w:val="single" w:sz="12" w:space="0" w:color="auto"/>
            </w:tcBorders>
          </w:tcPr>
          <w:p w14:paraId="36504C3F" w14:textId="41FE637D"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65,00</w:t>
            </w:r>
          </w:p>
        </w:tc>
        <w:tc>
          <w:tcPr>
            <w:tcW w:w="1297" w:type="dxa"/>
            <w:tcBorders>
              <w:top w:val="single" w:sz="12" w:space="0" w:color="auto"/>
              <w:left w:val="single" w:sz="12" w:space="0" w:color="auto"/>
              <w:bottom w:val="single" w:sz="12" w:space="0" w:color="auto"/>
              <w:right w:val="single" w:sz="12" w:space="0" w:color="auto"/>
            </w:tcBorders>
          </w:tcPr>
          <w:p w14:paraId="4189D62B" w14:textId="796924B8"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32.500,00</w:t>
            </w:r>
          </w:p>
        </w:tc>
      </w:tr>
      <w:tr w:rsidR="00AE66E6" w:rsidRPr="00A61607" w14:paraId="7A33C84C" w14:textId="77777777" w:rsidTr="004B21C6">
        <w:tc>
          <w:tcPr>
            <w:tcW w:w="567" w:type="dxa"/>
            <w:tcBorders>
              <w:top w:val="single" w:sz="12" w:space="0" w:color="auto"/>
              <w:left w:val="single" w:sz="12" w:space="0" w:color="auto"/>
              <w:bottom w:val="single" w:sz="12" w:space="0" w:color="auto"/>
              <w:right w:val="single" w:sz="12" w:space="0" w:color="auto"/>
            </w:tcBorders>
          </w:tcPr>
          <w:p w14:paraId="2E6E9D14" w14:textId="77777777" w:rsidR="00AE66E6" w:rsidRPr="004B21C6" w:rsidRDefault="00AE66E6" w:rsidP="00031478">
            <w:pPr>
              <w:jc w:val="center"/>
              <w:rPr>
                <w:rFonts w:ascii="Arial Narrow" w:hAnsi="Arial Narrow"/>
                <w:sz w:val="18"/>
                <w:szCs w:val="18"/>
              </w:rPr>
            </w:pPr>
            <w:r w:rsidRPr="004B21C6">
              <w:rPr>
                <w:rFonts w:ascii="Arial Narrow" w:hAnsi="Arial Narrow"/>
                <w:sz w:val="18"/>
                <w:szCs w:val="18"/>
              </w:rPr>
              <w:t>05</w:t>
            </w:r>
          </w:p>
        </w:tc>
        <w:tc>
          <w:tcPr>
            <w:tcW w:w="709" w:type="dxa"/>
            <w:tcBorders>
              <w:top w:val="single" w:sz="12" w:space="0" w:color="auto"/>
              <w:left w:val="single" w:sz="12" w:space="0" w:color="auto"/>
              <w:bottom w:val="single" w:sz="12" w:space="0" w:color="auto"/>
              <w:right w:val="single" w:sz="12" w:space="0" w:color="auto"/>
            </w:tcBorders>
          </w:tcPr>
          <w:p w14:paraId="648CD06B"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M</w:t>
            </w:r>
            <w:r w:rsidRPr="004B21C6">
              <w:rPr>
                <w:rFonts w:ascii="Arial Narrow" w:hAnsi="Arial Narrow"/>
                <w:sz w:val="18"/>
                <w:szCs w:val="18"/>
                <w:vertAlign w:val="superscript"/>
              </w:rPr>
              <w:t>2</w:t>
            </w:r>
          </w:p>
        </w:tc>
        <w:tc>
          <w:tcPr>
            <w:tcW w:w="1094" w:type="dxa"/>
            <w:tcBorders>
              <w:top w:val="single" w:sz="12" w:space="0" w:color="auto"/>
              <w:left w:val="single" w:sz="12" w:space="0" w:color="auto"/>
              <w:bottom w:val="single" w:sz="12" w:space="0" w:color="auto"/>
              <w:right w:val="single" w:sz="12" w:space="0" w:color="auto"/>
            </w:tcBorders>
          </w:tcPr>
          <w:p w14:paraId="09249601" w14:textId="77777777" w:rsidR="00AE66E6" w:rsidRPr="004B21C6" w:rsidRDefault="00AE66E6" w:rsidP="00031478">
            <w:pPr>
              <w:tabs>
                <w:tab w:val="left" w:pos="576"/>
              </w:tabs>
              <w:ind w:right="98"/>
              <w:jc w:val="center"/>
              <w:rPr>
                <w:rFonts w:ascii="Arial Narrow" w:hAnsi="Arial Narrow"/>
                <w:sz w:val="18"/>
                <w:szCs w:val="18"/>
              </w:rPr>
            </w:pPr>
            <w:r w:rsidRPr="004B21C6">
              <w:rPr>
                <w:rFonts w:ascii="Arial Narrow" w:hAnsi="Arial Narrow"/>
                <w:sz w:val="18"/>
                <w:szCs w:val="18"/>
              </w:rPr>
              <w:t>1.000</w:t>
            </w:r>
          </w:p>
        </w:tc>
        <w:tc>
          <w:tcPr>
            <w:tcW w:w="5086" w:type="dxa"/>
            <w:tcBorders>
              <w:top w:val="single" w:sz="12" w:space="0" w:color="auto"/>
              <w:left w:val="single" w:sz="12" w:space="0" w:color="auto"/>
              <w:bottom w:val="single" w:sz="12" w:space="0" w:color="auto"/>
              <w:right w:val="single" w:sz="12" w:space="0" w:color="auto"/>
            </w:tcBorders>
          </w:tcPr>
          <w:p w14:paraId="5B9B64E0" w14:textId="77777777" w:rsidR="00AE66E6" w:rsidRPr="004B21C6" w:rsidRDefault="00AE66E6" w:rsidP="00031478">
            <w:pPr>
              <w:pStyle w:val="Subttulo"/>
              <w:ind w:firstLine="0"/>
              <w:jc w:val="both"/>
              <w:rPr>
                <w:rFonts w:ascii="Arial Narrow" w:hAnsi="Arial Narrow"/>
                <w:sz w:val="18"/>
                <w:szCs w:val="18"/>
              </w:rPr>
            </w:pPr>
            <w:r w:rsidRPr="004B21C6">
              <w:rPr>
                <w:rFonts w:ascii="Arial Narrow" w:hAnsi="Arial Narrow" w:cs="Arial"/>
                <w:b/>
                <w:bCs/>
                <w:sz w:val="18"/>
                <w:szCs w:val="18"/>
              </w:rPr>
              <w:t>SERVIÇOS DE MÃO DE OBRA NA EXECUÇÃO DE MURO DE CONTENÇÃO EM PEDRA DE BASALTO</w:t>
            </w:r>
            <w:r w:rsidRPr="004B21C6">
              <w:rPr>
                <w:rFonts w:ascii="Arial Narrow" w:hAnsi="Arial Narrow" w:cs="Arial"/>
                <w:sz w:val="18"/>
                <w:szCs w:val="18"/>
              </w:rPr>
              <w:t xml:space="preserve">, </w:t>
            </w:r>
            <w:r w:rsidRPr="004B21C6">
              <w:rPr>
                <w:rFonts w:ascii="Arial Narrow" w:hAnsi="Arial Narrow"/>
                <w:b/>
                <w:bCs/>
                <w:sz w:val="18"/>
                <w:szCs w:val="18"/>
              </w:rPr>
              <w:t>SOBRE VIGA EM CONCRETO ARMADO QUANDO NECESSÁRIO.</w:t>
            </w:r>
            <w:r w:rsidRPr="004B21C6">
              <w:rPr>
                <w:sz w:val="18"/>
                <w:szCs w:val="18"/>
              </w:rPr>
              <w:t xml:space="preserve"> </w:t>
            </w:r>
            <w:r w:rsidRPr="004B21C6">
              <w:rPr>
                <w:rFonts w:ascii="Arial Narrow" w:hAnsi="Arial Narrow"/>
                <w:sz w:val="18"/>
                <w:szCs w:val="18"/>
              </w:rPr>
              <w:t xml:space="preserve">Os serviços compreendem: nivelamento de cancha, execução de viga em concreto armado, com </w:t>
            </w:r>
            <w:r w:rsidRPr="004B21C6">
              <w:rPr>
                <w:rFonts w:ascii="Arial Narrow" w:hAnsi="Arial Narrow"/>
                <w:sz w:val="18"/>
                <w:szCs w:val="18"/>
              </w:rPr>
              <w:lastRenderedPageBreak/>
              <w:t>medidas fornecidas pelo fiscal da obra, assentamento de pedras em basalto em argamassa com traço conforme projeto ou definido pelo fiscal da obra, amarração de barras de ferro, conforme projeto ou definido pelo fiscal da obra e adequação de tubulação de esgoto ou água que possa passar pelo muro. o município fornecerá serviço de máquina para abertura de cancha, o nivelamento final da cancha deverá ser efetuado pela contratada de forma manual, tanto no fundo como no talude. a execução da viga será computada como execução de muro na equivalência de um metro quadrado (1,00 m²) de muro por um metro de viga (1,00 m), independentemente do tamanho. todo o insumo será fornecido pelo município (brita, areia, pedra, cimento, ferro, etc.). todo o ferramental necessário, bem como os materiais de sinalização serão de responsabilidade da empresa contratada, devendo os mesmos serem acondicionados em local adequado. a contratada deverá manter a obra sinalizada, de maneira a proporcionar a fluidez e segurança para o trânsito de pedestres e de veículos, além da segurança dos próprios servidores. dependendo da situação das obras, além das placas de sinalização, deverão ser providenciados tapumes e isolamento, conforme normas de segurança vigentes.</w:t>
            </w:r>
          </w:p>
        </w:tc>
        <w:tc>
          <w:tcPr>
            <w:tcW w:w="1418" w:type="dxa"/>
            <w:tcBorders>
              <w:top w:val="single" w:sz="12" w:space="0" w:color="auto"/>
              <w:left w:val="single" w:sz="12" w:space="0" w:color="auto"/>
              <w:bottom w:val="single" w:sz="12" w:space="0" w:color="auto"/>
              <w:right w:val="single" w:sz="12" w:space="0" w:color="auto"/>
            </w:tcBorders>
          </w:tcPr>
          <w:p w14:paraId="22EB38A9" w14:textId="7F291111"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lastRenderedPageBreak/>
              <w:t>100,00</w:t>
            </w:r>
          </w:p>
        </w:tc>
        <w:tc>
          <w:tcPr>
            <w:tcW w:w="1297" w:type="dxa"/>
            <w:tcBorders>
              <w:top w:val="single" w:sz="12" w:space="0" w:color="auto"/>
              <w:left w:val="single" w:sz="12" w:space="0" w:color="auto"/>
              <w:bottom w:val="single" w:sz="12" w:space="0" w:color="auto"/>
              <w:right w:val="single" w:sz="12" w:space="0" w:color="auto"/>
            </w:tcBorders>
          </w:tcPr>
          <w:p w14:paraId="34E96E28" w14:textId="5827EB07" w:rsidR="00AE66E6" w:rsidRPr="004B21C6" w:rsidRDefault="004B21C6" w:rsidP="00031478">
            <w:pPr>
              <w:jc w:val="center"/>
              <w:rPr>
                <w:rFonts w:ascii="Arial Narrow" w:hAnsi="Arial Narrow" w:cs="Arial"/>
                <w:b/>
                <w:sz w:val="18"/>
                <w:szCs w:val="18"/>
              </w:rPr>
            </w:pPr>
            <w:r w:rsidRPr="004B21C6">
              <w:rPr>
                <w:rFonts w:ascii="Arial Narrow" w:hAnsi="Arial Narrow" w:cs="Arial"/>
                <w:b/>
                <w:sz w:val="18"/>
                <w:szCs w:val="18"/>
              </w:rPr>
              <w:t>100.000,00</w:t>
            </w:r>
          </w:p>
        </w:tc>
      </w:tr>
    </w:tbl>
    <w:p w14:paraId="2F980EA9" w14:textId="77777777" w:rsidR="00AE66E6" w:rsidRDefault="00AE66E6" w:rsidP="00AE66E6">
      <w:pPr>
        <w:tabs>
          <w:tab w:val="left" w:pos="11624"/>
          <w:tab w:val="left" w:pos="11907"/>
        </w:tabs>
        <w:rPr>
          <w:rFonts w:ascii="Arial Narrow" w:hAnsi="Arial Narrow"/>
          <w:sz w:val="20"/>
          <w:szCs w:val="20"/>
        </w:rPr>
      </w:pPr>
    </w:p>
    <w:p w14:paraId="3B02D217" w14:textId="77777777" w:rsidR="00367541" w:rsidRPr="00130366" w:rsidRDefault="00367541" w:rsidP="004E1851">
      <w:pPr>
        <w:pStyle w:val="Ttulo"/>
        <w:jc w:val="left"/>
        <w:rPr>
          <w:b w:val="0"/>
          <w:sz w:val="22"/>
          <w:szCs w:val="22"/>
        </w:rPr>
      </w:pPr>
    </w:p>
    <w:p w14:paraId="07E40484" w14:textId="7333FD57" w:rsidR="00355537" w:rsidRPr="001E342E" w:rsidRDefault="0057633D" w:rsidP="001E342E">
      <w:pPr>
        <w:autoSpaceDE w:val="0"/>
        <w:autoSpaceDN w:val="0"/>
        <w:adjustRightInd w:val="0"/>
        <w:jc w:val="both"/>
        <w:rPr>
          <w:sz w:val="20"/>
          <w:szCs w:val="20"/>
        </w:rPr>
      </w:pPr>
      <w:r w:rsidRPr="001E342E">
        <w:rPr>
          <w:sz w:val="20"/>
          <w:szCs w:val="20"/>
        </w:rPr>
        <w:t xml:space="preserve">   </w:t>
      </w:r>
      <w:r w:rsidR="006616C6" w:rsidRPr="001E342E">
        <w:rPr>
          <w:sz w:val="20"/>
          <w:szCs w:val="20"/>
        </w:rPr>
        <w:t xml:space="preserve">Em conformidade com o Edital </w:t>
      </w:r>
      <w:r w:rsidR="004B21C6" w:rsidRPr="001E342E">
        <w:rPr>
          <w:sz w:val="20"/>
          <w:szCs w:val="20"/>
        </w:rPr>
        <w:t>a</w:t>
      </w:r>
      <w:r w:rsidR="004B21C6" w:rsidRPr="001E342E">
        <w:rPr>
          <w:sz w:val="20"/>
          <w:szCs w:val="20"/>
        </w:rPr>
        <w:t xml:space="preserve"> realização dos serviços será parcelada, periodicamente o Município solicitará a quantidade necessitada, devendo o licitante vencedor providenciar em até 03 (três) dias após cada solicitação</w:t>
      </w:r>
      <w:r w:rsidR="004B21C6" w:rsidRPr="001E342E">
        <w:rPr>
          <w:b/>
          <w:sz w:val="20"/>
          <w:szCs w:val="20"/>
        </w:rPr>
        <w:t>.</w:t>
      </w:r>
      <w:r w:rsidR="00AC1C9C" w:rsidRPr="001E342E">
        <w:rPr>
          <w:sz w:val="20"/>
          <w:szCs w:val="20"/>
        </w:rPr>
        <w:t xml:space="preserve"> </w:t>
      </w:r>
      <w:proofErr w:type="spellStart"/>
      <w:r w:rsidR="001E342E" w:rsidRPr="001E342E">
        <w:rPr>
          <w:sz w:val="20"/>
          <w:szCs w:val="20"/>
        </w:rPr>
        <w:t>O</w:t>
      </w:r>
      <w:proofErr w:type="spellEnd"/>
      <w:r w:rsidR="001E342E" w:rsidRPr="001E342E">
        <w:rPr>
          <w:sz w:val="20"/>
          <w:szCs w:val="20"/>
        </w:rPr>
        <w:t xml:space="preserve"> pagamento será efetuado em até 10 dias após a realização dos serviços, tendo em conta a quantidade efetuada, mediante a apresentação de nota fiscal e a emissão de laudo pelo Setor de Engenharia do Município. Somente será paga a quantidade efetivamente executada</w:t>
      </w:r>
      <w:r w:rsidR="001E342E" w:rsidRPr="001E342E">
        <w:rPr>
          <w:sz w:val="20"/>
          <w:szCs w:val="20"/>
        </w:rPr>
        <w:t>.</w:t>
      </w:r>
    </w:p>
    <w:p w14:paraId="658F8F30" w14:textId="77777777" w:rsidR="001E342E" w:rsidRPr="00AC1C9C" w:rsidRDefault="001E342E" w:rsidP="001E342E">
      <w:pPr>
        <w:autoSpaceDE w:val="0"/>
        <w:autoSpaceDN w:val="0"/>
        <w:adjustRightInd w:val="0"/>
        <w:jc w:val="both"/>
        <w:rPr>
          <w:b/>
          <w:bCs/>
          <w:sz w:val="22"/>
          <w:szCs w:val="22"/>
        </w:rPr>
      </w:pPr>
    </w:p>
    <w:p w14:paraId="518DF01A" w14:textId="5958AC2B" w:rsidR="004A4C5C" w:rsidRPr="00AC1C9C" w:rsidRDefault="00353E85" w:rsidP="00130366">
      <w:pPr>
        <w:jc w:val="center"/>
        <w:rPr>
          <w:b/>
          <w:bCs/>
          <w:sz w:val="20"/>
          <w:szCs w:val="20"/>
        </w:rPr>
      </w:pPr>
      <w:r w:rsidRPr="00AC1C9C">
        <w:rPr>
          <w:b/>
          <w:bCs/>
          <w:sz w:val="20"/>
          <w:szCs w:val="20"/>
        </w:rPr>
        <w:t xml:space="preserve">GABINETE DO PREFEITO MUNICIPAL DE COTIPORÃ, </w:t>
      </w:r>
      <w:r w:rsidR="001E342E">
        <w:rPr>
          <w:b/>
          <w:bCs/>
          <w:sz w:val="20"/>
          <w:szCs w:val="20"/>
        </w:rPr>
        <w:t>13 DIAS DO MÊ DE MARÇO DE 2025</w:t>
      </w:r>
    </w:p>
    <w:p w14:paraId="4D40FF78" w14:textId="77777777" w:rsidR="004A07C1" w:rsidRPr="00AC1C9C" w:rsidRDefault="004A07C1" w:rsidP="004E1851">
      <w:pPr>
        <w:rPr>
          <w:sz w:val="20"/>
          <w:szCs w:val="20"/>
        </w:rPr>
      </w:pPr>
    </w:p>
    <w:p w14:paraId="51957942" w14:textId="77777777" w:rsidR="004A07C1" w:rsidRPr="00AC1C9C" w:rsidRDefault="004A07C1" w:rsidP="004E1851">
      <w:pPr>
        <w:rPr>
          <w:sz w:val="20"/>
          <w:szCs w:val="20"/>
        </w:rPr>
      </w:pPr>
    </w:p>
    <w:p w14:paraId="4FF3BFFF" w14:textId="77777777" w:rsidR="00551D4D" w:rsidRDefault="00551D4D" w:rsidP="004E1851">
      <w:pPr>
        <w:tabs>
          <w:tab w:val="left" w:pos="3381"/>
        </w:tabs>
        <w:rPr>
          <w:b/>
          <w:sz w:val="20"/>
          <w:szCs w:val="20"/>
        </w:rPr>
      </w:pPr>
    </w:p>
    <w:p w14:paraId="2901841B" w14:textId="77777777" w:rsidR="001E342E" w:rsidRPr="00AC1C9C" w:rsidRDefault="001E342E" w:rsidP="004E1851">
      <w:pPr>
        <w:tabs>
          <w:tab w:val="left" w:pos="3381"/>
        </w:tabs>
        <w:rPr>
          <w:b/>
          <w:sz w:val="20"/>
          <w:szCs w:val="20"/>
        </w:rPr>
      </w:pPr>
    </w:p>
    <w:p w14:paraId="55198B61" w14:textId="77777777" w:rsidR="00551D4D" w:rsidRPr="00AC1C9C" w:rsidRDefault="00551D4D" w:rsidP="004E1851">
      <w:pPr>
        <w:rPr>
          <w:b/>
          <w:sz w:val="20"/>
          <w:szCs w:val="20"/>
        </w:rPr>
      </w:pPr>
    </w:p>
    <w:p w14:paraId="5004E333" w14:textId="7D8C207D" w:rsidR="00353E85" w:rsidRPr="00AC1C9C" w:rsidRDefault="001E342E" w:rsidP="00130366">
      <w:pPr>
        <w:jc w:val="center"/>
        <w:rPr>
          <w:b/>
          <w:sz w:val="20"/>
          <w:szCs w:val="20"/>
        </w:rPr>
      </w:pPr>
      <w:r>
        <w:rPr>
          <w:b/>
          <w:sz w:val="20"/>
          <w:szCs w:val="20"/>
        </w:rPr>
        <w:t>DENER ZANELLA</w:t>
      </w:r>
    </w:p>
    <w:p w14:paraId="668D08FF" w14:textId="4162D5E3" w:rsidR="00F7520E" w:rsidRPr="00AC1C9C" w:rsidRDefault="009B0C86" w:rsidP="00130366">
      <w:pPr>
        <w:jc w:val="center"/>
        <w:rPr>
          <w:sz w:val="20"/>
          <w:szCs w:val="20"/>
        </w:rPr>
      </w:pPr>
      <w:r w:rsidRPr="00AC1C9C">
        <w:rPr>
          <w:sz w:val="20"/>
          <w:szCs w:val="20"/>
        </w:rPr>
        <w:t>Prefeit</w:t>
      </w:r>
      <w:r w:rsidR="00E10C1B" w:rsidRPr="00AC1C9C">
        <w:rPr>
          <w:sz w:val="20"/>
          <w:szCs w:val="20"/>
        </w:rPr>
        <w:t>o</w:t>
      </w:r>
      <w:r w:rsidRPr="00AC1C9C">
        <w:rPr>
          <w:sz w:val="20"/>
          <w:szCs w:val="20"/>
        </w:rPr>
        <w:t xml:space="preserve"> </w:t>
      </w:r>
      <w:r w:rsidR="004A07C1" w:rsidRPr="00AC1C9C">
        <w:rPr>
          <w:sz w:val="20"/>
          <w:szCs w:val="20"/>
        </w:rPr>
        <w:t>De Cotiporã</w:t>
      </w:r>
      <w:r w:rsidR="001E342E">
        <w:rPr>
          <w:sz w:val="20"/>
          <w:szCs w:val="20"/>
        </w:rPr>
        <w:t xml:space="preserve"> Em Exercício</w:t>
      </w:r>
    </w:p>
    <w:sectPr w:rsidR="00F7520E" w:rsidRPr="00AC1C9C" w:rsidSect="00256357">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9A82" w14:textId="77777777" w:rsidR="009B1AC6" w:rsidRDefault="009B1AC6" w:rsidP="00965D67">
      <w:r>
        <w:separator/>
      </w:r>
    </w:p>
  </w:endnote>
  <w:endnote w:type="continuationSeparator" w:id="0">
    <w:p w14:paraId="7C24841E" w14:textId="77777777" w:rsidR="009B1AC6" w:rsidRDefault="009B1AC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E8F3" w14:textId="77777777" w:rsidR="009B1AC6" w:rsidRDefault="009B1AC6" w:rsidP="00965D67">
      <w:r>
        <w:separator/>
      </w:r>
    </w:p>
  </w:footnote>
  <w:footnote w:type="continuationSeparator" w:id="0">
    <w:p w14:paraId="6FCEE0EE" w14:textId="77777777" w:rsidR="009B1AC6" w:rsidRDefault="009B1AC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anchor distT="0" distB="0" distL="114300" distR="114300" simplePos="0" relativeHeight="251658240" behindDoc="0" locked="0" layoutInCell="1" allowOverlap="1" wp14:anchorId="3416D38F" wp14:editId="701B6EBB">
          <wp:simplePos x="0" y="0"/>
          <wp:positionH relativeFrom="column">
            <wp:posOffset>583565</wp:posOffset>
          </wp:positionH>
          <wp:positionV relativeFrom="paragraph">
            <wp:posOffset>-40005</wp:posOffset>
          </wp:positionV>
          <wp:extent cx="5400675" cy="1314450"/>
          <wp:effectExtent l="0" t="0" r="0" b="0"/>
          <wp:wrapNone/>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anchor>
      </w:drawing>
    </w:r>
    <w:r>
      <w:rPr>
        <w:rFonts w:ascii="Aharoni" w:hAnsi="Aharoni" w:cs="Aharoni"/>
        <w:sz w:val="30"/>
        <w:szCs w:val="30"/>
      </w:rPr>
      <w:t xml:space="preserve">                       </w:t>
    </w:r>
  </w:p>
  <w:p w14:paraId="0DF0BD17" w14:textId="77777777" w:rsidR="00965D67" w:rsidRDefault="00965D67" w:rsidP="00BF593D">
    <w:pPr>
      <w:pStyle w:val="Cabealho"/>
    </w:pPr>
  </w:p>
  <w:p w14:paraId="76777BFA" w14:textId="77777777" w:rsidR="009A75A5" w:rsidRDefault="009A75A5" w:rsidP="00BF593D">
    <w:pPr>
      <w:pStyle w:val="Cabealho"/>
    </w:pPr>
  </w:p>
  <w:p w14:paraId="755E6BF2" w14:textId="77777777" w:rsidR="009A75A5" w:rsidRDefault="009A75A5" w:rsidP="00BF593D">
    <w:pPr>
      <w:pStyle w:val="Cabealho"/>
    </w:pPr>
  </w:p>
  <w:p w14:paraId="7BC2F7FE" w14:textId="77777777" w:rsidR="009A75A5" w:rsidRDefault="009A75A5" w:rsidP="00BF593D">
    <w:pPr>
      <w:pStyle w:val="Cabealho"/>
    </w:pPr>
  </w:p>
  <w:p w14:paraId="745B9195" w14:textId="77777777" w:rsidR="009A75A5" w:rsidRDefault="009A75A5" w:rsidP="00BF593D">
    <w:pPr>
      <w:pStyle w:val="Cabealho"/>
    </w:pPr>
  </w:p>
  <w:p w14:paraId="585C3985" w14:textId="77777777" w:rsidR="009A75A5" w:rsidRDefault="009A75A5" w:rsidP="00BF593D">
    <w:pPr>
      <w:pStyle w:val="Cabealho"/>
    </w:pPr>
  </w:p>
  <w:p w14:paraId="50DE7C91" w14:textId="77777777" w:rsidR="009A75A5" w:rsidRPr="00BF593D" w:rsidRDefault="009A75A5"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74B53"/>
    <w:rsid w:val="0008465D"/>
    <w:rsid w:val="00095166"/>
    <w:rsid w:val="00095B1A"/>
    <w:rsid w:val="000C1472"/>
    <w:rsid w:val="000C2DB9"/>
    <w:rsid w:val="000C68A2"/>
    <w:rsid w:val="000D44E7"/>
    <w:rsid w:val="000E47FC"/>
    <w:rsid w:val="0012624A"/>
    <w:rsid w:val="00130366"/>
    <w:rsid w:val="00134260"/>
    <w:rsid w:val="00134E1B"/>
    <w:rsid w:val="00151364"/>
    <w:rsid w:val="001634F1"/>
    <w:rsid w:val="001658CB"/>
    <w:rsid w:val="001911E2"/>
    <w:rsid w:val="001D4354"/>
    <w:rsid w:val="001E0553"/>
    <w:rsid w:val="001E1672"/>
    <w:rsid w:val="001E342E"/>
    <w:rsid w:val="001E3FA0"/>
    <w:rsid w:val="00231671"/>
    <w:rsid w:val="0023217E"/>
    <w:rsid w:val="0023218B"/>
    <w:rsid w:val="002327E9"/>
    <w:rsid w:val="00240FF3"/>
    <w:rsid w:val="00242345"/>
    <w:rsid w:val="00246B68"/>
    <w:rsid w:val="002470CD"/>
    <w:rsid w:val="00256357"/>
    <w:rsid w:val="00261B06"/>
    <w:rsid w:val="00262171"/>
    <w:rsid w:val="00281FB4"/>
    <w:rsid w:val="00290A50"/>
    <w:rsid w:val="002A2994"/>
    <w:rsid w:val="002B1B11"/>
    <w:rsid w:val="002B4451"/>
    <w:rsid w:val="002B6395"/>
    <w:rsid w:val="002D28E3"/>
    <w:rsid w:val="002D583F"/>
    <w:rsid w:val="002E71F5"/>
    <w:rsid w:val="002F2D71"/>
    <w:rsid w:val="00311DF6"/>
    <w:rsid w:val="00311ED2"/>
    <w:rsid w:val="00327934"/>
    <w:rsid w:val="003443EE"/>
    <w:rsid w:val="003450BA"/>
    <w:rsid w:val="00347B53"/>
    <w:rsid w:val="003512C9"/>
    <w:rsid w:val="00353E85"/>
    <w:rsid w:val="00355537"/>
    <w:rsid w:val="00367541"/>
    <w:rsid w:val="00386F93"/>
    <w:rsid w:val="00387851"/>
    <w:rsid w:val="00395380"/>
    <w:rsid w:val="003973ED"/>
    <w:rsid w:val="003A5F1A"/>
    <w:rsid w:val="003A6DFB"/>
    <w:rsid w:val="003B2A18"/>
    <w:rsid w:val="003C2A24"/>
    <w:rsid w:val="003C4477"/>
    <w:rsid w:val="003F1157"/>
    <w:rsid w:val="003F43FD"/>
    <w:rsid w:val="00426312"/>
    <w:rsid w:val="00431A3C"/>
    <w:rsid w:val="00432890"/>
    <w:rsid w:val="004438C6"/>
    <w:rsid w:val="00447C23"/>
    <w:rsid w:val="00454C29"/>
    <w:rsid w:val="00455FC8"/>
    <w:rsid w:val="004725EA"/>
    <w:rsid w:val="004A07C1"/>
    <w:rsid w:val="004A4C5C"/>
    <w:rsid w:val="004B21C6"/>
    <w:rsid w:val="004D4704"/>
    <w:rsid w:val="004E1851"/>
    <w:rsid w:val="004E3F9E"/>
    <w:rsid w:val="004E4651"/>
    <w:rsid w:val="00511D5A"/>
    <w:rsid w:val="00535013"/>
    <w:rsid w:val="00551D4D"/>
    <w:rsid w:val="0055368F"/>
    <w:rsid w:val="005645A3"/>
    <w:rsid w:val="0057633D"/>
    <w:rsid w:val="005806AE"/>
    <w:rsid w:val="005A005C"/>
    <w:rsid w:val="005A04F5"/>
    <w:rsid w:val="005A4FD1"/>
    <w:rsid w:val="005A68DA"/>
    <w:rsid w:val="005C663B"/>
    <w:rsid w:val="005E1223"/>
    <w:rsid w:val="005F2CE8"/>
    <w:rsid w:val="00603878"/>
    <w:rsid w:val="00606630"/>
    <w:rsid w:val="006167B2"/>
    <w:rsid w:val="00620074"/>
    <w:rsid w:val="00632A01"/>
    <w:rsid w:val="006335FA"/>
    <w:rsid w:val="00633C68"/>
    <w:rsid w:val="006360C3"/>
    <w:rsid w:val="00640269"/>
    <w:rsid w:val="00645899"/>
    <w:rsid w:val="006513E4"/>
    <w:rsid w:val="006616C6"/>
    <w:rsid w:val="00662227"/>
    <w:rsid w:val="0067203A"/>
    <w:rsid w:val="00673FFD"/>
    <w:rsid w:val="006764BB"/>
    <w:rsid w:val="00686768"/>
    <w:rsid w:val="006F4405"/>
    <w:rsid w:val="007070AD"/>
    <w:rsid w:val="00717300"/>
    <w:rsid w:val="00727348"/>
    <w:rsid w:val="0073162F"/>
    <w:rsid w:val="00740DE8"/>
    <w:rsid w:val="00750170"/>
    <w:rsid w:val="007E7AB7"/>
    <w:rsid w:val="007F0F53"/>
    <w:rsid w:val="00802D9C"/>
    <w:rsid w:val="00806257"/>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08CE"/>
    <w:rsid w:val="00911283"/>
    <w:rsid w:val="00924AE9"/>
    <w:rsid w:val="00924D51"/>
    <w:rsid w:val="00934585"/>
    <w:rsid w:val="00934C9B"/>
    <w:rsid w:val="009478E3"/>
    <w:rsid w:val="0095584C"/>
    <w:rsid w:val="00965D67"/>
    <w:rsid w:val="00975ADF"/>
    <w:rsid w:val="00992ADD"/>
    <w:rsid w:val="0099447B"/>
    <w:rsid w:val="009A75A5"/>
    <w:rsid w:val="009B0C86"/>
    <w:rsid w:val="009B1AC6"/>
    <w:rsid w:val="009B27E8"/>
    <w:rsid w:val="009C1B34"/>
    <w:rsid w:val="009D3A5D"/>
    <w:rsid w:val="00A075C4"/>
    <w:rsid w:val="00A2079B"/>
    <w:rsid w:val="00A34427"/>
    <w:rsid w:val="00A43530"/>
    <w:rsid w:val="00A56F19"/>
    <w:rsid w:val="00A64AF4"/>
    <w:rsid w:val="00A723D9"/>
    <w:rsid w:val="00A930CB"/>
    <w:rsid w:val="00AC0A6F"/>
    <w:rsid w:val="00AC1C9C"/>
    <w:rsid w:val="00AC675E"/>
    <w:rsid w:val="00AE66E6"/>
    <w:rsid w:val="00AF1FD5"/>
    <w:rsid w:val="00B01A4B"/>
    <w:rsid w:val="00B2442A"/>
    <w:rsid w:val="00B52BB0"/>
    <w:rsid w:val="00B52C3F"/>
    <w:rsid w:val="00B8693A"/>
    <w:rsid w:val="00BA3A10"/>
    <w:rsid w:val="00BA5F2B"/>
    <w:rsid w:val="00BB2B8B"/>
    <w:rsid w:val="00BD7519"/>
    <w:rsid w:val="00BE7749"/>
    <w:rsid w:val="00BF593D"/>
    <w:rsid w:val="00BF7616"/>
    <w:rsid w:val="00C02B75"/>
    <w:rsid w:val="00C125C2"/>
    <w:rsid w:val="00C3053E"/>
    <w:rsid w:val="00C379D9"/>
    <w:rsid w:val="00C712A1"/>
    <w:rsid w:val="00C81B5B"/>
    <w:rsid w:val="00C85192"/>
    <w:rsid w:val="00C9689B"/>
    <w:rsid w:val="00CD36C6"/>
    <w:rsid w:val="00CE0B38"/>
    <w:rsid w:val="00CE1C93"/>
    <w:rsid w:val="00CE4A68"/>
    <w:rsid w:val="00CE4CA8"/>
    <w:rsid w:val="00CF5A76"/>
    <w:rsid w:val="00D012E1"/>
    <w:rsid w:val="00D049EB"/>
    <w:rsid w:val="00D54297"/>
    <w:rsid w:val="00D74D55"/>
    <w:rsid w:val="00D77131"/>
    <w:rsid w:val="00DB46B9"/>
    <w:rsid w:val="00DB799D"/>
    <w:rsid w:val="00DC17BD"/>
    <w:rsid w:val="00DC26C7"/>
    <w:rsid w:val="00DF7EC5"/>
    <w:rsid w:val="00E00516"/>
    <w:rsid w:val="00E10C1B"/>
    <w:rsid w:val="00E12A93"/>
    <w:rsid w:val="00E1363E"/>
    <w:rsid w:val="00E13EFF"/>
    <w:rsid w:val="00E17CCC"/>
    <w:rsid w:val="00E303BD"/>
    <w:rsid w:val="00E54327"/>
    <w:rsid w:val="00E90362"/>
    <w:rsid w:val="00EB47E5"/>
    <w:rsid w:val="00EB59E8"/>
    <w:rsid w:val="00EC0872"/>
    <w:rsid w:val="00ED7470"/>
    <w:rsid w:val="00EE70D4"/>
    <w:rsid w:val="00F008D9"/>
    <w:rsid w:val="00F22638"/>
    <w:rsid w:val="00F25922"/>
    <w:rsid w:val="00F70AC8"/>
    <w:rsid w:val="00F7520E"/>
    <w:rsid w:val="00F91D5A"/>
    <w:rsid w:val="00FA2A49"/>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qFormat/>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1465</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94</cp:revision>
  <cp:lastPrinted>2025-03-12T17:58:00Z</cp:lastPrinted>
  <dcterms:created xsi:type="dcterms:W3CDTF">2015-01-20T10:04:00Z</dcterms:created>
  <dcterms:modified xsi:type="dcterms:W3CDTF">2025-03-12T18:01:00Z</dcterms:modified>
</cp:coreProperties>
</file>